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spacing w:before="0" w:after="80"/>
        <w:jc w:val="center"/>
      </w:pPr>
      <w:r>
        <w:rPr>
          <w:rFonts w:ascii="Georgia" w:cs="Georgia" w:eastAsia="Georgia" w:hAnsi="Georgia"/>
          <w:b/>
          <w:bCs/>
          <w:i w:val="false"/>
          <w:iCs w:val="false"/>
          <w:smallCaps/>
          <w:color w:val="7A3020"/>
          <w:spacing w:val="160"/>
          <w:sz w:val="24"/>
          <w:szCs w:val="24"/>
        </w:rPr>
        <w:t xml:space="preserve">THE HALE DYNASTY</w:t>
      </w:r>
    </w:p>
    <w:p>
      <w:pPr>
        <w:spacing w:before="160" w:after="0"/>
      </w:pPr>
    </w:p>
    <w:p>
      <w:pPr>
        <w:spacing w:before="0" w:after="60"/>
        <w:jc w:val="center"/>
      </w:pPr>
      <w:r>
        <w:rPr>
          <w:rFonts w:ascii="Georgia" w:cs="Georgia" w:eastAsia="Georgia" w:hAnsi="Georgia"/>
          <w:b/>
          <w:bCs/>
          <w:i w:val="false"/>
          <w:iCs w:val="false"/>
          <w:smallCaps w:val="false"/>
          <w:color w:val="1C1612"/>
          <w:sz w:val="52"/>
          <w:szCs w:val="52"/>
        </w:rPr>
        <w:t xml:space="preserve">Recovered Documents</w:t>
      </w:r>
    </w:p>
    <w:p>
      <w:pPr>
        <w:spacing w:before="0" w:after="100"/>
        <w:jc w:val="center"/>
      </w:pPr>
      <w:r>
        <w:rPr>
          <w:rFonts w:ascii="Georgia" w:cs="Georgia" w:eastAsia="Georgia" w:hAnsi="Georgia"/>
          <w:b/>
          <w:bCs/>
          <w:i w:val="false"/>
          <w:iCs w:val="false"/>
          <w:smallCaps w:val="false"/>
          <w:color w:val="1C1612"/>
          <w:sz w:val="32"/>
          <w:szCs w:val="32"/>
        </w:rPr>
        <w:t xml:space="preserve">&amp; Interactive Objects Specification</w:t>
      </w:r>
    </w:p>
    <w:p>
      <w:pPr>
        <w:spacing w:before="0" w:after="60"/>
        <w:jc w:val="center"/>
      </w:pPr>
      <w:r>
        <w:rPr>
          <w:rFonts w:ascii="Georgia" w:cs="Georgia" w:eastAsia="Georgia" w:hAnsi="Georgia"/>
          <w:b w:val="false"/>
          <w:bCs w:val="false"/>
          <w:i/>
          <w:iCs/>
          <w:smallCaps w:val="false"/>
          <w:color w:val="4A4238"/>
          <w:sz w:val="21"/>
          <w:szCs w:val="21"/>
        </w:rPr>
        <w:t xml:space="preserve">Twenty recovered documents in period voice, one per volume and more for the richest eras —</w:t>
      </w:r>
    </w:p>
    <w:p>
      <w:pPr>
        <w:spacing w:before="0" w:after="60"/>
        <w:jc w:val="center"/>
      </w:pPr>
      <w:r>
        <w:rPr>
          <w:rFonts w:ascii="Georgia" w:cs="Georgia" w:eastAsia="Georgia" w:hAnsi="Georgia"/>
          <w:b w:val="false"/>
          <w:bCs w:val="false"/>
          <w:i/>
          <w:iCs/>
          <w:smallCaps w:val="false"/>
          <w:color w:val="4A4238"/>
          <w:sz w:val="21"/>
          <w:szCs w:val="21"/>
        </w:rPr>
        <w:t xml:space="preserve">plus the complete interactive objects specification for the website,</w:t>
      </w:r>
    </w:p>
    <w:p>
      <w:pPr>
        <w:spacing w:before="0" w:after="300"/>
        <w:jc w:val="center"/>
      </w:pPr>
      <w:r>
        <w:rPr>
          <w:rFonts w:ascii="Georgia" w:cs="Georgia" w:eastAsia="Georgia" w:hAnsi="Georgia"/>
          <w:b w:val="false"/>
          <w:bCs w:val="false"/>
          <w:i/>
          <w:iCs/>
          <w:smallCaps w:val="false"/>
          <w:color w:val="4A4238"/>
          <w:sz w:val="21"/>
          <w:szCs w:val="21"/>
        </w:rPr>
        <w:t xml:space="preserve">with implementation notes, hidden content layers, and image prompts throughout.</w:t>
      </w:r>
    </w:p>
    <w:p>
      <w:pPr>
        <w:spacing w:before="260" w:after="260"/>
        <w:jc w:val="center"/>
      </w:pPr>
      <w:r>
        <w:rPr>
          <w:rFonts w:ascii="Georgia" w:cs="Georgia" w:eastAsia="Georgia" w:hAnsi="Georgia"/>
          <w:b w:val="false"/>
          <w:bCs w:val="false"/>
          <w:i w:val="false"/>
          <w:iCs w:val="false"/>
          <w:smallCaps w:val="false"/>
          <w:color w:val="7A3020"/>
          <w:sz w:val="28"/>
          <w:szCs w:val="28"/>
        </w:rPr>
        <w:t xml:space="preserve">✦</w:t>
      </w:r>
    </w:p>
    <w:p>
      <w:pPr>
        <w:spacing w:before="200" w:after="0"/>
      </w:pPr>
    </w:p>
    <w:p>
      <w:pPr>
        <w:spacing w:before="0" w:after="60"/>
        <w:jc w:val="center"/>
      </w:pPr>
      <w:r>
        <w:rPr>
          <w:rFonts w:ascii="Georgia" w:cs="Georgia" w:eastAsia="Georgia" w:hAnsi="Georgia"/>
          <w:b w:val="false"/>
          <w:bCs w:val="false"/>
          <w:i/>
          <w:iCs/>
          <w:smallCaps w:val="false"/>
          <w:color w:val="6B5D50"/>
          <w:sz w:val="20"/>
          <w:szCs w:val="20"/>
        </w:rPr>
        <w:t xml:space="preserve">MSS. Hale-Marsh, Website Series  ·  Bodleian Library, Oxford</w:t>
      </w:r>
    </w:p>
    <w:p>
      <w:pPr>
        <w:spacing w:before="0" w:after="180"/>
        <w:jc w:val="center"/>
      </w:pPr>
      <w:r>
        <w:rPr>
          <w:rFonts w:ascii="Georgia" w:cs="Georgia" w:eastAsia="Georgia" w:hAnsi="Georgia"/>
          <w:b w:val="false"/>
          <w:bCs w:val="false"/>
          <w:i w:val="false"/>
          <w:iCs w:val="false"/>
          <w:smallCaps w:val="false"/>
          <w:color w:val="6B5D50"/>
          <w:sz w:val="20"/>
          <w:szCs w:val="20"/>
        </w:rPr>
        <w:t xml:space="preserve">Compiled by James Marsh-Hale and Eleanor Voss  ·  Oxford and London, 2026</w:t>
      </w:r>
    </w:p>
    <w:p>
      <w:r>
        <w:br w:type="page"/>
      </w:r>
    </w:p>
    <w:p>
      <w:pPr>
        <w:spacing w:before="0" w:after="80"/>
        <w:jc w:val="left"/>
      </w:pPr>
      <w:r>
        <w:rPr>
          <w:rFonts w:ascii="Georgia" w:cs="Georgia" w:eastAsia="Georgia" w:hAnsi="Georgia"/>
          <w:b/>
          <w:bCs/>
          <w:i w:val="false"/>
          <w:iCs w:val="false"/>
          <w:smallCaps w:val="false"/>
          <w:color w:val="1C1612"/>
          <w:sz w:val="26"/>
          <w:szCs w:val="26"/>
        </w:rPr>
        <w:t xml:space="preserve">A Note on These Documents</w:t>
      </w:r>
    </w:p>
    <w:p>
      <w:pPr>
        <w:pBdr>
          <w:bottom w:val="single" w:color="A89070" w:sz="3" w:space="4"/>
        </w:pBdr>
        <w:spacing w:before="160" w:after="160"/>
      </w:pPr>
    </w:p>
    <w:p>
      <w:pPr>
        <w:spacing w:before="80" w:after="0"/>
      </w:pPr>
    </w:p>
    <w:p>
      <w:pPr>
        <w:spacing w:before="0" w:after="180"/>
        <w:jc w:val="left"/>
      </w:pPr>
      <w:r>
        <w:rPr>
          <w:rFonts w:ascii="Georgia" w:cs="Georgia" w:eastAsia="Georgia" w:hAnsi="Georgia"/>
          <w:b w:val="false"/>
          <w:bCs w:val="false"/>
          <w:i w:val="false"/>
          <w:iCs w:val="false"/>
          <w:smallCaps w:val="false"/>
          <w:color w:val="1C1612"/>
          <w:sz w:val="22"/>
          <w:szCs w:val="22"/>
        </w:rPr>
        <w:t xml:space="preserve">The twenty documents gathered here do not exist in the main chronicle. They are not quotations, summaries, or expansions of what the archive contains. They are new documents — letters, court records, account book entries, diary pages, a telegram, an email — written in the exact period voice of each volume, as if discovered after the ten-volume chronicle was complete.</w:t>
      </w:r>
    </w:p>
    <w:p>
      <w:pPr>
        <w:spacing w:before="0" w:after="180"/>
        <w:jc w:val="left"/>
      </w:pPr>
      <w:r>
        <w:rPr>
          <w:rFonts w:ascii="Georgia" w:cs="Georgia" w:eastAsia="Georgia" w:hAnsi="Georgia"/>
          <w:b w:val="false"/>
          <w:bCs w:val="false"/>
          <w:i w:val="false"/>
          <w:iCs w:val="false"/>
          <w:smallCaps w:val="false"/>
          <w:color w:val="1C1612"/>
          <w:sz w:val="22"/>
          <w:szCs w:val="22"/>
        </w:rPr>
        <w:t xml:space="preserve">Each one has been written to fill a specific gap the main archive identifies and does not close. Gaston's letter exists because the chronicle tells us he was there for thirty years and then disappears; the letter gives him back his voice. The 1891 letter from E. Rathbone to Thomas exists because two volumes of the archive have been moving toward it; the letter is what they were moving toward. The cooking pot letter exists because a twelve-year-old boy who has just lost everyone he knew sat down and wrote to his aunt about a pot, and that act is more human than anything the inquest record captures.</w:t>
      </w:r>
    </w:p>
    <w:p>
      <w:pPr>
        <w:spacing w:before="0" w:after="180"/>
        <w:jc w:val="left"/>
      </w:pPr>
      <w:r>
        <w:rPr>
          <w:rFonts w:ascii="Georgia" w:cs="Georgia" w:eastAsia="Georgia" w:hAnsi="Georgia"/>
          <w:b w:val="false"/>
          <w:bCs w:val="false"/>
          <w:i w:val="false"/>
          <w:iCs w:val="false"/>
          <w:smallCaps w:val="false"/>
          <w:color w:val="1C1612"/>
          <w:sz w:val="22"/>
          <w:szCs w:val="22"/>
        </w:rPr>
        <w:t xml:space="preserve">The interactive objects specification that follows the documents describes ten physical objects — one per volume — that the website should render as interactive elements. Each object has two layers of content: what it shows on first interaction, and what it reveals to the reader who has read all ten volumes. The second layer is always different from the first. The second layer is always the thing the archive was keeping for the reader who paid attention.</w:t>
      </w:r>
    </w:p>
    <w:p>
      <w:pPr>
        <w:spacing w:before="0" w:after="180"/>
        <w:jc w:val="left"/>
      </w:pPr>
      <w:r>
        <w:rPr>
          <w:rFonts w:ascii="Georgia" w:cs="Georgia" w:eastAsia="Georgia" w:hAnsi="Georgia"/>
          <w:b w:val="false"/>
          <w:bCs w:val="false"/>
          <w:i w:val="false"/>
          <w:iCs w:val="false"/>
          <w:smallCaps w:val="false"/>
          <w:color w:val="1C1612"/>
          <w:sz w:val="22"/>
          <w:szCs w:val="22"/>
        </w:rPr>
        <w:t xml:space="preserve">The image prompts at the end of each entry are written for generation via AI image tools. They specify style, period, physical condition, lighting, and the specific quality of aged document photography that the website requires. They should be used exactly as written.</w:t>
      </w:r>
    </w:p>
    <w:p>
      <w:pPr>
        <w:spacing w:before="80" w:after="300"/>
        <w:jc w:val="right"/>
      </w:pPr>
      <w:r>
        <w:rPr>
          <w:rFonts w:ascii="Georgia" w:cs="Georgia" w:eastAsia="Georgia" w:hAnsi="Georgia"/>
          <w:b w:val="false"/>
          <w:bCs w:val="false"/>
          <w:i/>
          <w:iCs/>
          <w:smallCaps w:val="false"/>
          <w:color w:val="6B5D50"/>
          <w:sz w:val="20"/>
          <w:szCs w:val="20"/>
        </w:rPr>
        <w:t xml:space="preserve">— James Marsh-Hale and Eleanor Voss, Oxford, 2026</w:t>
      </w:r>
    </w:p>
    <w:p>
      <w:r>
        <w:br w:type="page"/>
      </w:r>
    </w:p>
    <w:p>
      <w:pPr>
        <w:spacing w:before="300" w:after="0"/>
      </w:pPr>
    </w:p>
    <w:p>
      <w:pPr>
        <w:spacing w:before="0" w:after="60"/>
        <w:jc w:val="center"/>
      </w:pPr>
      <w:r>
        <w:rPr>
          <w:rFonts w:ascii="Georgia" w:cs="Georgia" w:eastAsia="Georgia" w:hAnsi="Georgia"/>
          <w:b/>
          <w:bCs/>
          <w:i w:val="false"/>
          <w:iCs w:val="false"/>
          <w:smallCaps/>
          <w:color w:val="7A3020"/>
          <w:spacing w:val="120"/>
          <w:sz w:val="20"/>
          <w:szCs w:val="20"/>
        </w:rPr>
        <w:t xml:space="preserve">SECTION ONE</w:t>
      </w:r>
    </w:p>
    <w:p>
      <w:pPr>
        <w:spacing w:before="0" w:after="80"/>
        <w:jc w:val="center"/>
      </w:pPr>
      <w:r>
        <w:rPr>
          <w:rFonts w:ascii="Georgia" w:cs="Georgia" w:eastAsia="Georgia" w:hAnsi="Georgia"/>
          <w:b/>
          <w:bCs/>
          <w:i w:val="false"/>
          <w:iCs w:val="false"/>
          <w:smallCaps w:val="false"/>
          <w:color w:val="1C1612"/>
          <w:sz w:val="36"/>
          <w:szCs w:val="36"/>
        </w:rPr>
        <w:t xml:space="preserve">The Recovered Documents</w:t>
      </w:r>
    </w:p>
    <w:p>
      <w:pPr>
        <w:spacing w:before="0" w:after="300"/>
        <w:jc w:val="center"/>
      </w:pPr>
      <w:r>
        <w:rPr>
          <w:rFonts w:ascii="Georgia" w:cs="Georgia" w:eastAsia="Georgia" w:hAnsi="Georgia"/>
          <w:b w:val="false"/>
          <w:bCs w:val="false"/>
          <w:i/>
          <w:iCs/>
          <w:smallCaps w:val="false"/>
          <w:color w:val="4A4238"/>
          <w:sz w:val="21"/>
          <w:szCs w:val="21"/>
        </w:rPr>
        <w:t xml:space="preserve">Twenty documents in period voice, arranged by volume</w:t>
      </w:r>
    </w:p>
    <w:p>
      <w:pPr>
        <w:spacing w:before="260" w:after="260"/>
        <w:jc w:val="center"/>
      </w:pPr>
      <w:r>
        <w:rPr>
          <w:rFonts w:ascii="Georgia" w:cs="Georgia" w:eastAsia="Georgia" w:hAnsi="Georgia"/>
          <w:b w:val="false"/>
          <w:bCs w:val="false"/>
          <w:i w:val="false"/>
          <w:iCs w:val="false"/>
          <w:smallCaps w:val="false"/>
          <w:color w:val="7A3020"/>
          <w:sz w:val="24"/>
          <w:szCs w:val="24"/>
        </w:rPr>
        <w:t xml:space="preserve">✦</w:t>
      </w:r>
    </w:p>
    <w:p>
      <w:r>
        <w:br w:type="page"/>
      </w:r>
    </w:p>
    <w:p>
      <w:pPr>
        <w:spacing w:before="480" w:after="0"/>
      </w:pPr>
    </w:p>
    <w:p>
      <w:pPr>
        <w:spacing w:before="0" w:after="180"/>
        <w:jc w:val="left"/>
      </w:pPr>
      <w:r>
        <w:rPr>
          <w:rFonts w:ascii="Georgia" w:cs="Georgia" w:eastAsia="Georgia" w:hAnsi="Georgia"/>
          <w:b w:val="false"/>
          <w:bCs w:val="false"/>
          <w:i/>
          <w:iCs/>
          <w:smallCaps w:val="false"/>
          <w:color w:val="7A3020"/>
          <w:sz w:val="20"/>
          <w:szCs w:val="20"/>
        </w:rPr>
        <w:t xml:space="preserve">Vol. I  ·  </w:t>
      </w:r>
      <w:r>
        <w:rPr>
          <w:rFonts w:ascii="Georgia" w:cs="Georgia" w:eastAsia="Georgia" w:hAnsi="Georgia"/>
          <w:b w:val="false"/>
          <w:bCs w:val="false"/>
          <w:i/>
          <w:iCs/>
          <w:smallCaps w:val="false"/>
          <w:color w:val="6B5D50"/>
          <w:sz w:val="20"/>
          <w:szCs w:val="20"/>
        </w:rPr>
        <w:t xml:space="preserve">1066 – 1121</w:t>
      </w:r>
    </w:p>
    <w:p>
      <w:pPr>
        <w:spacing w:before="0" w:after="60"/>
        <w:jc w:val="left"/>
      </w:pPr>
      <w:r>
        <w:rPr>
          <w:rFonts w:ascii="Georgia" w:cs="Georgia" w:eastAsia="Georgia" w:hAnsi="Georgia"/>
          <w:b/>
          <w:bCs/>
          <w:i w:val="false"/>
          <w:iCs w:val="false"/>
          <w:smallCaps w:val="false"/>
          <w:color w:val="1C1612"/>
          <w:sz w:val="34"/>
          <w:szCs w:val="34"/>
        </w:rPr>
        <w:t xml:space="preserve">The Chronicle of de la Hale</w:t>
      </w:r>
    </w:p>
    <w:p>
      <w:pPr>
        <w:spacing w:before="0" w:after="200"/>
        <w:jc w:val="left"/>
      </w:pPr>
      <w:r>
        <w:rPr>
          <w:rFonts w:ascii="Georgia" w:cs="Georgia" w:eastAsia="Georgia" w:hAnsi="Georgia"/>
          <w:b w:val="false"/>
          <w:bCs w:val="false"/>
          <w:i/>
          <w:iCs/>
          <w:smallCaps w:val="false"/>
          <w:color w:val="4A4238"/>
          <w:sz w:val="20"/>
          <w:szCs w:val="20"/>
        </w:rPr>
        <w:t xml:space="preserve">3 recovered documents</w:t>
      </w:r>
    </w:p>
    <w:p>
      <w:pPr>
        <w:pBdr>
          <w:bottom w:val="single" w:color="7A3020" w:sz="3" w:space="4"/>
        </w:pBdr>
        <w:spacing w:before="160" w:after="160"/>
      </w:pPr>
    </w:p>
    <w:p>
      <w:pPr>
        <w:spacing w:before="100" w:after="0"/>
      </w:pPr>
    </w:p>
    <w:p>
      <w:pPr>
        <w:spacing w:before="320" w:after="0"/>
      </w:pPr>
    </w:p>
    <w:p>
      <w:pPr>
        <w:spacing w:before="0" w:after="20"/>
        <w:jc w:val="left"/>
      </w:pPr>
      <w:r>
        <w:rPr>
          <w:rFonts w:ascii="Georgia" w:cs="Georgia" w:eastAsia="Georgia" w:hAnsi="Georgia"/>
          <w:b w:val="false"/>
          <w:bCs w:val="false"/>
          <w:i/>
          <w:iCs/>
          <w:smallCaps/>
          <w:color w:val="7A3020"/>
          <w:spacing w:val="60"/>
          <w:sz w:val="18"/>
          <w:szCs w:val="18"/>
        </w:rPr>
        <w:t xml:space="preserve">MSS. Hale-Marsh I, item 24a</w:t>
      </w:r>
    </w:p>
    <w:p>
      <w:pPr>
        <w:spacing w:before="0" w:after="20"/>
        <w:jc w:val="left"/>
      </w:pPr>
      <w:r>
        <w:rPr>
          <w:rFonts w:ascii="Georgia" w:cs="Georgia" w:eastAsia="Georgia" w:hAnsi="Georgia"/>
          <w:b/>
          <w:bCs/>
          <w:i w:val="false"/>
          <w:iCs w:val="false"/>
          <w:smallCaps/>
          <w:color w:val="7A3020"/>
          <w:spacing w:val="60"/>
          <w:sz w:val="19"/>
          <w:szCs w:val="19"/>
        </w:rPr>
        <w:t xml:space="preserve">Private Letter</w:t>
      </w:r>
    </w:p>
    <w:p>
      <w:pPr>
        <w:spacing w:before="0" w:after="20"/>
        <w:jc w:val="left"/>
      </w:pPr>
      <w:r>
        <w:rPr>
          <w:rFonts w:ascii="Georgia" w:cs="Georgia" w:eastAsia="Georgia" w:hAnsi="Georgia"/>
          <w:b w:val="false"/>
          <w:bCs w:val="false"/>
          <w:i/>
          <w:iCs/>
          <w:smallCaps w:val="false"/>
          <w:color w:val="4A4238"/>
          <w:sz w:val="21"/>
          <w:szCs w:val="21"/>
        </w:rPr>
        <w:t xml:space="preserve">Gaston, formerly of the household of Ranulf de la Hale, Halecroft, to Arnulf de Boissy, Hereford</w:t>
      </w:r>
    </w:p>
    <w:p>
      <w:pPr>
        <w:spacing w:before="0" w:after="120"/>
        <w:jc w:val="left"/>
      </w:pPr>
      <w:r>
        <w:rPr>
          <w:rFonts w:ascii="Georgia" w:cs="Georgia" w:eastAsia="Georgia" w:hAnsi="Georgia"/>
          <w:b w:val="false"/>
          <w:bCs w:val="false"/>
          <w:i w:val="false"/>
          <w:iCs w:val="false"/>
          <w:smallCaps w:val="false"/>
          <w:color w:val="6B5D50"/>
          <w:sz w:val="19"/>
          <w:szCs w:val="19"/>
        </w:rPr>
        <w:t xml:space="preserve">Written in Norman French, c.1085. Translated by the editors. Original held at the Bodleian; the French text is reproduced in the appendix of the scholarly edition. This translation is the editors' own.</w:t>
      </w:r>
    </w:p>
    <w:p>
      <w:pPr>
        <w:pBdr>
          <w:bottom w:val="single" w:color="A89070" w:sz="3" w:space="4"/>
        </w:pBdr>
        <w:spacing w:before="160" w:after="160"/>
      </w:pPr>
    </w:p>
    <w:p>
      <w:pPr>
        <w:spacing w:before="80" w:after="0"/>
      </w:pPr>
    </w:p>
    <w:p>
      <w:pPr>
        <w:pBdr>
          <w:left w:val="single" w:color="A89070" w:sz="4" w:space="12"/>
        </w:pBdr>
        <w:spacing w:before="160" w:after="200"/>
        <w:ind w:left="720"/>
      </w:pPr>
      <w:r>
        <w:rPr>
          <w:rFonts w:ascii="Georgia" w:cs="Georgia" w:eastAsia="Georgia" w:hAnsi="Georgia"/>
          <w:b w:val="false"/>
          <w:bCs w:val="false"/>
          <w:i/>
          <w:iCs/>
          <w:smallCaps w:val="false"/>
          <w:color w:val="7A3020"/>
          <w:sz w:val="19"/>
          <w:szCs w:val="19"/>
        </w:rPr>
        <w:t xml:space="preserve">[Archival note:  </w:t>
      </w:r>
      <w:r>
        <w:rPr>
          <w:rFonts w:ascii="Georgia" w:cs="Georgia" w:eastAsia="Georgia" w:hAnsi="Georgia"/>
          <w:b w:val="false"/>
          <w:bCs w:val="false"/>
          <w:i/>
          <w:iCs/>
          <w:smallCaps w:val="false"/>
          <w:color w:val="4A4238"/>
          <w:sz w:val="19"/>
          <w:szCs w:val="19"/>
        </w:rPr>
        <w:t xml:space="preserve">This letter was discovered in the de Boissy family papers donated to the Hereford Cathedral Archive in 1923. It was not connected to the Hale collection until Eleanor Voss identified the correspondent in 2024. It is the only surviving document in Gaston's hand, and the only account of the Halecroft household from a Norman perspective.</w:t>
      </w:r>
      <w:r>
        <w:rPr>
          <w:rFonts w:ascii="Georgia" w:cs="Georgia" w:eastAsia="Georgia" w:hAnsi="Georgia"/>
          <w:b w:val="false"/>
          <w:bCs w:val="false"/>
          <w:i/>
          <w:iCs/>
          <w:smallCaps w:val="false"/>
          <w:color w:val="7A3020"/>
          <w:sz w:val="19"/>
          <w:szCs w:val="19"/>
        </w:rPr>
        <w:t xml:space="preserve">]</w:t>
      </w:r>
    </w:p>
    <w:p>
      <w:pPr>
        <w:spacing w:before="0" w:after="160"/>
        <w:jc w:val="left"/>
      </w:pPr>
      <w:r>
        <w:rPr>
          <w:rFonts w:ascii="Georgia" w:cs="Georgia" w:eastAsia="Georgia" w:hAnsi="Georgia"/>
          <w:b w:val="false"/>
          <w:bCs w:val="false"/>
          <w:i w:val="false"/>
          <w:iCs w:val="false"/>
          <w:smallCaps w:val="false"/>
          <w:color w:val="1C1612"/>
          <w:sz w:val="21"/>
          <w:szCs w:val="21"/>
        </w:rPr>
        <w:t xml:space="preserve">Arnulf, my friend, you ask how I find myself in England after twenty years, and I shall tell you plainly, because you are the only man in this country who was at the crossing with me and who therefore understands what it means to have stayed.</w:t>
      </w:r>
    </w:p>
    <w:p>
      <w:pPr>
        <w:spacing w:before="0" w:after="160"/>
        <w:jc w:val="left"/>
      </w:pPr>
      <w:r>
        <w:rPr>
          <w:rFonts w:ascii="Georgia" w:cs="Georgia" w:eastAsia="Georgia" w:hAnsi="Georgia"/>
          <w:b w:val="false"/>
          <w:bCs w:val="false"/>
          <w:i w:val="false"/>
          <w:iCs w:val="false"/>
          <w:smallCaps w:val="false"/>
          <w:color w:val="1C1612"/>
          <w:sz w:val="21"/>
          <w:szCs w:val="21"/>
        </w:rPr>
        <w:t xml:space="preserve">I live in Worcestershire, on the estate of Ranulf de la Hale, who was at the crossing with us both and who received land here by the King's grant and who has held it now these eighteen years. I hold a portion of his western pasture in exchange for my service, which arrangement suits us both, he being a man who keeps his word in transactions even when the transaction is informal and the word was given on a boat in the dark crossing the sea.</w:t>
      </w:r>
    </w:p>
    <w:p>
      <w:pPr>
        <w:spacing w:before="0" w:after="160"/>
        <w:jc w:val="left"/>
      </w:pPr>
      <w:r>
        <w:rPr>
          <w:rFonts w:ascii="Georgia" w:cs="Georgia" w:eastAsia="Georgia" w:hAnsi="Georgia"/>
          <w:b w:val="false"/>
          <w:bCs w:val="false"/>
          <w:i w:val="false"/>
          <w:iCs w:val="false"/>
          <w:smallCaps w:val="false"/>
          <w:color w:val="1C1612"/>
          <w:sz w:val="21"/>
          <w:szCs w:val="21"/>
        </w:rPr>
        <w:t xml:space="preserve">He has changed. I say this not as a criticism; I have changed also, though in fewer directions. He came here a man of appetite — you remember him, the third son, the one who would not wait — and he is still that man, but the appetite has found its object and settled. The land is what he wanted. He has the land. The rest of it — the wife, the children, the court, the English tenants who have become, over these years, something other than enemies — the rest of it followed from the land, as he perhaps always knew it would.</w:t>
      </w:r>
    </w:p>
    <w:p>
      <w:pPr>
        <w:spacing w:before="0" w:after="160"/>
        <w:jc w:val="left"/>
      </w:pPr>
      <w:r>
        <w:rPr>
          <w:rFonts w:ascii="Georgia" w:cs="Georgia" w:eastAsia="Georgia" w:hAnsi="Georgia"/>
          <w:b w:val="false"/>
          <w:bCs w:val="false"/>
          <w:i w:val="false"/>
          <w:iCs w:val="false"/>
          <w:smallCaps w:val="false"/>
          <w:color w:val="1C1612"/>
          <w:sz w:val="21"/>
          <w:szCs w:val="21"/>
        </w:rPr>
        <w:t xml:space="preserve">The wife. You will ask about the wife. She was an English widow when he married her, which his Norman neighbours considered a step downward, and she has been the making of this household, which his Norman neighbours do not consider at all because they are not paying attention. Her name is Aelswith. She speaks our French better than most of the Normans in this county and she speaks English as though the language were a room she has lived in all her life, which it is. She knows everything about this estate — the fields, the tenants, the disputes, the mill — and she has given Ranulf the knowledge as though it were a gift rather than a transaction, which is a quality I have not seen in any other person in my life.</w:t>
      </w:r>
    </w:p>
    <w:p>
      <w:pPr>
        <w:spacing w:before="0" w:after="160"/>
        <w:jc w:val="left"/>
      </w:pPr>
      <w:r>
        <w:rPr>
          <w:rFonts w:ascii="Georgia" w:cs="Georgia" w:eastAsia="Georgia" w:hAnsi="Georgia"/>
          <w:b w:val="false"/>
          <w:bCs w:val="false"/>
          <w:i w:val="false"/>
          <w:iCs w:val="false"/>
          <w:smallCaps w:val="false"/>
          <w:color w:val="1C1612"/>
          <w:sz w:val="21"/>
          <w:szCs w:val="21"/>
        </w:rPr>
        <w:t xml:space="preserve">Their children speak both languages without choosing between them. The eldest boy writes Latin with a peculiarity that the Worcester monk describes as producing sentences that have the logic of French grammar and the word-order of English held together by Latin conjunctions. I find this accurate and not uncharming.</w:t>
      </w:r>
    </w:p>
    <w:p>
      <w:pPr>
        <w:spacing w:before="0" w:after="160"/>
        <w:jc w:val="left"/>
      </w:pPr>
      <w:r>
        <w:rPr>
          <w:rFonts w:ascii="Georgia" w:cs="Georgia" w:eastAsia="Georgia" w:hAnsi="Georgia"/>
          <w:b w:val="false"/>
          <w:bCs w:val="false"/>
          <w:i w:val="false"/>
          <w:iCs w:val="false"/>
          <w:smallCaps w:val="false"/>
          <w:color w:val="1C1612"/>
          <w:sz w:val="21"/>
          <w:szCs w:val="21"/>
        </w:rPr>
        <w:t xml:space="preserve">I am well. I am old. I did not expect to be old in England but I did not expect most of what has happened to me, and England is a better place than the crossing suggested. Tell me what is happening in Hereford. Tell me whether the mill at Arnulf is still run by that impossible man.</w:t>
      </w:r>
    </w:p>
    <w:p>
      <w:pPr>
        <w:spacing w:before="0" w:after="160"/>
        <w:jc w:val="left"/>
      </w:pPr>
      <w:r>
        <w:rPr>
          <w:rFonts w:ascii="Georgia" w:cs="Georgia" w:eastAsia="Georgia" w:hAnsi="Georgia"/>
          <w:b w:val="false"/>
          <w:bCs w:val="false"/>
          <w:i/>
          <w:iCs/>
          <w:smallCaps w:val="false"/>
          <w:color w:val="6B5D50"/>
          <w:sz w:val="21"/>
          <w:szCs w:val="21"/>
        </w:rPr>
        <w:t xml:space="preserve">Your friend who has been here longer than he intended. Gaston. Written at Halecroft.</w:t>
      </w:r>
    </w:p>
    <w:p>
      <w:pPr>
        <w:pBdr>
          <w:top w:val="single" w:color="8B6914" w:sz="2" w:space="6"/>
          <w:bottom w:val="single" w:color="8B6914" w:sz="2" w:space="6"/>
          <w:left w:val="single" w:color="8B6914" w:sz="6" w:space="10"/>
        </w:pBdr>
        <w:spacing w:before="200" w:after="200"/>
        <w:ind w:left="480"/>
      </w:pPr>
      <w:r>
        <w:rPr>
          <w:rFonts w:ascii="Georgia" w:cs="Georgia" w:eastAsia="Georgia" w:hAnsi="Georgia"/>
          <w:b/>
          <w:bCs/>
          <w:i w:val="false"/>
          <w:iCs w:val="false"/>
          <w:smallCaps/>
          <w:color w:val="8B6914"/>
          <w:sz w:val="18"/>
          <w:szCs w:val="18"/>
        </w:rPr>
        <w:t xml:space="preserve">IMAGE PROMPT (ChatGPT):  </w:t>
      </w:r>
      <w:r>
        <w:rPr>
          <w:rFonts w:ascii="Georgia" w:cs="Georgia" w:eastAsia="Georgia" w:hAnsi="Georgia"/>
          <w:b w:val="false"/>
          <w:bCs w:val="false"/>
          <w:i/>
          <w:iCs/>
          <w:smallCaps w:val="false"/>
          <w:color w:val="4A4238"/>
          <w:sz w:val="18"/>
          <w:szCs w:val="18"/>
        </w:rPr>
        <w:t xml:space="preserve">A fragment of medieval parchment letter in Norman French, 11th century style. Ink slightly faded on cream vellum. Rustic Norman hand, not a professional scribe. Small crack along one fold line. Warm candlelight photography, slightly worn edges, archival museum quality. No text readable, just the texture and character of an 11th century private letter.</w:t>
      </w:r>
    </w:p>
    <w:p>
      <w:pPr>
        <w:spacing w:before="260" w:after="260"/>
        <w:jc w:val="center"/>
      </w:pPr>
      <w:r>
        <w:rPr>
          <w:rFonts w:ascii="Georgia" w:cs="Georgia" w:eastAsia="Georgia" w:hAnsi="Georgia"/>
          <w:b w:val="false"/>
          <w:bCs w:val="false"/>
          <w:i w:val="false"/>
          <w:iCs w:val="false"/>
          <w:smallCaps w:val="false"/>
          <w:color w:val="7A3020"/>
          <w:sz w:val="26"/>
          <w:szCs w:val="26"/>
        </w:rPr>
        <w:t xml:space="preserve">✦ ✦ ✦</w:t>
      </w:r>
    </w:p>
    <w:p>
      <w:pPr>
        <w:spacing w:before="320" w:after="0"/>
      </w:pPr>
    </w:p>
    <w:p>
      <w:pPr>
        <w:spacing w:before="0" w:after="20"/>
        <w:jc w:val="left"/>
      </w:pPr>
      <w:r>
        <w:rPr>
          <w:rFonts w:ascii="Georgia" w:cs="Georgia" w:eastAsia="Georgia" w:hAnsi="Georgia"/>
          <w:b w:val="false"/>
          <w:bCs w:val="false"/>
          <w:i/>
          <w:iCs/>
          <w:smallCaps/>
          <w:color w:val="7A3020"/>
          <w:spacing w:val="60"/>
          <w:sz w:val="18"/>
          <w:szCs w:val="18"/>
        </w:rPr>
        <w:t xml:space="preserve">MSS. Hale-Marsh I, item 8b</w:t>
      </w:r>
    </w:p>
    <w:p>
      <w:pPr>
        <w:spacing w:before="0" w:after="20"/>
        <w:jc w:val="left"/>
      </w:pPr>
      <w:r>
        <w:rPr>
          <w:rFonts w:ascii="Georgia" w:cs="Georgia" w:eastAsia="Georgia" w:hAnsi="Georgia"/>
          <w:b/>
          <w:bCs/>
          <w:i w:val="false"/>
          <w:iCs w:val="false"/>
          <w:smallCaps/>
          <w:color w:val="7A3020"/>
          <w:spacing w:val="60"/>
          <w:sz w:val="19"/>
          <w:szCs w:val="19"/>
        </w:rPr>
        <w:t xml:space="preserve">Worcester Priory Annals — marginal entry</w:t>
      </w:r>
    </w:p>
    <w:p>
      <w:pPr>
        <w:spacing w:before="0" w:after="20"/>
        <w:jc w:val="left"/>
      </w:pPr>
      <w:r>
        <w:rPr>
          <w:rFonts w:ascii="Georgia" w:cs="Georgia" w:eastAsia="Georgia" w:hAnsi="Georgia"/>
          <w:b w:val="false"/>
          <w:bCs w:val="false"/>
          <w:i/>
          <w:iCs/>
          <w:smallCaps w:val="false"/>
          <w:color w:val="4A4238"/>
          <w:sz w:val="21"/>
          <w:szCs w:val="21"/>
        </w:rPr>
        <w:t xml:space="preserve">In the hand of Brother Aldric, Infirmarian, Worcester Cathedral Priory</w:t>
      </w:r>
    </w:p>
    <w:p>
      <w:pPr>
        <w:spacing w:before="0" w:after="120"/>
        <w:jc w:val="left"/>
      </w:pPr>
      <w:r>
        <w:rPr>
          <w:rFonts w:ascii="Georgia" w:cs="Georgia" w:eastAsia="Georgia" w:hAnsi="Georgia"/>
          <w:b w:val="false"/>
          <w:bCs w:val="false"/>
          <w:i w:val="false"/>
          <w:iCs w:val="false"/>
          <w:smallCaps w:val="false"/>
          <w:color w:val="6B5D50"/>
          <w:sz w:val="19"/>
          <w:szCs w:val="19"/>
        </w:rPr>
        <w:t xml:space="preserve">Winter 1073. The marginal entry appears beside the formal record of the burial, which is written in the main hand of the annals. The marginal note is in a different hand — smaller, faster, as though added privately.</w:t>
      </w:r>
    </w:p>
    <w:p>
      <w:pPr>
        <w:pBdr>
          <w:bottom w:val="single" w:color="A89070" w:sz="3" w:space="4"/>
        </w:pBdr>
        <w:spacing w:before="160" w:after="160"/>
      </w:pPr>
    </w:p>
    <w:p>
      <w:pPr>
        <w:spacing w:before="80" w:after="0"/>
      </w:pPr>
    </w:p>
    <w:p>
      <w:pPr>
        <w:pBdr>
          <w:left w:val="single" w:color="A89070" w:sz="4" w:space="12"/>
        </w:pBdr>
        <w:spacing w:before="160" w:after="200"/>
        <w:ind w:left="720"/>
      </w:pPr>
      <w:r>
        <w:rPr>
          <w:rFonts w:ascii="Georgia" w:cs="Georgia" w:eastAsia="Georgia" w:hAnsi="Georgia"/>
          <w:b w:val="false"/>
          <w:bCs w:val="false"/>
          <w:i/>
          <w:iCs/>
          <w:smallCaps w:val="false"/>
          <w:color w:val="7A3020"/>
          <w:sz w:val="19"/>
          <w:szCs w:val="19"/>
        </w:rPr>
        <w:t xml:space="preserve">[Archival note:  </w:t>
      </w:r>
      <w:r>
        <w:rPr>
          <w:rFonts w:ascii="Georgia" w:cs="Georgia" w:eastAsia="Georgia" w:hAnsi="Georgia"/>
          <w:b w:val="false"/>
          <w:bCs w:val="false"/>
          <w:i/>
          <w:iCs/>
          <w:smallCaps w:val="false"/>
          <w:color w:val="4A4238"/>
          <w:sz w:val="19"/>
          <w:szCs w:val="19"/>
        </w:rPr>
        <w:t xml:space="preserve">The formal entry records only: This winter, one called the Beekeeper, free woman of Halecroft, of great age, was buried at St Peter's church by Father Cynewulf. Ranulf de la Hale attended. The marginal note below, in a different hand, is what follows.</w:t>
      </w:r>
      <w:r>
        <w:rPr>
          <w:rFonts w:ascii="Georgia" w:cs="Georgia" w:eastAsia="Georgia" w:hAnsi="Georgia"/>
          <w:b w:val="false"/>
          <w:bCs w:val="false"/>
          <w:i/>
          <w:iCs/>
          <w:smallCaps w:val="false"/>
          <w:color w:val="7A3020"/>
          <w:sz w:val="19"/>
          <w:szCs w:val="19"/>
        </w:rPr>
        <w:t xml:space="preserve">]</w:t>
      </w:r>
    </w:p>
    <w:p>
      <w:pPr>
        <w:spacing w:before="0" w:after="160"/>
        <w:jc w:val="left"/>
      </w:pPr>
      <w:r>
        <w:rPr>
          <w:rFonts w:ascii="Georgia" w:cs="Georgia" w:eastAsia="Georgia" w:hAnsi="Georgia"/>
          <w:b w:val="false"/>
          <w:bCs w:val="false"/>
          <w:i w:val="false"/>
          <w:iCs w:val="false"/>
          <w:smallCaps w:val="false"/>
          <w:color w:val="1C1612"/>
          <w:sz w:val="21"/>
          <w:szCs w:val="21"/>
        </w:rPr>
        <w:t xml:space="preserve">She knew the bees before the Conquest. She knew the bees before Leofric, who held the land before the Norman came. She knew the bees, some say, before anyone now living can say when her knowing began. Father Cynewulf told me she kept three hives at the edge of the wood where the spring rises, and that the hives will go on, and that someone will keep them, because the hives at Halecroft have always been kept and do not require a particular person to keep them, only a person.</w:t>
      </w:r>
    </w:p>
    <w:p>
      <w:pPr>
        <w:spacing w:before="0" w:after="160"/>
        <w:jc w:val="left"/>
      </w:pPr>
      <w:r>
        <w:rPr>
          <w:rFonts w:ascii="Georgia" w:cs="Georgia" w:eastAsia="Georgia" w:hAnsi="Georgia"/>
          <w:b w:val="false"/>
          <w:bCs w:val="false"/>
          <w:i w:val="false"/>
          <w:iCs w:val="false"/>
          <w:smallCaps w:val="false"/>
          <w:color w:val="1C1612"/>
          <w:sz w:val="21"/>
          <w:szCs w:val="21"/>
        </w:rPr>
        <w:t xml:space="preserve">She did not speak much in the last years. She spoke to the bees. This is the practice of beekeepers: you tell the hives what happens in the village, the births and the deaths and the changes of lord, so that they know what world they are sustaining. She told them about the Norman. She told them when Aelswith married him. She told them when the children were born. She told them everything, and the bees listened, and the honey was good.</w:t>
      </w:r>
    </w:p>
    <w:p>
      <w:pPr>
        <w:spacing w:before="0" w:after="160"/>
        <w:jc w:val="left"/>
      </w:pPr>
      <w:r>
        <w:rPr>
          <w:rFonts w:ascii="Georgia" w:cs="Georgia" w:eastAsia="Georgia" w:hAnsi="Georgia"/>
          <w:b w:val="false"/>
          <w:bCs w:val="false"/>
          <w:i/>
          <w:iCs/>
          <w:smallCaps w:val="false"/>
          <w:color w:val="4A4238"/>
          <w:sz w:val="21"/>
          <w:szCs w:val="21"/>
        </w:rPr>
        <w:t xml:space="preserve">Ranulf de la Hale attended the burial. He stood at the back of the church and did not speak to anyone and left before the earth was filled. I do not know what that means. I have been thinking about it since.</w:t>
      </w:r>
    </w:p>
    <w:p>
      <w:pPr>
        <w:spacing w:before="0" w:after="160"/>
        <w:jc w:val="left"/>
      </w:pPr>
      <w:r>
        <w:rPr>
          <w:rFonts w:ascii="Georgia" w:cs="Georgia" w:eastAsia="Georgia" w:hAnsi="Georgia"/>
          <w:b w:val="false"/>
          <w:bCs w:val="false"/>
          <w:i/>
          <w:iCs/>
          <w:smallCaps w:val="false"/>
          <w:color w:val="6B5D50"/>
          <w:sz w:val="21"/>
          <w:szCs w:val="21"/>
        </w:rPr>
        <w:t xml:space="preserve">— Brother Aldric, this winter, in the year of Our Lord 1073.</w:t>
      </w:r>
    </w:p>
    <w:p>
      <w:pPr>
        <w:pBdr>
          <w:top w:val="single" w:color="8B6914" w:sz="2" w:space="6"/>
          <w:bottom w:val="single" w:color="8B6914" w:sz="2" w:space="6"/>
          <w:left w:val="single" w:color="8B6914" w:sz="6" w:space="10"/>
        </w:pBdr>
        <w:spacing w:before="200" w:after="200"/>
        <w:ind w:left="480"/>
      </w:pPr>
      <w:r>
        <w:rPr>
          <w:rFonts w:ascii="Georgia" w:cs="Georgia" w:eastAsia="Georgia" w:hAnsi="Georgia"/>
          <w:b/>
          <w:bCs/>
          <w:i w:val="false"/>
          <w:iCs w:val="false"/>
          <w:smallCaps/>
          <w:color w:val="8B6914"/>
          <w:sz w:val="18"/>
          <w:szCs w:val="18"/>
        </w:rPr>
        <w:t xml:space="preserve">IMAGE PROMPT (ChatGPT):  </w:t>
      </w:r>
      <w:r>
        <w:rPr>
          <w:rFonts w:ascii="Georgia" w:cs="Georgia" w:eastAsia="Georgia" w:hAnsi="Georgia"/>
          <w:b w:val="false"/>
          <w:bCs w:val="false"/>
          <w:i/>
          <w:iCs/>
          <w:smallCaps w:val="false"/>
          <w:color w:val="4A4238"/>
          <w:sz w:val="18"/>
          <w:szCs w:val="18"/>
        </w:rPr>
        <w:t xml:space="preserve">A page from a medieval priory annals manuscript, Latin text in main hand, with a smaller handwritten marginal note in a slightly different ink. Cream vellum, aged to light brown at edges. The main text is formal and regular; the marginal note is cramped and personal. Soft archival lighting, slight parchment texture visible. 11th century English monastery style.</w:t>
      </w:r>
    </w:p>
    <w:p>
      <w:pPr>
        <w:spacing w:before="260" w:after="260"/>
        <w:jc w:val="center"/>
      </w:pPr>
      <w:r>
        <w:rPr>
          <w:rFonts w:ascii="Georgia" w:cs="Georgia" w:eastAsia="Georgia" w:hAnsi="Georgia"/>
          <w:b w:val="false"/>
          <w:bCs w:val="false"/>
          <w:i w:val="false"/>
          <w:iCs w:val="false"/>
          <w:smallCaps w:val="false"/>
          <w:color w:val="7A3020"/>
          <w:sz w:val="26"/>
          <w:szCs w:val="26"/>
        </w:rPr>
        <w:t xml:space="preserve">✦ ✦ ✦</w:t>
      </w:r>
    </w:p>
    <w:p>
      <w:pPr>
        <w:spacing w:before="320" w:after="0"/>
      </w:pPr>
    </w:p>
    <w:p>
      <w:pPr>
        <w:spacing w:before="0" w:after="20"/>
        <w:jc w:val="left"/>
      </w:pPr>
      <w:r>
        <w:rPr>
          <w:rFonts w:ascii="Georgia" w:cs="Georgia" w:eastAsia="Georgia" w:hAnsi="Georgia"/>
          <w:b w:val="false"/>
          <w:bCs w:val="false"/>
          <w:i/>
          <w:iCs/>
          <w:smallCaps/>
          <w:color w:val="7A3020"/>
          <w:spacing w:val="60"/>
          <w:sz w:val="18"/>
          <w:szCs w:val="18"/>
        </w:rPr>
        <w:t xml:space="preserve">MSS. Hale-Marsh I, item 24c</w:t>
      </w:r>
    </w:p>
    <w:p>
      <w:pPr>
        <w:spacing w:before="0" w:after="20"/>
        <w:jc w:val="left"/>
      </w:pPr>
      <w:r>
        <w:rPr>
          <w:rFonts w:ascii="Georgia" w:cs="Georgia" w:eastAsia="Georgia" w:hAnsi="Georgia"/>
          <w:b/>
          <w:bCs/>
          <w:i w:val="false"/>
          <w:iCs w:val="false"/>
          <w:smallCaps/>
          <w:color w:val="7A3020"/>
          <w:spacing w:val="60"/>
          <w:sz w:val="19"/>
          <w:szCs w:val="19"/>
        </w:rPr>
        <w:t xml:space="preserve">Marginal annotation in a household ledger</w:t>
      </w:r>
    </w:p>
    <w:p>
      <w:pPr>
        <w:spacing w:before="0" w:after="20"/>
        <w:jc w:val="left"/>
      </w:pPr>
      <w:r>
        <w:rPr>
          <w:rFonts w:ascii="Georgia" w:cs="Georgia" w:eastAsia="Georgia" w:hAnsi="Georgia"/>
          <w:b w:val="false"/>
          <w:bCs w:val="false"/>
          <w:i/>
          <w:iCs/>
          <w:smallCaps w:val="false"/>
          <w:color w:val="4A4238"/>
          <w:sz w:val="21"/>
          <w:szCs w:val="21"/>
        </w:rPr>
        <w:t xml:space="preserve">Worcester Cathedral Priory Account Ledger, MS. Wigorn. 7, fol. 34r</w:t>
      </w:r>
    </w:p>
    <w:p>
      <w:pPr>
        <w:spacing w:before="0" w:after="120"/>
        <w:jc w:val="left"/>
      </w:pPr>
      <w:r>
        <w:rPr>
          <w:rFonts w:ascii="Georgia" w:cs="Georgia" w:eastAsia="Georgia" w:hAnsi="Georgia"/>
          <w:b w:val="false"/>
          <w:bCs w:val="false"/>
          <w:i w:val="false"/>
          <w:iCs w:val="false"/>
          <w:smallCaps w:val="false"/>
          <w:color w:val="6B5D50"/>
          <w:sz w:val="19"/>
          <w:szCs w:val="19"/>
        </w:rPr>
        <w:t xml:space="preserve">In a female hand identified by the editors as consistent with Aelswith's period and literacy, c.1092. Found beside an entry recording Ranulf's gift of two silver candlesticks to the priory. Reproduced here in full for the first time.</w:t>
      </w:r>
    </w:p>
    <w:p>
      <w:pPr>
        <w:pBdr>
          <w:bottom w:val="single" w:color="A89070" w:sz="3" w:space="4"/>
        </w:pBdr>
        <w:spacing w:before="160" w:after="160"/>
      </w:pPr>
    </w:p>
    <w:p>
      <w:pPr>
        <w:spacing w:before="80" w:after="0"/>
      </w:pPr>
    </w:p>
    <w:p>
      <w:pPr>
        <w:pBdr>
          <w:left w:val="single" w:color="A89070" w:sz="4" w:space="12"/>
        </w:pBdr>
        <w:spacing w:before="160" w:after="200"/>
        <w:ind w:left="720"/>
      </w:pPr>
      <w:r>
        <w:rPr>
          <w:rFonts w:ascii="Georgia" w:cs="Georgia" w:eastAsia="Georgia" w:hAnsi="Georgia"/>
          <w:b w:val="false"/>
          <w:bCs w:val="false"/>
          <w:i/>
          <w:iCs/>
          <w:smallCaps w:val="false"/>
          <w:color w:val="7A3020"/>
          <w:sz w:val="19"/>
          <w:szCs w:val="19"/>
        </w:rPr>
        <w:t xml:space="preserve">[Archival note:  </w:t>
      </w:r>
      <w:r>
        <w:rPr>
          <w:rFonts w:ascii="Georgia" w:cs="Georgia" w:eastAsia="Georgia" w:hAnsi="Georgia"/>
          <w:b w:val="false"/>
          <w:bCs w:val="false"/>
          <w:i/>
          <w:iCs/>
          <w:smallCaps w:val="false"/>
          <w:color w:val="4A4238"/>
          <w:sz w:val="19"/>
          <w:szCs w:val="19"/>
        </w:rPr>
        <w:t xml:space="preserve">The full annotation, recovered from the ledger margin where it had been written in smaller script beside the formal gift entry. The formal entry reads: Received from Ranulf de la Hale of Halecroft, two silver candlesticks of Winchester work, given in memory of his wife Aelswith, died 1079. The annotation, in a different hand and a different ink, follows.</w:t>
      </w:r>
      <w:r>
        <w:rPr>
          <w:rFonts w:ascii="Georgia" w:cs="Georgia" w:eastAsia="Georgia" w:hAnsi="Georgia"/>
          <w:b w:val="false"/>
          <w:bCs w:val="false"/>
          <w:i/>
          <w:iCs/>
          <w:smallCaps w:val="false"/>
          <w:color w:val="7A3020"/>
          <w:sz w:val="19"/>
          <w:szCs w:val="19"/>
        </w:rPr>
        <w:t xml:space="preserve">]</w:t>
      </w:r>
    </w:p>
    <w:p>
      <w:pPr>
        <w:spacing w:before="0" w:after="160"/>
        <w:jc w:val="left"/>
      </w:pPr>
      <w:r>
        <w:rPr>
          <w:rFonts w:ascii="Georgia" w:cs="Georgia" w:eastAsia="Georgia" w:hAnsi="Georgia"/>
          <w:b w:val="false"/>
          <w:bCs w:val="false"/>
          <w:i w:val="false"/>
          <w:iCs w:val="false"/>
          <w:smallCaps w:val="false"/>
          <w:color w:val="1C1612"/>
          <w:sz w:val="21"/>
          <w:szCs w:val="21"/>
        </w:rPr>
        <w:t xml:space="preserve">These candlesticks were his finest things. He said so to me the winter before we married. I asked him why he had bought them if he did not know what they were for. He said: I knew they were for something. I did not know what. I find this is true of most of the things worth having.</w:t>
      </w:r>
    </w:p>
    <w:p>
      <w:pPr>
        <w:spacing w:before="0" w:after="160"/>
        <w:jc w:val="left"/>
      </w:pPr>
      <w:r>
        <w:rPr>
          <w:rFonts w:ascii="Georgia" w:cs="Georgia" w:eastAsia="Georgia" w:hAnsi="Georgia"/>
          <w:b w:val="false"/>
          <w:bCs w:val="false"/>
          <w:i w:val="false"/>
          <w:iCs w:val="false"/>
          <w:smallCaps w:val="false"/>
          <w:color w:val="1C1612"/>
          <w:sz w:val="21"/>
          <w:szCs w:val="21"/>
        </w:rPr>
        <w:t xml:space="preserve">He was a man who bought things before he knew their purpose, which is a kind of faith. He bought the land before he knew how to hold it. He married me before he knew how to ask for what he needed. He planted the wheat without knowing whose hunger it was for. I did not know this about him until the candlesticks. After that I knew quite a lot.</w:t>
      </w:r>
    </w:p>
    <w:p>
      <w:pPr>
        <w:spacing w:before="0" w:after="160"/>
        <w:jc w:val="left"/>
      </w:pPr>
      <w:r>
        <w:rPr>
          <w:rFonts w:ascii="Georgia" w:cs="Georgia" w:eastAsia="Georgia" w:hAnsi="Georgia"/>
          <w:b w:val="false"/>
          <w:bCs w:val="false"/>
          <w:i w:val="false"/>
          <w:iCs w:val="false"/>
          <w:smallCaps w:val="false"/>
          <w:color w:val="1C1612"/>
          <w:sz w:val="21"/>
          <w:szCs w:val="21"/>
        </w:rPr>
        <w:t xml:space="preserve">He kept them on the shelf above the fire for nine years. I looked at them every evening. I think he looked at them too, though he never said so. When I was dying he sat beside me for three days without sleeping and when it was over he went into the yard and stood for a long time. Then he gave the candlesticks to the church.</w:t>
      </w:r>
    </w:p>
    <w:p>
      <w:pPr>
        <w:spacing w:before="0" w:after="160"/>
        <w:jc w:val="left"/>
      </w:pPr>
      <w:r>
        <w:rPr>
          <w:rFonts w:ascii="Georgia" w:cs="Georgia" w:eastAsia="Georgia" w:hAnsi="Georgia"/>
          <w:b w:val="false"/>
          <w:bCs w:val="false"/>
          <w:i w:val="false"/>
          <w:iCs w:val="false"/>
          <w:smallCaps w:val="false"/>
          <w:color w:val="1C1612"/>
          <w:sz w:val="21"/>
          <w:szCs w:val="21"/>
        </w:rPr>
        <w:t xml:space="preserve">I would have liked him to keep them. But I think he could not look at them anymore, and giving them to the church was the closest he could come to giving them to me in a form that would last.</w:t>
      </w:r>
    </w:p>
    <w:p>
      <w:pPr>
        <w:spacing w:before="0" w:after="160"/>
        <w:jc w:val="left"/>
      </w:pPr>
      <w:r>
        <w:rPr>
          <w:rFonts w:ascii="Georgia" w:cs="Georgia" w:eastAsia="Georgia" w:hAnsi="Georgia"/>
          <w:b w:val="false"/>
          <w:bCs w:val="false"/>
          <w:i w:val="false"/>
          <w:iCs w:val="false"/>
          <w:smallCaps w:val="false"/>
          <w:color w:val="1C1612"/>
          <w:sz w:val="21"/>
          <w:szCs w:val="21"/>
        </w:rPr>
        <w:t xml:space="preserve">He was a good man. He was not a good man at the beginning, and he was always trying, which is better than many. He is still trying. I can see him from here.</w:t>
      </w:r>
    </w:p>
    <w:p>
      <w:pPr>
        <w:spacing w:before="0" w:after="160"/>
        <w:jc w:val="left"/>
      </w:pPr>
      <w:r>
        <w:rPr>
          <w:rFonts w:ascii="Georgia" w:cs="Georgia" w:eastAsia="Georgia" w:hAnsi="Georgia"/>
          <w:b w:val="false"/>
          <w:bCs w:val="false"/>
          <w:i/>
          <w:iCs/>
          <w:smallCaps w:val="false"/>
          <w:color w:val="6B5D50"/>
          <w:sz w:val="21"/>
          <w:szCs w:val="21"/>
        </w:rPr>
        <w:t xml:space="preserve">Written by the hand of one who was his wife. Halecroft. The year of Our Lord 1092.</w:t>
      </w:r>
    </w:p>
    <w:p>
      <w:pPr>
        <w:pBdr>
          <w:top w:val="single" w:color="8B6914" w:sz="2" w:space="6"/>
          <w:bottom w:val="single" w:color="8B6914" w:sz="2" w:space="6"/>
          <w:left w:val="single" w:color="8B6914" w:sz="6" w:space="10"/>
        </w:pBdr>
        <w:spacing w:before="200" w:after="200"/>
        <w:ind w:left="480"/>
      </w:pPr>
      <w:r>
        <w:rPr>
          <w:rFonts w:ascii="Georgia" w:cs="Georgia" w:eastAsia="Georgia" w:hAnsi="Georgia"/>
          <w:b/>
          <w:bCs/>
          <w:i w:val="false"/>
          <w:iCs w:val="false"/>
          <w:smallCaps/>
          <w:color w:val="8B6914"/>
          <w:sz w:val="18"/>
          <w:szCs w:val="18"/>
        </w:rPr>
        <w:t xml:space="preserve">IMAGE PROMPT (ChatGPT):  </w:t>
      </w:r>
      <w:r>
        <w:rPr>
          <w:rFonts w:ascii="Georgia" w:cs="Georgia" w:eastAsia="Georgia" w:hAnsi="Georgia"/>
          <w:b w:val="false"/>
          <w:bCs w:val="false"/>
          <w:i/>
          <w:iCs/>
          <w:smallCaps w:val="false"/>
          <w:color w:val="4A4238"/>
          <w:sz w:val="18"/>
          <w:szCs w:val="18"/>
        </w:rPr>
        <w:t xml:space="preserve">A single line of small, neat handwriting in a medieval ledger margin, written in darker ink than the main text beside it. The main ledger text is regular administrative Latin; the marginal note is in a more personal, flowing script. Aged cream parchment, candlelight quality photography, slight shadow from the binding fold. The handwriting of a literate woman, 11th century English style. No text readable, just the visual quality.</w:t>
      </w:r>
    </w:p>
    <w:p>
      <w:pPr>
        <w:spacing w:before="260" w:after="260"/>
        <w:jc w:val="center"/>
      </w:pPr>
      <w:r>
        <w:rPr>
          <w:rFonts w:ascii="Georgia" w:cs="Georgia" w:eastAsia="Georgia" w:hAnsi="Georgia"/>
          <w:b w:val="false"/>
          <w:bCs w:val="false"/>
          <w:i w:val="false"/>
          <w:iCs w:val="false"/>
          <w:smallCaps w:val="false"/>
          <w:color w:val="7A3020"/>
          <w:sz w:val="26"/>
          <w:szCs w:val="26"/>
        </w:rPr>
        <w:t xml:space="preserve">✦ ✦ ✦</w:t>
      </w:r>
    </w:p>
    <w:p>
      <w:r>
        <w:br w:type="page"/>
      </w:r>
    </w:p>
    <w:p>
      <w:pPr>
        <w:spacing w:before="480" w:after="0"/>
      </w:pPr>
    </w:p>
    <w:p>
      <w:pPr>
        <w:spacing w:before="0" w:after="180"/>
        <w:jc w:val="left"/>
      </w:pPr>
      <w:r>
        <w:rPr>
          <w:rFonts w:ascii="Georgia" w:cs="Georgia" w:eastAsia="Georgia" w:hAnsi="Georgia"/>
          <w:b w:val="false"/>
          <w:bCs w:val="false"/>
          <w:i/>
          <w:iCs/>
          <w:smallCaps w:val="false"/>
          <w:color w:val="7A3020"/>
          <w:sz w:val="20"/>
          <w:szCs w:val="20"/>
        </w:rPr>
        <w:t xml:space="preserve">Vol. II  ·  </w:t>
      </w:r>
      <w:r>
        <w:rPr>
          <w:rFonts w:ascii="Georgia" w:cs="Georgia" w:eastAsia="Georgia" w:hAnsi="Georgia"/>
          <w:b w:val="false"/>
          <w:bCs w:val="false"/>
          <w:i/>
          <w:iCs/>
          <w:smallCaps w:val="false"/>
          <w:color w:val="6B5D50"/>
          <w:sz w:val="20"/>
          <w:szCs w:val="20"/>
        </w:rPr>
        <w:t xml:space="preserve">1121 – 1400</w:t>
      </w:r>
    </w:p>
    <w:p>
      <w:pPr>
        <w:spacing w:before="0" w:after="60"/>
        <w:jc w:val="left"/>
      </w:pPr>
      <w:r>
        <w:rPr>
          <w:rFonts w:ascii="Georgia" w:cs="Georgia" w:eastAsia="Georgia" w:hAnsi="Georgia"/>
          <w:b/>
          <w:bCs/>
          <w:i w:val="false"/>
          <w:iCs w:val="false"/>
          <w:smallCaps w:val="false"/>
          <w:color w:val="1C1612"/>
          <w:sz w:val="34"/>
          <w:szCs w:val="34"/>
        </w:rPr>
        <w:t xml:space="preserve">The House of Hale</w:t>
      </w:r>
    </w:p>
    <w:p>
      <w:pPr>
        <w:spacing w:before="0" w:after="200"/>
        <w:jc w:val="left"/>
      </w:pPr>
      <w:r>
        <w:rPr>
          <w:rFonts w:ascii="Georgia" w:cs="Georgia" w:eastAsia="Georgia" w:hAnsi="Georgia"/>
          <w:b w:val="false"/>
          <w:bCs w:val="false"/>
          <w:i/>
          <w:iCs/>
          <w:smallCaps w:val="false"/>
          <w:color w:val="4A4238"/>
          <w:sz w:val="20"/>
          <w:szCs w:val="20"/>
        </w:rPr>
        <w:t xml:space="preserve">2 recovered documents</w:t>
      </w:r>
    </w:p>
    <w:p>
      <w:pPr>
        <w:pBdr>
          <w:bottom w:val="single" w:color="7A3020" w:sz="3" w:space="4"/>
        </w:pBdr>
        <w:spacing w:before="160" w:after="160"/>
      </w:pPr>
    </w:p>
    <w:p>
      <w:pPr>
        <w:spacing w:before="100" w:after="0"/>
      </w:pPr>
    </w:p>
    <w:p>
      <w:pPr>
        <w:spacing w:before="320" w:after="0"/>
      </w:pPr>
    </w:p>
    <w:p>
      <w:pPr>
        <w:spacing w:before="0" w:after="20"/>
        <w:jc w:val="left"/>
      </w:pPr>
      <w:r>
        <w:rPr>
          <w:rFonts w:ascii="Georgia" w:cs="Georgia" w:eastAsia="Georgia" w:hAnsi="Georgia"/>
          <w:b w:val="false"/>
          <w:bCs w:val="false"/>
          <w:i/>
          <w:iCs/>
          <w:smallCaps/>
          <w:color w:val="7A3020"/>
          <w:spacing w:val="60"/>
          <w:sz w:val="18"/>
          <w:szCs w:val="18"/>
        </w:rPr>
        <w:t xml:space="preserve">MSS. Hale-Marsh II, item 19a</w:t>
      </w:r>
    </w:p>
    <w:p>
      <w:pPr>
        <w:spacing w:before="0" w:after="20"/>
        <w:jc w:val="left"/>
      </w:pPr>
      <w:r>
        <w:rPr>
          <w:rFonts w:ascii="Georgia" w:cs="Georgia" w:eastAsia="Georgia" w:hAnsi="Georgia"/>
          <w:b/>
          <w:bCs/>
          <w:i w:val="false"/>
          <w:iCs w:val="false"/>
          <w:smallCaps/>
          <w:color w:val="7A3020"/>
          <w:spacing w:val="60"/>
          <w:sz w:val="19"/>
          <w:szCs w:val="19"/>
        </w:rPr>
        <w:t xml:space="preserve">Letter</w:t>
      </w:r>
    </w:p>
    <w:p>
      <w:pPr>
        <w:spacing w:before="0" w:after="20"/>
        <w:jc w:val="left"/>
      </w:pPr>
      <w:r>
        <w:rPr>
          <w:rFonts w:ascii="Georgia" w:cs="Georgia" w:eastAsia="Georgia" w:hAnsi="Georgia"/>
          <w:b w:val="false"/>
          <w:bCs w:val="false"/>
          <w:i/>
          <w:iCs/>
          <w:smallCaps w:val="false"/>
          <w:color w:val="4A4238"/>
          <w:sz w:val="21"/>
          <w:szCs w:val="21"/>
        </w:rPr>
        <w:t xml:space="preserve">Thomas Hale of the Hale, Halecroft, to his aunt Elspeth of Pershore</w:t>
      </w:r>
    </w:p>
    <w:p>
      <w:pPr>
        <w:spacing w:before="0" w:after="120"/>
        <w:jc w:val="left"/>
      </w:pPr>
      <w:r>
        <w:rPr>
          <w:rFonts w:ascii="Georgia" w:cs="Georgia" w:eastAsia="Georgia" w:hAnsi="Georgia"/>
          <w:b w:val="false"/>
          <w:bCs w:val="false"/>
          <w:i w:val="false"/>
          <w:iCs w:val="false"/>
          <w:smallCaps w:val="false"/>
          <w:color w:val="6B5D50"/>
          <w:sz w:val="19"/>
          <w:szCs w:val="19"/>
        </w:rPr>
        <w:t xml:space="preserve">Middle English. Written in the summer of 1350, Thomas being approximately twelve years of age. This is the earliest surviving document in Thomas Hale's own hand. The spelling is his own.</w:t>
      </w:r>
    </w:p>
    <w:p>
      <w:pPr>
        <w:pBdr>
          <w:bottom w:val="single" w:color="A89070" w:sz="3" w:space="4"/>
        </w:pBdr>
        <w:spacing w:before="160" w:after="160"/>
      </w:pPr>
    </w:p>
    <w:p>
      <w:pPr>
        <w:spacing w:before="80" w:after="0"/>
      </w:pPr>
    </w:p>
    <w:p>
      <w:pPr>
        <w:pBdr>
          <w:left w:val="single" w:color="A89070" w:sz="4" w:space="12"/>
        </w:pBdr>
        <w:spacing w:before="160" w:after="200"/>
        <w:ind w:left="720"/>
      </w:pPr>
      <w:r>
        <w:rPr>
          <w:rFonts w:ascii="Georgia" w:cs="Georgia" w:eastAsia="Georgia" w:hAnsi="Georgia"/>
          <w:b w:val="false"/>
          <w:bCs w:val="false"/>
          <w:i/>
          <w:iCs/>
          <w:smallCaps w:val="false"/>
          <w:color w:val="7A3020"/>
          <w:sz w:val="19"/>
          <w:szCs w:val="19"/>
        </w:rPr>
        <w:t xml:space="preserve">[Archival note:  </w:t>
      </w:r>
      <w:r>
        <w:rPr>
          <w:rFonts w:ascii="Georgia" w:cs="Georgia" w:eastAsia="Georgia" w:hAnsi="Georgia"/>
          <w:b w:val="false"/>
          <w:bCs w:val="false"/>
          <w:i/>
          <w:iCs/>
          <w:smallCaps w:val="false"/>
          <w:color w:val="4A4238"/>
          <w:sz w:val="19"/>
          <w:szCs w:val="19"/>
        </w:rPr>
        <w:t xml:space="preserve">The letter was found folded inside a Pershore household account book acquired by the Worcester Record Office in 1961. It had been kept, apparently, by Elspeth or her descendants, though why a letter about a cooking pot was preserved when almost nothing else from this household survived is unknown. The editors consider this the most significant document in the Vol. II supplementary collection.</w:t>
      </w:r>
      <w:r>
        <w:rPr>
          <w:rFonts w:ascii="Georgia" w:cs="Georgia" w:eastAsia="Georgia" w:hAnsi="Georgia"/>
          <w:b w:val="false"/>
          <w:bCs w:val="false"/>
          <w:i/>
          <w:iCs/>
          <w:smallCaps w:val="false"/>
          <w:color w:val="7A3020"/>
          <w:sz w:val="19"/>
          <w:szCs w:val="19"/>
        </w:rPr>
        <w:t xml:space="preserve">]</w:t>
      </w:r>
    </w:p>
    <w:p>
      <w:pPr>
        <w:spacing w:before="0" w:after="160"/>
        <w:jc w:val="left"/>
      </w:pPr>
      <w:r>
        <w:rPr>
          <w:rFonts w:ascii="Georgia" w:cs="Georgia" w:eastAsia="Georgia" w:hAnsi="Georgia"/>
          <w:b w:val="false"/>
          <w:bCs w:val="false"/>
          <w:i w:val="false"/>
          <w:iCs w:val="false"/>
          <w:smallCaps w:val="false"/>
          <w:color w:val="1C1612"/>
          <w:sz w:val="21"/>
          <w:szCs w:val="21"/>
        </w:rPr>
        <w:t xml:space="preserve">Dere Auntie Elspeth, I do wryte to thanke you for kepinge me these monthes and for the bred you dide give me the morning I dide goe and also for not creyinge until I was past the gate, which I dide notise and which I think was kinde.</w:t>
      </w:r>
    </w:p>
    <w:p>
      <w:pPr>
        <w:spacing w:before="0" w:after="160"/>
        <w:jc w:val="left"/>
      </w:pPr>
      <w:r>
        <w:rPr>
          <w:rFonts w:ascii="Georgia" w:cs="Georgia" w:eastAsia="Georgia" w:hAnsi="Georgia"/>
          <w:b w:val="false"/>
          <w:bCs w:val="false"/>
          <w:i w:val="false"/>
          <w:iCs w:val="false"/>
          <w:smallCaps w:val="false"/>
          <w:color w:val="1C1612"/>
          <w:sz w:val="21"/>
          <w:szCs w:val="21"/>
        </w:rPr>
        <w:t xml:space="preserve">I am home now. The howse is stondinge and the beestes are well and Brother Anselm from the priorie was here and he tolde me what happenede and then he wente back and it is just me now and the beestes and old Matilda who keepes the bees and who dide bringe me a pot of honney yesterday without sayinge anythinge which is her manner.</w:t>
      </w:r>
    </w:p>
    <w:p>
      <w:pPr>
        <w:spacing w:before="0" w:after="160"/>
        <w:jc w:val="left"/>
      </w:pPr>
      <w:r>
        <w:rPr>
          <w:rFonts w:ascii="Georgia" w:cs="Georgia" w:eastAsia="Georgia" w:hAnsi="Georgia"/>
          <w:b w:val="false"/>
          <w:bCs w:val="false"/>
          <w:i w:val="false"/>
          <w:iCs w:val="false"/>
          <w:smallCaps w:val="false"/>
          <w:color w:val="1C1612"/>
          <w:sz w:val="21"/>
          <w:szCs w:val="21"/>
        </w:rPr>
        <w:t xml:space="preserve">I do have a question which is: mother dide have two cookinge pottes. I haue the one I brough from you. I cannot finde the other one, which was the smaller one with the cracke in the handele that she used for the porridge in the morning. I do not need it for cookinge as I have the one. I just want to knowe where it is.</w:t>
      </w:r>
    </w:p>
    <w:p>
      <w:pPr>
        <w:spacing w:before="0" w:after="160"/>
        <w:jc w:val="left"/>
      </w:pPr>
      <w:r>
        <w:rPr>
          <w:rFonts w:ascii="Georgia" w:cs="Georgia" w:eastAsia="Georgia" w:hAnsi="Georgia"/>
          <w:b w:val="false"/>
          <w:bCs w:val="false"/>
          <w:i w:val="false"/>
          <w:iCs w:val="false"/>
          <w:smallCaps w:val="false"/>
          <w:color w:val="1C1612"/>
          <w:sz w:val="21"/>
          <w:szCs w:val="21"/>
        </w:rPr>
        <w:t xml:space="preserve">Also I want to knowe if you kept any of her other thinges when she sente me to you. She sente me with my clothes and the potte and nothing else but I thought perhaps she sente some thinges separatelie which you have still.</w:t>
      </w:r>
    </w:p>
    <w:p>
      <w:pPr>
        <w:spacing w:before="0" w:after="160"/>
        <w:jc w:val="left"/>
      </w:pPr>
      <w:r>
        <w:rPr>
          <w:rFonts w:ascii="Georgia" w:cs="Georgia" w:eastAsia="Georgia" w:hAnsi="Georgia"/>
          <w:b w:val="false"/>
          <w:bCs w:val="false"/>
          <w:i w:val="false"/>
          <w:iCs w:val="false"/>
          <w:smallCaps w:val="false"/>
          <w:color w:val="1C1612"/>
          <w:sz w:val="21"/>
          <w:szCs w:val="21"/>
        </w:rPr>
        <w:t xml:space="preserve">I am well. Brother Anselm taught me to make a pasty before he wente which I have made twice and it is tolerablie good the seconde time.</w:t>
      </w:r>
    </w:p>
    <w:p>
      <w:pPr>
        <w:spacing w:before="0" w:after="160"/>
        <w:jc w:val="left"/>
      </w:pPr>
      <w:r>
        <w:rPr>
          <w:rFonts w:ascii="Georgia" w:cs="Georgia" w:eastAsia="Georgia" w:hAnsi="Georgia"/>
          <w:b w:val="false"/>
          <w:bCs w:val="false"/>
          <w:i/>
          <w:iCs/>
          <w:smallCaps w:val="false"/>
          <w:color w:val="6B5D50"/>
          <w:sz w:val="21"/>
          <w:szCs w:val="21"/>
        </w:rPr>
        <w:t xml:space="preserve">Your lovinge nevew Thomas Hale. God save you. Written at Halecroft this summer.</w:t>
      </w:r>
    </w:p>
    <w:p>
      <w:pPr>
        <w:pBdr>
          <w:left w:val="single" w:color="A89070" w:sz="4" w:space="12"/>
        </w:pBdr>
        <w:spacing w:before="160" w:after="200"/>
        <w:ind w:left="720"/>
      </w:pPr>
      <w:r>
        <w:rPr>
          <w:rFonts w:ascii="Georgia" w:cs="Georgia" w:eastAsia="Georgia" w:hAnsi="Georgia"/>
          <w:b w:val="false"/>
          <w:bCs w:val="false"/>
          <w:i/>
          <w:iCs/>
          <w:smallCaps w:val="false"/>
          <w:color w:val="7A3020"/>
          <w:sz w:val="19"/>
          <w:szCs w:val="19"/>
        </w:rPr>
        <w:t xml:space="preserve">[Archival note:  </w:t>
      </w:r>
      <w:r>
        <w:rPr>
          <w:rFonts w:ascii="Georgia" w:cs="Georgia" w:eastAsia="Georgia" w:hAnsi="Georgia"/>
          <w:b w:val="false"/>
          <w:bCs w:val="false"/>
          <w:i/>
          <w:iCs/>
          <w:smallCaps w:val="false"/>
          <w:color w:val="4A4238"/>
          <w:sz w:val="19"/>
          <w:szCs w:val="19"/>
        </w:rPr>
        <w:t xml:space="preserve">No reply from Elspeth survives. The smaller cooking pot with the cracked handle is not mentioned in any subsequent document. The cooking pot Thomas carried from Pershore appears in his 1395 probate inventory as one iron pot with leather-wrapped handle, value four pence. He kept it for forty-six years.</w:t>
      </w:r>
      <w:r>
        <w:rPr>
          <w:rFonts w:ascii="Georgia" w:cs="Georgia" w:eastAsia="Georgia" w:hAnsi="Georgia"/>
          <w:b w:val="false"/>
          <w:bCs w:val="false"/>
          <w:i/>
          <w:iCs/>
          <w:smallCaps w:val="false"/>
          <w:color w:val="7A3020"/>
          <w:sz w:val="19"/>
          <w:szCs w:val="19"/>
        </w:rPr>
        <w:t xml:space="preserve">]</w:t>
      </w:r>
    </w:p>
    <w:p>
      <w:pPr>
        <w:pBdr>
          <w:top w:val="single" w:color="8B6914" w:sz="2" w:space="6"/>
          <w:bottom w:val="single" w:color="8B6914" w:sz="2" w:space="6"/>
          <w:left w:val="single" w:color="8B6914" w:sz="6" w:space="10"/>
        </w:pBdr>
        <w:spacing w:before="200" w:after="200"/>
        <w:ind w:left="480"/>
      </w:pPr>
      <w:r>
        <w:rPr>
          <w:rFonts w:ascii="Georgia" w:cs="Georgia" w:eastAsia="Georgia" w:hAnsi="Georgia"/>
          <w:b/>
          <w:bCs/>
          <w:i w:val="false"/>
          <w:iCs w:val="false"/>
          <w:smallCaps/>
          <w:color w:val="8B6914"/>
          <w:sz w:val="18"/>
          <w:szCs w:val="18"/>
        </w:rPr>
        <w:t xml:space="preserve">IMAGE PROMPT (ChatGPT):  </w:t>
      </w:r>
      <w:r>
        <w:rPr>
          <w:rFonts w:ascii="Georgia" w:cs="Georgia" w:eastAsia="Georgia" w:hAnsi="Georgia"/>
          <w:b w:val="false"/>
          <w:bCs w:val="false"/>
          <w:i/>
          <w:iCs/>
          <w:smallCaps w:val="false"/>
          <w:color w:val="4A4238"/>
          <w:sz w:val="18"/>
          <w:szCs w:val="18"/>
        </w:rPr>
        <w:t xml:space="preserve">A small piece of medieval parchment, slightly grubby and worn at the edges, with Middle English text written in the careful but imperfect hand of a literate child. The lettering is larger than an adult scribe would use, slightly uneven. Warm archival photography, cream parchment aged to light tan. The document looks like something a twelve-year-old wrote with effort. No text readable, just the character and scale of the handwriting.</w:t>
      </w:r>
    </w:p>
    <w:p>
      <w:pPr>
        <w:spacing w:before="260" w:after="260"/>
        <w:jc w:val="center"/>
      </w:pPr>
      <w:r>
        <w:rPr>
          <w:rFonts w:ascii="Georgia" w:cs="Georgia" w:eastAsia="Georgia" w:hAnsi="Georgia"/>
          <w:b w:val="false"/>
          <w:bCs w:val="false"/>
          <w:i w:val="false"/>
          <w:iCs w:val="false"/>
          <w:smallCaps w:val="false"/>
          <w:color w:val="7A3020"/>
          <w:sz w:val="26"/>
          <w:szCs w:val="26"/>
        </w:rPr>
        <w:t xml:space="preserve">✶ ✶ ✶</w:t>
      </w:r>
    </w:p>
    <w:p>
      <w:pPr>
        <w:spacing w:before="320" w:after="0"/>
      </w:pPr>
    </w:p>
    <w:p>
      <w:pPr>
        <w:spacing w:before="0" w:after="20"/>
        <w:jc w:val="left"/>
      </w:pPr>
      <w:r>
        <w:rPr>
          <w:rFonts w:ascii="Georgia" w:cs="Georgia" w:eastAsia="Georgia" w:hAnsi="Georgia"/>
          <w:b w:val="false"/>
          <w:bCs w:val="false"/>
          <w:i/>
          <w:iCs/>
          <w:smallCaps/>
          <w:color w:val="7A3020"/>
          <w:spacing w:val="60"/>
          <w:sz w:val="18"/>
          <w:szCs w:val="18"/>
        </w:rPr>
        <w:t xml:space="preserve">MSS. Hale-Marsh II, item 23 (newly identified)</w:t>
      </w:r>
    </w:p>
    <w:p>
      <w:pPr>
        <w:spacing w:before="0" w:after="20"/>
        <w:jc w:val="left"/>
      </w:pPr>
      <w:r>
        <w:rPr>
          <w:rFonts w:ascii="Georgia" w:cs="Georgia" w:eastAsia="Georgia" w:hAnsi="Georgia"/>
          <w:b/>
          <w:bCs/>
          <w:i w:val="false"/>
          <w:iCs w:val="false"/>
          <w:smallCaps/>
          <w:color w:val="7A3020"/>
          <w:spacing w:val="60"/>
          <w:sz w:val="19"/>
          <w:szCs w:val="19"/>
        </w:rPr>
        <w:t xml:space="preserve">Single manuscript page, tucked inside binding</w:t>
      </w:r>
    </w:p>
    <w:p>
      <w:pPr>
        <w:spacing w:before="0" w:after="20"/>
        <w:jc w:val="left"/>
      </w:pPr>
      <w:r>
        <w:rPr>
          <w:rFonts w:ascii="Georgia" w:cs="Georgia" w:eastAsia="Georgia" w:hAnsi="Georgia"/>
          <w:b w:val="false"/>
          <w:bCs w:val="false"/>
          <w:i/>
          <w:iCs/>
          <w:smallCaps w:val="false"/>
          <w:color w:val="4A4238"/>
          <w:sz w:val="21"/>
          <w:szCs w:val="21"/>
        </w:rPr>
        <w:t xml:space="preserve">Found inside a Worcester Priory psalter, Bodleian MS. Lat. liturg. d.42</w:t>
      </w:r>
    </w:p>
    <w:p>
      <w:pPr>
        <w:spacing w:before="0" w:after="120"/>
        <w:jc w:val="left"/>
      </w:pPr>
      <w:r>
        <w:rPr>
          <w:rFonts w:ascii="Georgia" w:cs="Georgia" w:eastAsia="Georgia" w:hAnsi="Georgia"/>
          <w:b w:val="false"/>
          <w:bCs w:val="false"/>
          <w:i w:val="false"/>
          <w:iCs w:val="false"/>
          <w:smallCaps w:val="false"/>
          <w:color w:val="6B5D50"/>
          <w:sz w:val="19"/>
          <w:szCs w:val="19"/>
        </w:rPr>
        <w:t xml:space="preserve">Identified by Eleanor Voss, January 2024. The page is undated but the hand and vocabulary are consistent with late fourteenth century Worcestershire English. The psalter itself was acquired by the Bodleian in 1947 from a house clearance in Worcester. The page was not catalogued separately until this identification.</w:t>
      </w:r>
    </w:p>
    <w:p>
      <w:pPr>
        <w:pBdr>
          <w:bottom w:val="single" w:color="A89070" w:sz="3" w:space="4"/>
        </w:pBdr>
        <w:spacing w:before="160" w:after="160"/>
      </w:pPr>
    </w:p>
    <w:p>
      <w:pPr>
        <w:spacing w:before="80" w:after="0"/>
      </w:pPr>
    </w:p>
    <w:p>
      <w:pPr>
        <w:pBdr>
          <w:left w:val="single" w:color="A89070" w:sz="4" w:space="12"/>
        </w:pBdr>
        <w:spacing w:before="160" w:after="200"/>
        <w:ind w:left="720"/>
      </w:pPr>
      <w:r>
        <w:rPr>
          <w:rFonts w:ascii="Georgia" w:cs="Georgia" w:eastAsia="Georgia" w:hAnsi="Georgia"/>
          <w:b w:val="false"/>
          <w:bCs w:val="false"/>
          <w:i/>
          <w:iCs/>
          <w:smallCaps w:val="false"/>
          <w:color w:val="7A3020"/>
          <w:sz w:val="19"/>
          <w:szCs w:val="19"/>
        </w:rPr>
        <w:t xml:space="preserve">[Archival note:  </w:t>
      </w:r>
      <w:r>
        <w:rPr>
          <w:rFonts w:ascii="Georgia" w:cs="Georgia" w:eastAsia="Georgia" w:hAnsi="Georgia"/>
          <w:b w:val="false"/>
          <w:bCs w:val="false"/>
          <w:i/>
          <w:iCs/>
          <w:smallCaps w:val="false"/>
          <w:color w:val="4A4238"/>
          <w:sz w:val="19"/>
          <w:szCs w:val="19"/>
        </w:rPr>
        <w:t xml:space="preserve">The page is not in the hand of the psalter's main scribe. It appears to have been tucked inside the binding deliberately, not by accident. The text is a single paragraph. No attribution is given. The editors believe, on the basis of internal evidence, that it was written by someone in the parish of Halecroft who was present at or aware of the events it describes, and that it was placed in the psalter for safekeeping.</w:t>
      </w:r>
      <w:r>
        <w:rPr>
          <w:rFonts w:ascii="Georgia" w:cs="Georgia" w:eastAsia="Georgia" w:hAnsi="Georgia"/>
          <w:b w:val="false"/>
          <w:bCs w:val="false"/>
          <w:i/>
          <w:iCs/>
          <w:smallCaps w:val="false"/>
          <w:color w:val="7A3020"/>
          <w:sz w:val="19"/>
          <w:szCs w:val="19"/>
        </w:rPr>
        <w:t xml:space="preserve">]</w:t>
      </w:r>
    </w:p>
    <w:p>
      <w:pPr>
        <w:spacing w:before="0" w:after="160"/>
        <w:jc w:val="left"/>
      </w:pPr>
      <w:r>
        <w:rPr>
          <w:rFonts w:ascii="Georgia" w:cs="Georgia" w:eastAsia="Georgia" w:hAnsi="Georgia"/>
          <w:b w:val="false"/>
          <w:bCs w:val="false"/>
          <w:i w:val="false"/>
          <w:iCs w:val="false"/>
          <w:smallCaps w:val="false"/>
          <w:color w:val="1C1612"/>
          <w:sz w:val="21"/>
          <w:szCs w:val="21"/>
        </w:rPr>
        <w:t xml:space="preserve">Thomas Hale of the Hale was at the march on the castle on the fourteenth of June in this year of Our Lord 1381. He rode from Halecroft before dawn and was in Worcester by the hour of prime and he marched with the men from the parishes and he carried a billhook which was what he had, being a farming man.</w:t>
      </w:r>
    </w:p>
    <w:p>
      <w:pPr>
        <w:spacing w:before="0" w:after="160"/>
        <w:jc w:val="left"/>
      </w:pPr>
      <w:r>
        <w:rPr>
          <w:rFonts w:ascii="Georgia" w:cs="Georgia" w:eastAsia="Georgia" w:hAnsi="Georgia"/>
          <w:b w:val="false"/>
          <w:bCs w:val="false"/>
          <w:i w:val="false"/>
          <w:iCs w:val="false"/>
          <w:smallCaps w:val="false"/>
          <w:color w:val="1C1612"/>
          <w:sz w:val="21"/>
          <w:szCs w:val="21"/>
        </w:rPr>
        <w:t xml:space="preserve">He did not use the billhook. He stood in the street with the other men for two hours and watched the castle gates and listened to the shouting from inside and then he put the billhook on the ground and walked back toward the south gate and went home. He was back at the Hale before vespers. He told no one and no one has named him to the sheriff.</w:t>
      </w:r>
    </w:p>
    <w:p>
      <w:pPr>
        <w:spacing w:before="0" w:after="160"/>
        <w:jc w:val="left"/>
      </w:pPr>
      <w:r>
        <w:rPr>
          <w:rFonts w:ascii="Georgia" w:cs="Georgia" w:eastAsia="Georgia" w:hAnsi="Georgia"/>
          <w:b w:val="false"/>
          <w:bCs w:val="false"/>
          <w:i w:val="false"/>
          <w:iCs w:val="false"/>
          <w:smallCaps w:val="false"/>
          <w:color w:val="1C1612"/>
          <w:sz w:val="21"/>
          <w:szCs w:val="21"/>
        </w:rPr>
        <w:t xml:space="preserve">He is a man of forty-three years who survived the pestilence when he was eleven and who has held the Hale by the labour of his hands without assistance from any lord or court since he was confirmed in his inheritance. He did not burn anything. He did not break anything. He stood in a street with a billhook for two hours.</w:t>
      </w:r>
    </w:p>
    <w:p>
      <w:pPr>
        <w:spacing w:before="0" w:after="160"/>
        <w:jc w:val="left"/>
      </w:pPr>
      <w:r>
        <w:rPr>
          <w:rFonts w:ascii="Georgia" w:cs="Georgia" w:eastAsia="Georgia" w:hAnsi="Georgia"/>
          <w:b w:val="false"/>
          <w:bCs w:val="false"/>
          <w:i/>
          <w:iCs/>
          <w:smallCaps w:val="false"/>
          <w:color w:val="4A4238"/>
          <w:sz w:val="21"/>
          <w:szCs w:val="21"/>
        </w:rPr>
        <w:t xml:space="preserve">He should not be named to the sheriff. He will not be named to the sheriff. This is set down so that the truth is somewhere, which is what the truth requires.</w:t>
      </w:r>
    </w:p>
    <w:p>
      <w:pPr>
        <w:spacing w:before="0" w:after="160"/>
        <w:jc w:val="left"/>
      </w:pPr>
      <w:r>
        <w:rPr>
          <w:rFonts w:ascii="Georgia" w:cs="Georgia" w:eastAsia="Georgia" w:hAnsi="Georgia"/>
          <w:b w:val="false"/>
          <w:bCs w:val="false"/>
          <w:i/>
          <w:iCs/>
          <w:smallCaps w:val="false"/>
          <w:color w:val="6B5D50"/>
          <w:sz w:val="21"/>
          <w:szCs w:val="21"/>
        </w:rPr>
        <w:t xml:space="preserve">— Unsigned. Worcester, the month following the march, 1381.</w:t>
      </w:r>
    </w:p>
    <w:p>
      <w:pPr>
        <w:pBdr>
          <w:top w:val="single" w:color="8B6914" w:sz="2" w:space="6"/>
          <w:bottom w:val="single" w:color="8B6914" w:sz="2" w:space="6"/>
          <w:left w:val="single" w:color="8B6914" w:sz="6" w:space="10"/>
        </w:pBdr>
        <w:spacing w:before="200" w:after="200"/>
        <w:ind w:left="480"/>
      </w:pPr>
      <w:r>
        <w:rPr>
          <w:rFonts w:ascii="Georgia" w:cs="Georgia" w:eastAsia="Georgia" w:hAnsi="Georgia"/>
          <w:b/>
          <w:bCs/>
          <w:i w:val="false"/>
          <w:iCs w:val="false"/>
          <w:smallCaps/>
          <w:color w:val="8B6914"/>
          <w:sz w:val="18"/>
          <w:szCs w:val="18"/>
        </w:rPr>
        <w:t xml:space="preserve">IMAGE PROMPT (ChatGPT):  </w:t>
      </w:r>
      <w:r>
        <w:rPr>
          <w:rFonts w:ascii="Georgia" w:cs="Georgia" w:eastAsia="Georgia" w:hAnsi="Georgia"/>
          <w:b w:val="false"/>
          <w:bCs w:val="false"/>
          <w:i/>
          <w:iCs/>
          <w:smallCaps w:val="false"/>
          <w:color w:val="4A4238"/>
          <w:sz w:val="18"/>
          <w:szCs w:val="18"/>
        </w:rPr>
        <w:t xml:space="preserve">A single medieval manuscript page, slightly yellowed, torn at the lower right corner, with dense paragraph text in late 14th century English hand. The paper has been folded twice, with visible fold lines. The writing is careful and deliberate, not a scribe's hand but an educated layperson's. Archival photography, warm light, slight shadow at fold lines. The document has the look of something hidden rather than displayed.</w:t>
      </w:r>
    </w:p>
    <w:p>
      <w:pPr>
        <w:spacing w:before="260" w:after="260"/>
        <w:jc w:val="center"/>
      </w:pPr>
      <w:r>
        <w:rPr>
          <w:rFonts w:ascii="Georgia" w:cs="Georgia" w:eastAsia="Georgia" w:hAnsi="Georgia"/>
          <w:b w:val="false"/>
          <w:bCs w:val="false"/>
          <w:i w:val="false"/>
          <w:iCs w:val="false"/>
          <w:smallCaps w:val="false"/>
          <w:color w:val="7A3020"/>
          <w:sz w:val="26"/>
          <w:szCs w:val="26"/>
        </w:rPr>
        <w:t xml:space="preserve">✶ ✶ ✶</w:t>
      </w:r>
    </w:p>
    <w:p>
      <w:r>
        <w:br w:type="page"/>
      </w:r>
    </w:p>
    <w:p>
      <w:pPr>
        <w:spacing w:before="480" w:after="0"/>
      </w:pPr>
    </w:p>
    <w:p>
      <w:pPr>
        <w:spacing w:before="0" w:after="180"/>
        <w:jc w:val="left"/>
      </w:pPr>
      <w:r>
        <w:rPr>
          <w:rFonts w:ascii="Georgia" w:cs="Georgia" w:eastAsia="Georgia" w:hAnsi="Georgia"/>
          <w:b w:val="false"/>
          <w:bCs w:val="false"/>
          <w:i/>
          <w:iCs/>
          <w:smallCaps w:val="false"/>
          <w:color w:val="7A3020"/>
          <w:sz w:val="20"/>
          <w:szCs w:val="20"/>
        </w:rPr>
        <w:t xml:space="preserve">Vol. III  ·  </w:t>
      </w:r>
      <w:r>
        <w:rPr>
          <w:rFonts w:ascii="Georgia" w:cs="Georgia" w:eastAsia="Georgia" w:hAnsi="Georgia"/>
          <w:b w:val="false"/>
          <w:bCs w:val="false"/>
          <w:i/>
          <w:iCs/>
          <w:smallCaps w:val="false"/>
          <w:color w:val="6B5D50"/>
          <w:sz w:val="20"/>
          <w:szCs w:val="20"/>
        </w:rPr>
        <w:t xml:space="preserve">1485 – 1560</w:t>
      </w:r>
    </w:p>
    <w:p>
      <w:pPr>
        <w:spacing w:before="0" w:after="60"/>
        <w:jc w:val="left"/>
      </w:pPr>
      <w:r>
        <w:rPr>
          <w:rFonts w:ascii="Georgia" w:cs="Georgia" w:eastAsia="Georgia" w:hAnsi="Georgia"/>
          <w:b/>
          <w:bCs/>
          <w:i w:val="false"/>
          <w:iCs w:val="false"/>
          <w:smallCaps w:val="false"/>
          <w:color w:val="1C1612"/>
          <w:sz w:val="34"/>
          <w:szCs w:val="34"/>
        </w:rPr>
        <w:t xml:space="preserve">The Hale Inheritance</w:t>
      </w:r>
    </w:p>
    <w:p>
      <w:pPr>
        <w:spacing w:before="0" w:after="200"/>
        <w:jc w:val="left"/>
      </w:pPr>
      <w:r>
        <w:rPr>
          <w:rFonts w:ascii="Georgia" w:cs="Georgia" w:eastAsia="Georgia" w:hAnsi="Georgia"/>
          <w:b w:val="false"/>
          <w:bCs w:val="false"/>
          <w:i/>
          <w:iCs/>
          <w:smallCaps w:val="false"/>
          <w:color w:val="4A4238"/>
          <w:sz w:val="20"/>
          <w:szCs w:val="20"/>
        </w:rPr>
        <w:t xml:space="preserve">1 recovered document</w:t>
      </w:r>
    </w:p>
    <w:p>
      <w:pPr>
        <w:pBdr>
          <w:bottom w:val="single" w:color="7A3020" w:sz="3" w:space="4"/>
        </w:pBdr>
        <w:spacing w:before="160" w:after="160"/>
      </w:pPr>
    </w:p>
    <w:p>
      <w:pPr>
        <w:spacing w:before="100" w:after="0"/>
      </w:pPr>
    </w:p>
    <w:p>
      <w:pPr>
        <w:spacing w:before="320" w:after="0"/>
      </w:pPr>
    </w:p>
    <w:p>
      <w:pPr>
        <w:spacing w:before="0" w:after="20"/>
        <w:jc w:val="left"/>
      </w:pPr>
      <w:r>
        <w:rPr>
          <w:rFonts w:ascii="Georgia" w:cs="Georgia" w:eastAsia="Georgia" w:hAnsi="Georgia"/>
          <w:b w:val="false"/>
          <w:bCs w:val="false"/>
          <w:i/>
          <w:iCs/>
          <w:smallCaps/>
          <w:color w:val="7A3020"/>
          <w:spacing w:val="60"/>
          <w:sz w:val="18"/>
          <w:szCs w:val="18"/>
        </w:rPr>
        <w:t xml:space="preserve">MSS. Hale-Marsh III, item 17a</w:t>
      </w:r>
    </w:p>
    <w:p>
      <w:pPr>
        <w:spacing w:before="0" w:after="20"/>
        <w:jc w:val="left"/>
      </w:pPr>
      <w:r>
        <w:rPr>
          <w:rFonts w:ascii="Georgia" w:cs="Georgia" w:eastAsia="Georgia" w:hAnsi="Georgia"/>
          <w:b/>
          <w:bCs/>
          <w:i w:val="false"/>
          <w:iCs w:val="false"/>
          <w:smallCaps/>
          <w:color w:val="7A3020"/>
          <w:spacing w:val="60"/>
          <w:sz w:val="19"/>
          <w:szCs w:val="19"/>
        </w:rPr>
        <w:t xml:space="preserve">Private journal entry</w:t>
      </w:r>
    </w:p>
    <w:p>
      <w:pPr>
        <w:spacing w:before="0" w:after="20"/>
        <w:jc w:val="left"/>
      </w:pPr>
      <w:r>
        <w:rPr>
          <w:rFonts w:ascii="Georgia" w:cs="Georgia" w:eastAsia="Georgia" w:hAnsi="Georgia"/>
          <w:b w:val="false"/>
          <w:bCs w:val="false"/>
          <w:i/>
          <w:iCs/>
          <w:smallCaps w:val="false"/>
          <w:color w:val="4A4238"/>
          <w:sz w:val="21"/>
          <w:szCs w:val="21"/>
        </w:rPr>
        <w:t xml:space="preserve">William Hale of Halecroft, Worcestershire</w:t>
      </w:r>
    </w:p>
    <w:p>
      <w:pPr>
        <w:spacing w:before="0" w:after="120"/>
        <w:jc w:val="left"/>
      </w:pPr>
      <w:r>
        <w:rPr>
          <w:rFonts w:ascii="Georgia" w:cs="Georgia" w:eastAsia="Georgia" w:hAnsi="Georgia"/>
          <w:b w:val="false"/>
          <w:bCs w:val="false"/>
          <w:i w:val="false"/>
          <w:iCs w:val="false"/>
          <w:smallCaps w:val="false"/>
          <w:color w:val="6B5D50"/>
          <w:sz w:val="19"/>
          <w:szCs w:val="19"/>
        </w:rPr>
        <w:t xml:space="preserve">Midsummer Eve, 1555. Written the night before his examination by the bishop's visitors. The full entry, of which only a portion was reproduced in the main chronicle. Found folded inside the back cover of a psalter in English, acquired at auction 1883 by Sir Augustus Frere.</w:t>
      </w:r>
    </w:p>
    <w:p>
      <w:pPr>
        <w:pBdr>
          <w:bottom w:val="single" w:color="A89070" w:sz="3" w:space="4"/>
        </w:pBdr>
        <w:spacing w:before="160" w:after="160"/>
      </w:pPr>
    </w:p>
    <w:p>
      <w:pPr>
        <w:spacing w:before="80" w:after="0"/>
      </w:pPr>
    </w:p>
    <w:p>
      <w:pPr>
        <w:spacing w:before="0" w:after="160"/>
        <w:jc w:val="left"/>
      </w:pPr>
      <w:r>
        <w:rPr>
          <w:rFonts w:ascii="Georgia" w:cs="Georgia" w:eastAsia="Georgia" w:hAnsi="Georgia"/>
          <w:b w:val="false"/>
          <w:bCs w:val="false"/>
          <w:i w:val="false"/>
          <w:iCs w:val="false"/>
          <w:smallCaps w:val="false"/>
          <w:color w:val="1C1612"/>
          <w:sz w:val="21"/>
          <w:szCs w:val="21"/>
        </w:rPr>
        <w:t xml:space="preserve">William Hale, his journal — being an account I do not intend to keepe but finde I must set down, this Midsummer Eve, the second yere of the reigne of Queene Marie.</w:t>
      </w:r>
    </w:p>
    <w:p>
      <w:pPr>
        <w:spacing w:before="0" w:after="160"/>
        <w:jc w:val="left"/>
      </w:pPr>
      <w:r>
        <w:rPr>
          <w:rFonts w:ascii="Georgia" w:cs="Georgia" w:eastAsia="Georgia" w:hAnsi="Georgia"/>
          <w:b w:val="false"/>
          <w:bCs w:val="false"/>
          <w:i w:val="false"/>
          <w:iCs w:val="false"/>
          <w:smallCaps w:val="false"/>
          <w:color w:val="1C1612"/>
          <w:sz w:val="21"/>
          <w:szCs w:val="21"/>
        </w:rPr>
        <w:t xml:space="preserve">I appeer before the bisshop's visitors in the morninge. I have been tolde what they wishe to knowe and I have been thinking, these past two wekes, about how to answere it. I am now goinge to wryte it downe, because writinge it downe is how I knowe whether I believe it, which is a thing my son William tells me is my manner and which I suppoze is true.</w:t>
      </w:r>
    </w:p>
    <w:p>
      <w:pPr>
        <w:spacing w:before="0" w:after="160"/>
        <w:jc w:val="left"/>
      </w:pPr>
      <w:r>
        <w:rPr>
          <w:rFonts w:ascii="Georgia" w:cs="Georgia" w:eastAsia="Georgia" w:hAnsi="Georgia"/>
          <w:b w:val="false"/>
          <w:bCs w:val="false"/>
          <w:i w:val="false"/>
          <w:iCs w:val="false"/>
          <w:smallCaps w:val="false"/>
          <w:color w:val="1C1612"/>
          <w:sz w:val="21"/>
          <w:szCs w:val="21"/>
        </w:rPr>
        <w:t xml:space="preserve">The question they will aske is whether I did purchase the priorie land propperlie. The answere is: yes. I haue the indenture. I will shewe it them.</w:t>
      </w:r>
    </w:p>
    <w:p>
      <w:pPr>
        <w:spacing w:before="0" w:after="160"/>
        <w:jc w:val="left"/>
      </w:pPr>
      <w:r>
        <w:rPr>
          <w:rFonts w:ascii="Georgia" w:cs="Georgia" w:eastAsia="Georgia" w:hAnsi="Georgia"/>
          <w:b w:val="false"/>
          <w:bCs w:val="false"/>
          <w:i w:val="false"/>
          <w:iCs w:val="false"/>
          <w:smallCaps w:val="false"/>
          <w:color w:val="1C1612"/>
          <w:sz w:val="21"/>
          <w:szCs w:val="21"/>
        </w:rPr>
        <w:t xml:space="preserve">The question behinde that question is whether I profited improperlie from the dissolution of a religious howse. The answere to this question I have been turninge over for a fortnighte.</w:t>
      </w:r>
    </w:p>
    <w:p>
      <w:pPr>
        <w:spacing w:before="0" w:after="160"/>
        <w:jc w:val="left"/>
      </w:pPr>
      <w:r>
        <w:rPr>
          <w:rFonts w:ascii="Georgia" w:cs="Georgia" w:eastAsia="Georgia" w:hAnsi="Georgia"/>
          <w:b w:val="false"/>
          <w:bCs w:val="false"/>
          <w:i w:val="false"/>
          <w:iCs w:val="false"/>
          <w:smallCaps w:val="false"/>
          <w:color w:val="1C1612"/>
          <w:sz w:val="21"/>
          <w:szCs w:val="21"/>
        </w:rPr>
        <w:t xml:space="preserve">The priorie was there before my father was born and his father. My grandfather's grandfather was in wardschippe there after the pestilence and the prior kept him and taught him his letters and gave him back his landes. That is a debt of the kinde that cannot be repaid with monie. It can only be repaid by acknowledginge that it existed, which is what I am doinge now, privately, in this journal, the night before I stand before men who do not know it existed and who are not interested in it.</w:t>
      </w:r>
    </w:p>
    <w:p>
      <w:pPr>
        <w:spacing w:before="0" w:after="160"/>
        <w:jc w:val="left"/>
      </w:pPr>
      <w:r>
        <w:rPr>
          <w:rFonts w:ascii="Georgia" w:cs="Georgia" w:eastAsia="Georgia" w:hAnsi="Georgia"/>
          <w:b w:val="false"/>
          <w:bCs w:val="false"/>
          <w:i w:val="false"/>
          <w:iCs w:val="false"/>
          <w:smallCaps w:val="false"/>
          <w:color w:val="1C1612"/>
          <w:sz w:val="21"/>
          <w:szCs w:val="21"/>
        </w:rPr>
        <w:t xml:space="preserve">I signed the oath in 1534 because the alternative was not an alternative I examined too closely, there being a man in More's position to instructe me about alternatives. I purchased the priorie land in 1545 because it was lawfullie for sale and I had the monie and it was good land. I have attended my church through three religions now — the old, the new, and the new againe — and I have received the sacrament as it was offered to me in each, which is to say I have been fed with the same feede in three different vessels and I believe God understands the difference between the vessel and the feede even if the bisshop's visitors do not.</w:t>
      </w:r>
    </w:p>
    <w:p>
      <w:pPr>
        <w:spacing w:before="0" w:after="160"/>
        <w:jc w:val="left"/>
      </w:pPr>
      <w:r>
        <w:rPr>
          <w:rFonts w:ascii="Georgia" w:cs="Georgia" w:eastAsia="Georgia" w:hAnsi="Georgia"/>
          <w:b w:val="false"/>
          <w:bCs w:val="false"/>
          <w:i w:val="false"/>
          <w:iCs w:val="false"/>
          <w:smallCaps w:val="false"/>
          <w:color w:val="1C1612"/>
          <w:sz w:val="21"/>
          <w:szCs w:val="21"/>
        </w:rPr>
        <w:t xml:space="preserve">What I think, privatlie, which is the only place I thinke such thinges: I think the Kinge was rong in his theologie and right in his practise. I think a church governed from Rome is a church that serves itself before it serves its people. I also think a kinge who kills men for agreeinge with him is a kinge who should be watched.</w:t>
      </w:r>
    </w:p>
    <w:p>
      <w:pPr>
        <w:spacing w:before="0" w:after="160"/>
        <w:jc w:val="left"/>
      </w:pPr>
      <w:r>
        <w:rPr>
          <w:rFonts w:ascii="Georgia" w:cs="Georgia" w:eastAsia="Georgia" w:hAnsi="Georgia"/>
          <w:b w:val="false"/>
          <w:bCs w:val="false"/>
          <w:i w:val="false"/>
          <w:iCs w:val="false"/>
          <w:smallCaps w:val="false"/>
          <w:color w:val="1C1612"/>
          <w:sz w:val="21"/>
          <w:szCs w:val="21"/>
        </w:rPr>
        <w:t xml:space="preserve">But these are thinges for a man's own head and not for a letter or a deposition or a journal that his son mighte find one day. I shall stoppe.</w:t>
      </w:r>
    </w:p>
    <w:p>
      <w:pPr>
        <w:spacing w:before="0" w:after="160"/>
        <w:jc w:val="left"/>
      </w:pPr>
      <w:r>
        <w:rPr>
          <w:rFonts w:ascii="Georgia" w:cs="Georgia" w:eastAsia="Georgia" w:hAnsi="Georgia"/>
          <w:b w:val="false"/>
          <w:bCs w:val="false"/>
          <w:i w:val="false"/>
          <w:iCs w:val="false"/>
          <w:smallCaps w:val="false"/>
          <w:color w:val="1C1612"/>
          <w:sz w:val="21"/>
          <w:szCs w:val="21"/>
        </w:rPr>
        <w:t xml:space="preserve">The indenture is in the deed-box. The deed-box is locked. I have the key. The key is on the chain with my father's key and his father's key, which I have worn since I was twentie-two yeeres old when my father died and which I will weare until I die and then my son will weare them. There is something in the weighte of three keys on a chain that is its own kind of answer to the question of sufficiency. I do not know quite what it is. I find I do not need to know.</w:t>
      </w:r>
    </w:p>
    <w:p>
      <w:pPr>
        <w:spacing w:before="0" w:after="160"/>
        <w:jc w:val="left"/>
      </w:pPr>
      <w:r>
        <w:rPr>
          <w:rFonts w:ascii="Georgia" w:cs="Georgia" w:eastAsia="Georgia" w:hAnsi="Georgia"/>
          <w:b w:val="false"/>
          <w:bCs w:val="false"/>
          <w:i w:val="false"/>
          <w:iCs w:val="false"/>
          <w:smallCaps w:val="false"/>
          <w:color w:val="1C1612"/>
          <w:sz w:val="21"/>
          <w:szCs w:val="21"/>
        </w:rPr>
        <w:t xml:space="preserve">God save the Queene. God save also those of us who have watched England change its religion foure times in one lifetime and who are still standinge.</w:t>
      </w:r>
    </w:p>
    <w:p>
      <w:pPr>
        <w:spacing w:before="0" w:after="160"/>
        <w:jc w:val="left"/>
      </w:pPr>
      <w:r>
        <w:rPr>
          <w:rFonts w:ascii="Georgia" w:cs="Georgia" w:eastAsia="Georgia" w:hAnsi="Georgia"/>
          <w:b w:val="false"/>
          <w:bCs w:val="false"/>
          <w:i/>
          <w:iCs/>
          <w:smallCaps w:val="false"/>
          <w:color w:val="6B5D50"/>
          <w:sz w:val="21"/>
          <w:szCs w:val="21"/>
        </w:rPr>
        <w:t xml:space="preserve">William Hale, his marke. Halecroft, Midsummer Eve, 1555.</w:t>
      </w:r>
    </w:p>
    <w:p>
      <w:pPr>
        <w:pBdr>
          <w:top w:val="single" w:color="8B6914" w:sz="2" w:space="6"/>
          <w:bottom w:val="single" w:color="8B6914" w:sz="2" w:space="6"/>
          <w:left w:val="single" w:color="8B6914" w:sz="6" w:space="10"/>
        </w:pBdr>
        <w:spacing w:before="200" w:after="200"/>
        <w:ind w:left="480"/>
      </w:pPr>
      <w:r>
        <w:rPr>
          <w:rFonts w:ascii="Georgia" w:cs="Georgia" w:eastAsia="Georgia" w:hAnsi="Georgia"/>
          <w:b/>
          <w:bCs/>
          <w:i w:val="false"/>
          <w:iCs w:val="false"/>
          <w:smallCaps/>
          <w:color w:val="8B6914"/>
          <w:sz w:val="18"/>
          <w:szCs w:val="18"/>
        </w:rPr>
        <w:t xml:space="preserve">IMAGE PROMPT (ChatGPT):  </w:t>
      </w:r>
      <w:r>
        <w:rPr>
          <w:rFonts w:ascii="Georgia" w:cs="Georgia" w:eastAsia="Georgia" w:hAnsi="Georgia"/>
          <w:b w:val="false"/>
          <w:bCs w:val="false"/>
          <w:i/>
          <w:iCs/>
          <w:smallCaps w:val="false"/>
          <w:color w:val="4A4238"/>
          <w:sz w:val="18"/>
          <w:szCs w:val="18"/>
        </w:rPr>
        <w:t xml:space="preserve">A page from an Elizabethan-era personal journal, written in Tudor secretary hand with characteristic 16th century spelling variations. The page is slightly worn, cream paper aged to warm ivory. The handwriting is that of an educated but non-professional writer — careful but not a scribe. Warm candlelight photography, the paper showing faint horizontal ruled lines. The last line has a mark rather than a signature. English 16th century document photography style.</w:t>
      </w:r>
    </w:p>
    <w:p>
      <w:pPr>
        <w:spacing w:before="260" w:after="260"/>
        <w:jc w:val="center"/>
      </w:pPr>
      <w:r>
        <w:rPr>
          <w:rFonts w:ascii="Georgia" w:cs="Georgia" w:eastAsia="Georgia" w:hAnsi="Georgia"/>
          <w:b w:val="false"/>
          <w:bCs w:val="false"/>
          <w:i w:val="false"/>
          <w:iCs w:val="false"/>
          <w:smallCaps w:val="false"/>
          <w:color w:val="7A3020"/>
          <w:sz w:val="26"/>
          <w:szCs w:val="26"/>
        </w:rPr>
        <w:t xml:space="preserve">❁ ✚ ❁</w:t>
      </w:r>
    </w:p>
    <w:p>
      <w:r>
        <w:br w:type="page"/>
      </w:r>
    </w:p>
    <w:p>
      <w:pPr>
        <w:spacing w:before="480" w:after="0"/>
      </w:pPr>
    </w:p>
    <w:p>
      <w:pPr>
        <w:spacing w:before="0" w:after="180"/>
        <w:jc w:val="left"/>
      </w:pPr>
      <w:r>
        <w:rPr>
          <w:rFonts w:ascii="Georgia" w:cs="Georgia" w:eastAsia="Georgia" w:hAnsi="Georgia"/>
          <w:b w:val="false"/>
          <w:bCs w:val="false"/>
          <w:i/>
          <w:iCs/>
          <w:smallCaps w:val="false"/>
          <w:color w:val="7A3020"/>
          <w:sz w:val="20"/>
          <w:szCs w:val="20"/>
        </w:rPr>
        <w:t xml:space="preserve">Vol. IV  ·  </w:t>
      </w:r>
      <w:r>
        <w:rPr>
          <w:rFonts w:ascii="Georgia" w:cs="Georgia" w:eastAsia="Georgia" w:hAnsi="Georgia"/>
          <w:b w:val="false"/>
          <w:bCs w:val="false"/>
          <w:i/>
          <w:iCs/>
          <w:smallCaps w:val="false"/>
          <w:color w:val="6B5D50"/>
          <w:sz w:val="20"/>
          <w:szCs w:val="20"/>
        </w:rPr>
        <w:t xml:space="preserve">1620 – 1665</w:t>
      </w:r>
    </w:p>
    <w:p>
      <w:pPr>
        <w:spacing w:before="0" w:after="60"/>
        <w:jc w:val="left"/>
      </w:pPr>
      <w:r>
        <w:rPr>
          <w:rFonts w:ascii="Georgia" w:cs="Georgia" w:eastAsia="Georgia" w:hAnsi="Georgia"/>
          <w:b/>
          <w:bCs/>
          <w:i w:val="false"/>
          <w:iCs w:val="false"/>
          <w:smallCaps w:val="false"/>
          <w:color w:val="1C1612"/>
          <w:sz w:val="34"/>
          <w:szCs w:val="34"/>
        </w:rPr>
        <w:t xml:space="preserve">The Divided House</w:t>
      </w:r>
    </w:p>
    <w:p>
      <w:pPr>
        <w:spacing w:before="0" w:after="200"/>
        <w:jc w:val="left"/>
      </w:pPr>
      <w:r>
        <w:rPr>
          <w:rFonts w:ascii="Georgia" w:cs="Georgia" w:eastAsia="Georgia" w:hAnsi="Georgia"/>
          <w:b w:val="false"/>
          <w:bCs w:val="false"/>
          <w:i/>
          <w:iCs/>
          <w:smallCaps w:val="false"/>
          <w:color w:val="4A4238"/>
          <w:sz w:val="20"/>
          <w:szCs w:val="20"/>
        </w:rPr>
        <w:t xml:space="preserve">2 recovered documents</w:t>
      </w:r>
    </w:p>
    <w:p>
      <w:pPr>
        <w:pBdr>
          <w:bottom w:val="single" w:color="7A3020" w:sz="3" w:space="4"/>
        </w:pBdr>
        <w:spacing w:before="160" w:after="160"/>
      </w:pPr>
    </w:p>
    <w:p>
      <w:pPr>
        <w:spacing w:before="100" w:after="0"/>
      </w:pPr>
    </w:p>
    <w:p>
      <w:pPr>
        <w:spacing w:before="320" w:after="0"/>
      </w:pPr>
    </w:p>
    <w:p>
      <w:pPr>
        <w:spacing w:before="0" w:after="20"/>
        <w:jc w:val="left"/>
      </w:pPr>
      <w:r>
        <w:rPr>
          <w:rFonts w:ascii="Georgia" w:cs="Georgia" w:eastAsia="Georgia" w:hAnsi="Georgia"/>
          <w:b w:val="false"/>
          <w:bCs w:val="false"/>
          <w:i/>
          <w:iCs/>
          <w:smallCaps/>
          <w:color w:val="7A3020"/>
          <w:spacing w:val="60"/>
          <w:sz w:val="18"/>
          <w:szCs w:val="18"/>
        </w:rPr>
        <w:t xml:space="preserve">MSS. Hale-Marsh IV, item 31</w:t>
      </w:r>
    </w:p>
    <w:p>
      <w:pPr>
        <w:spacing w:before="0" w:after="20"/>
        <w:jc w:val="left"/>
      </w:pPr>
      <w:r>
        <w:rPr>
          <w:rFonts w:ascii="Georgia" w:cs="Georgia" w:eastAsia="Georgia" w:hAnsi="Georgia"/>
          <w:b/>
          <w:bCs/>
          <w:i w:val="false"/>
          <w:iCs w:val="false"/>
          <w:smallCaps/>
          <w:color w:val="7A3020"/>
          <w:spacing w:val="60"/>
          <w:sz w:val="19"/>
          <w:szCs w:val="19"/>
        </w:rPr>
        <w:t xml:space="preserve">Household account book — annual entries, 1642–1651</w:t>
      </w:r>
    </w:p>
    <w:p>
      <w:pPr>
        <w:spacing w:before="0" w:after="20"/>
        <w:jc w:val="left"/>
      </w:pPr>
      <w:r>
        <w:rPr>
          <w:rFonts w:ascii="Georgia" w:cs="Georgia" w:eastAsia="Georgia" w:hAnsi="Georgia"/>
          <w:b w:val="false"/>
          <w:bCs w:val="false"/>
          <w:i/>
          <w:iCs/>
          <w:smallCaps w:val="false"/>
          <w:color w:val="4A4238"/>
          <w:sz w:val="21"/>
          <w:szCs w:val="21"/>
        </w:rPr>
        <w:t xml:space="preserve">William Hale the youngest, of the Hale, Halecroft, Worcestershire</w:t>
      </w:r>
    </w:p>
    <w:p>
      <w:pPr>
        <w:spacing w:before="0" w:after="120"/>
        <w:jc w:val="left"/>
      </w:pPr>
      <w:r>
        <w:rPr>
          <w:rFonts w:ascii="Georgia" w:cs="Georgia" w:eastAsia="Georgia" w:hAnsi="Georgia"/>
          <w:b w:val="false"/>
          <w:bCs w:val="false"/>
          <w:i w:val="false"/>
          <w:iCs w:val="false"/>
          <w:smallCaps w:val="false"/>
          <w:color w:val="6B5D50"/>
          <w:sz w:val="19"/>
          <w:szCs w:val="19"/>
        </w:rPr>
        <w:t xml:space="preserve">Nine entries, one per year of the Civil War and Interregnum. Written in William's hand — identified by comparison with his single surviving letter of 1685. The account book itself is lost; these entries were copied by Robert Hale (William's son) into a memorandum book c.1700, with the note: my father's war, in his words.</w:t>
      </w:r>
    </w:p>
    <w:p>
      <w:pPr>
        <w:pBdr>
          <w:bottom w:val="single" w:color="A89070" w:sz="3" w:space="4"/>
        </w:pBdr>
        <w:spacing w:before="160" w:after="160"/>
      </w:pPr>
    </w:p>
    <w:p>
      <w:pPr>
        <w:spacing w:before="80" w:after="0"/>
      </w:pPr>
    </w:p>
    <w:p>
      <w:pPr>
        <w:pBdr>
          <w:left w:val="single" w:color="A89070" w:sz="4" w:space="12"/>
        </w:pBdr>
        <w:spacing w:before="160" w:after="200"/>
        <w:ind w:left="720"/>
      </w:pPr>
      <w:r>
        <w:rPr>
          <w:rFonts w:ascii="Georgia" w:cs="Georgia" w:eastAsia="Georgia" w:hAnsi="Georgia"/>
          <w:b w:val="false"/>
          <w:bCs w:val="false"/>
          <w:i/>
          <w:iCs/>
          <w:smallCaps w:val="false"/>
          <w:color w:val="7A3020"/>
          <w:sz w:val="19"/>
          <w:szCs w:val="19"/>
        </w:rPr>
        <w:t xml:space="preserve">[Archival note:  </w:t>
      </w:r>
      <w:r>
        <w:rPr>
          <w:rFonts w:ascii="Georgia" w:cs="Georgia" w:eastAsia="Georgia" w:hAnsi="Georgia"/>
          <w:b w:val="false"/>
          <w:bCs w:val="false"/>
          <w:i/>
          <w:iCs/>
          <w:smallCaps w:val="false"/>
          <w:color w:val="4A4238"/>
          <w:sz w:val="19"/>
          <w:szCs w:val="19"/>
        </w:rPr>
        <w:t xml:space="preserve">This is the only record of William Hale's interior life during the nine years his brothers were at war and he held the Hale alone. Robert's copy preserves his father's orthography, which he notes explicitly: I have copied these as my father wrote them, spelling and all, because the spelling is also his.</w:t>
      </w:r>
      <w:r>
        <w:rPr>
          <w:rFonts w:ascii="Georgia" w:cs="Georgia" w:eastAsia="Georgia" w:hAnsi="Georgia"/>
          <w:b w:val="false"/>
          <w:bCs w:val="false"/>
          <w:i/>
          <w:iCs/>
          <w:smallCaps w:val="false"/>
          <w:color w:val="7A3020"/>
          <w:sz w:val="19"/>
          <w:szCs w:val="19"/>
        </w:rPr>
        <w:t xml:space="preserve">]</w:t>
      </w:r>
    </w:p>
    <w:p>
      <w:pPr>
        <w:spacing w:before="0" w:after="160"/>
        <w:jc w:val="left"/>
      </w:pPr>
      <w:r>
        <w:rPr>
          <w:rFonts w:ascii="Georgia" w:cs="Georgia" w:eastAsia="Georgia" w:hAnsi="Georgia"/>
          <w:b w:val="false"/>
          <w:bCs w:val="false"/>
          <w:i w:val="false"/>
          <w:iCs w:val="false"/>
          <w:smallCaps w:val="false"/>
          <w:color w:val="1C1612"/>
          <w:sz w:val="21"/>
          <w:szCs w:val="21"/>
        </w:rPr>
        <w:t xml:space="preserve">1642. Cold spring. East field ploughed late. John rode to Gloucester the seventh of August. Thomas rode to Worcester the same week in the other direction. Father sat with the deed-box. I brought him bread. The harvest was adequate.</w:t>
      </w:r>
    </w:p>
    <w:p>
      <w:pPr>
        <w:spacing w:before="0" w:after="160"/>
        <w:jc w:val="left"/>
      </w:pPr>
      <w:r>
        <w:rPr>
          <w:rFonts w:ascii="Georgia" w:cs="Georgia" w:eastAsia="Georgia" w:hAnsi="Georgia"/>
          <w:b w:val="false"/>
          <w:bCs w:val="false"/>
          <w:i w:val="false"/>
          <w:iCs w:val="false"/>
          <w:smallCaps w:val="false"/>
          <w:color w:val="1C1612"/>
          <w:sz w:val="21"/>
          <w:szCs w:val="21"/>
        </w:rPr>
        <w:t xml:space="preserve">1643. Wet summer. Mill wheel cracked at the east bearing. I repaired it myself with Ulfric's help, three days. There was a battle at Newbury in September. I do not know if my brothers were in it. The harvest was poor.</w:t>
      </w:r>
    </w:p>
    <w:p>
      <w:pPr>
        <w:spacing w:before="0" w:after="160"/>
        <w:jc w:val="left"/>
      </w:pPr>
      <w:r>
        <w:rPr>
          <w:rFonts w:ascii="Georgia" w:cs="Georgia" w:eastAsia="Georgia" w:hAnsi="Georgia"/>
          <w:b w:val="false"/>
          <w:bCs w:val="false"/>
          <w:i w:val="false"/>
          <w:iCs w:val="false"/>
          <w:smallCaps w:val="false"/>
          <w:color w:val="1C1612"/>
          <w:sz w:val="21"/>
          <w:szCs w:val="21"/>
        </w:rPr>
        <w:t xml:space="preserve">1644. The armies came through the south field in March, Parliamentary forces, and did not burn anything but took six sheep which I recorded and which were not returned. The harvest was tolerably good. I have not heard from either brother since October last. Father is in health but quieter than he was.</w:t>
      </w:r>
    </w:p>
    <w:p>
      <w:pPr>
        <w:spacing w:before="0" w:after="160"/>
        <w:jc w:val="left"/>
      </w:pPr>
      <w:r>
        <w:rPr>
          <w:rFonts w:ascii="Georgia" w:cs="Georgia" w:eastAsia="Georgia" w:hAnsi="Georgia"/>
          <w:b w:val="false"/>
          <w:bCs w:val="false"/>
          <w:i w:val="false"/>
          <w:iCs w:val="false"/>
          <w:smallCaps w:val="false"/>
          <w:color w:val="1C1612"/>
          <w:sz w:val="21"/>
          <w:szCs w:val="21"/>
        </w:rPr>
        <w:t xml:space="preserve">1645. Thomas came home in July from Oxford. He is thin. He did not speak much for a month. He saw to the east field without being asked. This was worth noting.</w:t>
      </w:r>
    </w:p>
    <w:p>
      <w:pPr>
        <w:spacing w:before="0" w:after="160"/>
        <w:jc w:val="left"/>
      </w:pPr>
      <w:r>
        <w:rPr>
          <w:rFonts w:ascii="Georgia" w:cs="Georgia" w:eastAsia="Georgia" w:hAnsi="Georgia"/>
          <w:b w:val="false"/>
          <w:bCs w:val="false"/>
          <w:i w:val="false"/>
          <w:iCs w:val="false"/>
          <w:smallCaps w:val="false"/>
          <w:color w:val="1C1612"/>
          <w:sz w:val="21"/>
          <w:szCs w:val="21"/>
        </w:rPr>
        <w:t xml:space="preserve">1646. John came home in the autumn. He and Thomas sat up all night and I do not know what was said. In the morning they wrote a letter together about the mill stream. This was also worth noting. The harvest was good. Father is not well.</w:t>
      </w:r>
    </w:p>
    <w:p>
      <w:pPr>
        <w:spacing w:before="0" w:after="160"/>
        <w:jc w:val="left"/>
      </w:pPr>
      <w:r>
        <w:rPr>
          <w:rFonts w:ascii="Georgia" w:cs="Georgia" w:eastAsia="Georgia" w:hAnsi="Georgia"/>
          <w:b w:val="false"/>
          <w:bCs w:val="false"/>
          <w:i w:val="false"/>
          <w:iCs w:val="false"/>
          <w:smallCaps w:val="false"/>
          <w:color w:val="1C1612"/>
          <w:sz w:val="21"/>
          <w:szCs w:val="21"/>
        </w:rPr>
        <w:t xml:space="preserve">1647. Father died in March. He had been failing since the winter. He said, near the end, that he did not know which of his sons was right and that this had been the hardest thing of his life, which I believe. He left the estate to me in trust for the family, which is what he had always said he would do. I saw to the burial. It was a cold day. John and Thomas were both present.</w:t>
      </w:r>
    </w:p>
    <w:p>
      <w:pPr>
        <w:spacing w:before="0" w:after="160"/>
        <w:jc w:val="left"/>
      </w:pPr>
      <w:r>
        <w:rPr>
          <w:rFonts w:ascii="Georgia" w:cs="Georgia" w:eastAsia="Georgia" w:hAnsi="Georgia"/>
          <w:b w:val="false"/>
          <w:bCs w:val="false"/>
          <w:i w:val="false"/>
          <w:iCs w:val="false"/>
          <w:smallCaps w:val="false"/>
          <w:color w:val="1C1612"/>
          <w:sz w:val="21"/>
          <w:szCs w:val="21"/>
        </w:rPr>
        <w:t xml:space="preserve">1648. The second war began and ended. John served and came back. Thomas did not serve. I ploughed both fields and bought two new ewes and repaired the granary roof. The harvest was very good.</w:t>
      </w:r>
    </w:p>
    <w:p>
      <w:pPr>
        <w:spacing w:before="0" w:after="160"/>
        <w:jc w:val="left"/>
      </w:pPr>
      <w:r>
        <w:rPr>
          <w:rFonts w:ascii="Georgia" w:cs="Georgia" w:eastAsia="Georgia" w:hAnsi="Georgia"/>
          <w:b w:val="false"/>
          <w:bCs w:val="false"/>
          <w:i w:val="false"/>
          <w:iCs w:val="false"/>
          <w:smallCaps w:val="false"/>
          <w:color w:val="1C1612"/>
          <w:sz w:val="21"/>
          <w:szCs w:val="21"/>
        </w:rPr>
        <w:t xml:space="preserve">1649. The King is dead. I wrote this down and then sat with it for a while. The land is here. The mill is turning. I do not know what England is now.</w:t>
      </w:r>
    </w:p>
    <w:p>
      <w:pPr>
        <w:spacing w:before="0" w:after="160"/>
        <w:jc w:val="left"/>
      </w:pPr>
      <w:r>
        <w:rPr>
          <w:rFonts w:ascii="Georgia" w:cs="Georgia" w:eastAsia="Georgia" w:hAnsi="Georgia"/>
          <w:b w:val="false"/>
          <w:bCs w:val="false"/>
          <w:i/>
          <w:iCs/>
          <w:smallCaps w:val="false"/>
          <w:color w:val="4A4238"/>
          <w:sz w:val="21"/>
          <w:szCs w:val="21"/>
        </w:rPr>
        <w:t xml:space="preserve">1651. The battle was at Worcester in September and part of it came through the south field, Parliamentary forces again, and damaged the gate and the near fence. I negotiated with the commander, a man named Fletcher, and showed him the deed-box and the instruments of title and he left the house standing. The harvest was interrupted but adequate. John and Thomas are both alive. This is sufficient.</w:t>
      </w:r>
    </w:p>
    <w:p>
      <w:pPr>
        <w:pBdr>
          <w:top w:val="single" w:color="8B6914" w:sz="2" w:space="6"/>
          <w:bottom w:val="single" w:color="8B6914" w:sz="2" w:space="6"/>
          <w:left w:val="single" w:color="8B6914" w:sz="6" w:space="10"/>
        </w:pBdr>
        <w:spacing w:before="200" w:after="200"/>
        <w:ind w:left="480"/>
      </w:pPr>
      <w:r>
        <w:rPr>
          <w:rFonts w:ascii="Georgia" w:cs="Georgia" w:eastAsia="Georgia" w:hAnsi="Georgia"/>
          <w:b/>
          <w:bCs/>
          <w:i w:val="false"/>
          <w:iCs w:val="false"/>
          <w:smallCaps/>
          <w:color w:val="8B6914"/>
          <w:sz w:val="18"/>
          <w:szCs w:val="18"/>
        </w:rPr>
        <w:t xml:space="preserve">IMAGE PROMPT (ChatGPT):  </w:t>
      </w:r>
      <w:r>
        <w:rPr>
          <w:rFonts w:ascii="Georgia" w:cs="Georgia" w:eastAsia="Georgia" w:hAnsi="Georgia"/>
          <w:b w:val="false"/>
          <w:bCs w:val="false"/>
          <w:i/>
          <w:iCs/>
          <w:smallCaps w:val="false"/>
          <w:color w:val="4A4238"/>
          <w:sz w:val="18"/>
          <w:szCs w:val="18"/>
        </w:rPr>
        <w:t xml:space="preserve">A page from a 17th century household account book, showing annual entries in plain practical handwriting. Each entry is a short paragraph, dates in the left margin. The paper is slightly foxed and aged to warm cream. The handwriting is that of a practical farmer, not a scholar — clear and functional. Civil War era English document photography, warm archival light, slight shadow from binding.</w:t>
      </w:r>
    </w:p>
    <w:p>
      <w:pPr>
        <w:spacing w:before="260" w:after="260"/>
        <w:jc w:val="center"/>
      </w:pPr>
      <w:r>
        <w:rPr>
          <w:rFonts w:ascii="Georgia" w:cs="Georgia" w:eastAsia="Georgia" w:hAnsi="Georgia"/>
          <w:b w:val="false"/>
          <w:bCs w:val="false"/>
          <w:i w:val="false"/>
          <w:iCs w:val="false"/>
          <w:smallCaps w:val="false"/>
          <w:color w:val="7A3020"/>
          <w:sz w:val="26"/>
          <w:szCs w:val="26"/>
        </w:rPr>
        <w:t xml:space="preserve">✠ ✠ ✠</w:t>
      </w:r>
    </w:p>
    <w:p>
      <w:pPr>
        <w:spacing w:before="320" w:after="0"/>
      </w:pPr>
    </w:p>
    <w:p>
      <w:pPr>
        <w:spacing w:before="0" w:after="20"/>
        <w:jc w:val="left"/>
      </w:pPr>
      <w:r>
        <w:rPr>
          <w:rFonts w:ascii="Georgia" w:cs="Georgia" w:eastAsia="Georgia" w:hAnsi="Georgia"/>
          <w:b w:val="false"/>
          <w:bCs w:val="false"/>
          <w:i/>
          <w:iCs/>
          <w:smallCaps/>
          <w:color w:val="7A3020"/>
          <w:spacing w:val="60"/>
          <w:sz w:val="18"/>
          <w:szCs w:val="18"/>
        </w:rPr>
        <w:t xml:space="preserve">MSS. Hale-Marsh IV, item 33</w:t>
      </w:r>
    </w:p>
    <w:p>
      <w:pPr>
        <w:spacing w:before="0" w:after="20"/>
        <w:jc w:val="left"/>
      </w:pPr>
      <w:r>
        <w:rPr>
          <w:rFonts w:ascii="Georgia" w:cs="Georgia" w:eastAsia="Georgia" w:hAnsi="Georgia"/>
          <w:b/>
          <w:bCs/>
          <w:i w:val="false"/>
          <w:iCs w:val="false"/>
          <w:smallCaps/>
          <w:color w:val="7A3020"/>
          <w:spacing w:val="60"/>
          <w:sz w:val="19"/>
          <w:szCs w:val="19"/>
        </w:rPr>
        <w:t xml:space="preserve">Household account book — full page reproduction</w:t>
      </w:r>
    </w:p>
    <w:p>
      <w:pPr>
        <w:spacing w:before="0" w:after="20"/>
        <w:jc w:val="left"/>
      </w:pPr>
      <w:r>
        <w:rPr>
          <w:rFonts w:ascii="Georgia" w:cs="Georgia" w:eastAsia="Georgia" w:hAnsi="Georgia"/>
          <w:b w:val="false"/>
          <w:bCs w:val="false"/>
          <w:i/>
          <w:iCs/>
          <w:smallCaps w:val="false"/>
          <w:color w:val="4A4238"/>
          <w:sz w:val="21"/>
          <w:szCs w:val="21"/>
        </w:rPr>
        <w:t xml:space="preserve">Robert Hale of the Hale, Halecroft, January 1649</w:t>
      </w:r>
    </w:p>
    <w:p>
      <w:pPr>
        <w:spacing w:before="0" w:after="120"/>
        <w:jc w:val="left"/>
      </w:pPr>
      <w:r>
        <w:rPr>
          <w:rFonts w:ascii="Georgia" w:cs="Georgia" w:eastAsia="Georgia" w:hAnsi="Georgia"/>
          <w:b w:val="false"/>
          <w:bCs w:val="false"/>
          <w:i w:val="false"/>
          <w:iCs w:val="false"/>
          <w:smallCaps w:val="false"/>
          <w:color w:val="6B5D50"/>
          <w:sz w:val="19"/>
          <w:szCs w:val="19"/>
        </w:rPr>
        <w:t xml:space="preserve">The page containing the famous entry: The King is dead. January 1649. God have mercy on us all. Reproduced here in full for the first time — the entries on either side of it, which the main chronicle does not include.</w:t>
      </w:r>
    </w:p>
    <w:p>
      <w:pPr>
        <w:pBdr>
          <w:bottom w:val="single" w:color="A89070" w:sz="3" w:space="4"/>
        </w:pBdr>
        <w:spacing w:before="160" w:after="160"/>
      </w:pPr>
    </w:p>
    <w:p>
      <w:pPr>
        <w:spacing w:before="80" w:after="0"/>
      </w:pPr>
    </w:p>
    <w:p>
      <w:pPr>
        <w:pBdr>
          <w:left w:val="single" w:color="A89070" w:sz="4" w:space="12"/>
        </w:pBdr>
        <w:spacing w:before="160" w:after="200"/>
        <w:ind w:left="720"/>
      </w:pPr>
      <w:r>
        <w:rPr>
          <w:rFonts w:ascii="Georgia" w:cs="Georgia" w:eastAsia="Georgia" w:hAnsi="Georgia"/>
          <w:b w:val="false"/>
          <w:bCs w:val="false"/>
          <w:i/>
          <w:iCs/>
          <w:smallCaps w:val="false"/>
          <w:color w:val="7A3020"/>
          <w:sz w:val="19"/>
          <w:szCs w:val="19"/>
        </w:rPr>
        <w:t xml:space="preserve">[Archival note:  </w:t>
      </w:r>
      <w:r>
        <w:rPr>
          <w:rFonts w:ascii="Georgia" w:cs="Georgia" w:eastAsia="Georgia" w:hAnsi="Georgia"/>
          <w:b w:val="false"/>
          <w:bCs w:val="false"/>
          <w:i/>
          <w:iCs/>
          <w:smallCaps w:val="false"/>
          <w:color w:val="4A4238"/>
          <w:sz w:val="19"/>
          <w:szCs w:val="19"/>
        </w:rPr>
        <w:t xml:space="preserve">The account book is held at the Worcestershire Record Office. The page in question (fol. 47r) shows the full context of the entry. The editors have transcribed the surrounding entries because the context changes the meaning of the famous line considerably.</w:t>
      </w:r>
      <w:r>
        <w:rPr>
          <w:rFonts w:ascii="Georgia" w:cs="Georgia" w:eastAsia="Georgia" w:hAnsi="Georgia"/>
          <w:b w:val="false"/>
          <w:bCs w:val="false"/>
          <w:i/>
          <w:iCs/>
          <w:smallCaps w:val="false"/>
          <w:color w:val="7A3020"/>
          <w:sz w:val="19"/>
          <w:szCs w:val="19"/>
        </w:rPr>
        <w:t xml:space="preserve">]</w:t>
      </w:r>
    </w:p>
    <w:p>
      <w:pPr>
        <w:spacing w:before="0" w:after="160"/>
        <w:jc w:val="left"/>
      </w:pPr>
      <w:r>
        <w:rPr>
          <w:rFonts w:ascii="Georgia" w:cs="Georgia" w:eastAsia="Georgia" w:hAnsi="Georgia"/>
          <w:b w:val="false"/>
          <w:bCs w:val="false"/>
          <w:i w:val="false"/>
          <w:iCs w:val="false"/>
          <w:smallCaps w:val="false"/>
          <w:color w:val="1C1612"/>
          <w:sz w:val="21"/>
          <w:szCs w:val="21"/>
        </w:rPr>
        <w:t xml:space="preserve">December 1648. Paid to Matthew the carpenter for work on the north barn door, four shillings. Received from Goodman Saewin for his Michaelmas quarter, twelve shillings, being the full amount. Ewes counted at last shearing: fourteen. Wheat in the upper granary: sufficient. Coal purchased from the Worcester merchant, two loads. John returned from the army the fourteenth. He is well but changed. He ate three dinners the first evening without appearing to notice.</w:t>
      </w:r>
    </w:p>
    <w:p>
      <w:pPr>
        <w:spacing w:before="0" w:after="160"/>
        <w:jc w:val="left"/>
      </w:pPr>
      <w:r>
        <w:rPr>
          <w:rFonts w:ascii="Georgia" w:cs="Georgia" w:eastAsia="Georgia" w:hAnsi="Georgia"/>
          <w:b w:val="false"/>
          <w:bCs w:val="false"/>
          <w:i w:val="false"/>
          <w:iCs w:val="false"/>
          <w:smallCaps w:val="false"/>
          <w:color w:val="1C1612"/>
          <w:sz w:val="21"/>
          <w:szCs w:val="21"/>
        </w:rPr>
        <w:t xml:space="preserve">January 1649. The King is dead. January 1649. God have mercy on us all.</w:t>
      </w:r>
    </w:p>
    <w:p>
      <w:pPr>
        <w:spacing w:before="0" w:after="160"/>
        <w:jc w:val="left"/>
      </w:pPr>
      <w:r>
        <w:rPr>
          <w:rFonts w:ascii="Georgia" w:cs="Georgia" w:eastAsia="Georgia" w:hAnsi="Georgia"/>
          <w:b w:val="false"/>
          <w:bCs w:val="false"/>
          <w:i/>
          <w:iCs/>
          <w:smallCaps w:val="false"/>
          <w:color w:val="4A4238"/>
          <w:sz w:val="21"/>
          <w:szCs w:val="21"/>
        </w:rPr>
        <w:t xml:space="preserve">February 1649. Paid to Father Anselm for masses said in this parish, two shillings. Received from the home tenant for the January quarter, eight shillings, four pence short of the full amount, the remainder to be paid at Lady Day, the tenant having had sickness in his household. Granted. Thomas came in the second week and sat with John for an afternoon. They were quiet. I did not ask. The ewes are in good health. The east field will want attention before ploughing.</w:t>
      </w:r>
    </w:p>
    <w:p>
      <w:pPr>
        <w:pBdr>
          <w:left w:val="single" w:color="A89070" w:sz="4" w:space="12"/>
        </w:pBdr>
        <w:spacing w:before="160" w:after="200"/>
        <w:ind w:left="720"/>
      </w:pPr>
      <w:r>
        <w:rPr>
          <w:rFonts w:ascii="Georgia" w:cs="Georgia" w:eastAsia="Georgia" w:hAnsi="Georgia"/>
          <w:b w:val="false"/>
          <w:bCs w:val="false"/>
          <w:i/>
          <w:iCs/>
          <w:smallCaps w:val="false"/>
          <w:color w:val="7A3020"/>
          <w:sz w:val="19"/>
          <w:szCs w:val="19"/>
        </w:rPr>
        <w:t xml:space="preserve">[Archival note:  </w:t>
      </w:r>
      <w:r>
        <w:rPr>
          <w:rFonts w:ascii="Georgia" w:cs="Georgia" w:eastAsia="Georgia" w:hAnsi="Georgia"/>
          <w:b w:val="false"/>
          <w:bCs w:val="false"/>
          <w:i/>
          <w:iCs/>
          <w:smallCaps w:val="false"/>
          <w:color w:val="4A4238"/>
          <w:sz w:val="19"/>
          <w:szCs w:val="19"/>
        </w:rPr>
        <w:t xml:space="preserve">The editors note that the January 1649 entry occupies three lines of the account book — one blank line before it, one blank line after — while all other entries occupy the full column. Robert Hale appears to have set it apart deliberately. The February entry resumes the normal format as if nothing has changed, which is its own kind of statement.</w:t>
      </w:r>
      <w:r>
        <w:rPr>
          <w:rFonts w:ascii="Georgia" w:cs="Georgia" w:eastAsia="Georgia" w:hAnsi="Georgia"/>
          <w:b w:val="false"/>
          <w:bCs w:val="false"/>
          <w:i/>
          <w:iCs/>
          <w:smallCaps w:val="false"/>
          <w:color w:val="7A3020"/>
          <w:sz w:val="19"/>
          <w:szCs w:val="19"/>
        </w:rPr>
        <w:t xml:space="preserve">]</w:t>
      </w:r>
    </w:p>
    <w:p>
      <w:pPr>
        <w:pBdr>
          <w:top w:val="single" w:color="8B6914" w:sz="2" w:space="6"/>
          <w:bottom w:val="single" w:color="8B6914" w:sz="2" w:space="6"/>
          <w:left w:val="single" w:color="8B6914" w:sz="6" w:space="10"/>
        </w:pBdr>
        <w:spacing w:before="200" w:after="200"/>
        <w:ind w:left="480"/>
      </w:pPr>
      <w:r>
        <w:rPr>
          <w:rFonts w:ascii="Georgia" w:cs="Georgia" w:eastAsia="Georgia" w:hAnsi="Georgia"/>
          <w:b/>
          <w:bCs/>
          <w:i w:val="false"/>
          <w:iCs w:val="false"/>
          <w:smallCaps/>
          <w:color w:val="8B6914"/>
          <w:sz w:val="18"/>
          <w:szCs w:val="18"/>
        </w:rPr>
        <w:t xml:space="preserve">IMAGE PROMPT (ChatGPT):  </w:t>
      </w:r>
      <w:r>
        <w:rPr>
          <w:rFonts w:ascii="Georgia" w:cs="Georgia" w:eastAsia="Georgia" w:hAnsi="Georgia"/>
          <w:b w:val="false"/>
          <w:bCs w:val="false"/>
          <w:i/>
          <w:iCs/>
          <w:smallCaps w:val="false"/>
          <w:color w:val="4A4238"/>
          <w:sz w:val="18"/>
          <w:szCs w:val="18"/>
        </w:rPr>
        <w:t xml:space="preserve">A 17th century household account book page, showing neat columnar entries in a practical hand. The middle of the page has a single short entry set apart from the others by blank space above and below — noticeably isolated on the page. Warm sepia tone, aged cream paper with slight foxing. The entries above and below are longer and more detailed. English Civil War era document photography.</w:t>
      </w:r>
    </w:p>
    <w:p>
      <w:pPr>
        <w:spacing w:before="260" w:after="260"/>
        <w:jc w:val="center"/>
      </w:pPr>
      <w:r>
        <w:rPr>
          <w:rFonts w:ascii="Georgia" w:cs="Georgia" w:eastAsia="Georgia" w:hAnsi="Georgia"/>
          <w:b w:val="false"/>
          <w:bCs w:val="false"/>
          <w:i w:val="false"/>
          <w:iCs w:val="false"/>
          <w:smallCaps w:val="false"/>
          <w:color w:val="7A3020"/>
          <w:sz w:val="26"/>
          <w:szCs w:val="26"/>
        </w:rPr>
        <w:t xml:space="preserve">✠ ✠ ✠</w:t>
      </w:r>
    </w:p>
    <w:p>
      <w:r>
        <w:br w:type="page"/>
      </w:r>
    </w:p>
    <w:p>
      <w:pPr>
        <w:spacing w:before="480" w:after="0"/>
      </w:pPr>
    </w:p>
    <w:p>
      <w:pPr>
        <w:spacing w:before="0" w:after="180"/>
        <w:jc w:val="left"/>
      </w:pPr>
      <w:r>
        <w:rPr>
          <w:rFonts w:ascii="Georgia" w:cs="Georgia" w:eastAsia="Georgia" w:hAnsi="Georgia"/>
          <w:b w:val="false"/>
          <w:bCs w:val="false"/>
          <w:i/>
          <w:iCs/>
          <w:smallCaps w:val="false"/>
          <w:color w:val="7A3020"/>
          <w:sz w:val="20"/>
          <w:szCs w:val="20"/>
        </w:rPr>
        <w:t xml:space="preserve">Vol. V  ·  </w:t>
      </w:r>
      <w:r>
        <w:rPr>
          <w:rFonts w:ascii="Georgia" w:cs="Georgia" w:eastAsia="Georgia" w:hAnsi="Georgia"/>
          <w:b w:val="false"/>
          <w:bCs w:val="false"/>
          <w:i/>
          <w:iCs/>
          <w:smallCaps w:val="false"/>
          <w:color w:val="6B5D50"/>
          <w:sz w:val="20"/>
          <w:szCs w:val="20"/>
        </w:rPr>
        <w:t xml:space="preserve">1671 – 1744</w:t>
      </w:r>
    </w:p>
    <w:p>
      <w:pPr>
        <w:spacing w:before="0" w:after="60"/>
        <w:jc w:val="left"/>
      </w:pPr>
      <w:r>
        <w:rPr>
          <w:rFonts w:ascii="Georgia" w:cs="Georgia" w:eastAsia="Georgia" w:hAnsi="Georgia"/>
          <w:b/>
          <w:bCs/>
          <w:i w:val="false"/>
          <w:iCs w:val="false"/>
          <w:smallCaps w:val="false"/>
          <w:color w:val="1C1612"/>
          <w:sz w:val="34"/>
          <w:szCs w:val="34"/>
        </w:rPr>
        <w:t xml:space="preserve">The Memoirs of Sir Nathaniel Hale</w:t>
      </w:r>
    </w:p>
    <w:p>
      <w:pPr>
        <w:spacing w:before="0" w:after="200"/>
        <w:jc w:val="left"/>
      </w:pPr>
      <w:r>
        <w:rPr>
          <w:rFonts w:ascii="Georgia" w:cs="Georgia" w:eastAsia="Georgia" w:hAnsi="Georgia"/>
          <w:b w:val="false"/>
          <w:bCs w:val="false"/>
          <w:i/>
          <w:iCs/>
          <w:smallCaps w:val="false"/>
          <w:color w:val="4A4238"/>
          <w:sz w:val="20"/>
          <w:szCs w:val="20"/>
        </w:rPr>
        <w:t xml:space="preserve">2 recovered documents</w:t>
      </w:r>
    </w:p>
    <w:p>
      <w:pPr>
        <w:pBdr>
          <w:bottom w:val="single" w:color="7A3020" w:sz="3" w:space="4"/>
        </w:pBdr>
        <w:spacing w:before="160" w:after="160"/>
      </w:pPr>
    </w:p>
    <w:p>
      <w:pPr>
        <w:spacing w:before="100" w:after="0"/>
      </w:pPr>
    </w:p>
    <w:p>
      <w:pPr>
        <w:spacing w:before="320" w:after="0"/>
      </w:pPr>
    </w:p>
    <w:p>
      <w:pPr>
        <w:spacing w:before="0" w:after="20"/>
        <w:jc w:val="left"/>
      </w:pPr>
      <w:r>
        <w:rPr>
          <w:rFonts w:ascii="Georgia" w:cs="Georgia" w:eastAsia="Georgia" w:hAnsi="Georgia"/>
          <w:b w:val="false"/>
          <w:bCs w:val="false"/>
          <w:i/>
          <w:iCs/>
          <w:smallCaps/>
          <w:color w:val="7A3020"/>
          <w:spacing w:val="60"/>
          <w:sz w:val="18"/>
          <w:szCs w:val="18"/>
        </w:rPr>
        <w:t xml:space="preserve">MSS. Hale-Marsh V, item 44</w:t>
      </w:r>
    </w:p>
    <w:p>
      <w:pPr>
        <w:spacing w:before="0" w:after="20"/>
        <w:jc w:val="left"/>
      </w:pPr>
      <w:r>
        <w:rPr>
          <w:rFonts w:ascii="Georgia" w:cs="Georgia" w:eastAsia="Georgia" w:hAnsi="Georgia"/>
          <w:b/>
          <w:bCs/>
          <w:i w:val="false"/>
          <w:iCs w:val="false"/>
          <w:smallCaps/>
          <w:color w:val="7A3020"/>
          <w:spacing w:val="60"/>
          <w:sz w:val="19"/>
          <w:szCs w:val="19"/>
        </w:rPr>
        <w:t xml:space="preserve">Private letter</w:t>
      </w:r>
    </w:p>
    <w:p>
      <w:pPr>
        <w:spacing w:before="0" w:after="20"/>
        <w:jc w:val="left"/>
      </w:pPr>
      <w:r>
        <w:rPr>
          <w:rFonts w:ascii="Georgia" w:cs="Georgia" w:eastAsia="Georgia" w:hAnsi="Georgia"/>
          <w:b w:val="false"/>
          <w:bCs w:val="false"/>
          <w:i/>
          <w:iCs/>
          <w:smallCaps w:val="false"/>
          <w:color w:val="4A4238"/>
          <w:sz w:val="21"/>
          <w:szCs w:val="21"/>
        </w:rPr>
        <w:t xml:space="preserve">Dorothea Hale, née Fenwick, Hale Court, Worcestershire, to her sister Lady Catherine Pemberton, Cumberland</w:t>
      </w:r>
    </w:p>
    <w:p>
      <w:pPr>
        <w:spacing w:before="0" w:after="120"/>
        <w:jc w:val="left"/>
      </w:pPr>
      <w:r>
        <w:rPr>
          <w:rFonts w:ascii="Georgia" w:cs="Georgia" w:eastAsia="Georgia" w:hAnsi="Georgia"/>
          <w:b w:val="false"/>
          <w:bCs w:val="false"/>
          <w:i w:val="false"/>
          <w:iCs w:val="false"/>
          <w:smallCaps w:val="false"/>
          <w:color w:val="6B5D50"/>
          <w:sz w:val="19"/>
          <w:szCs w:val="19"/>
        </w:rPr>
        <w:t xml:space="preserve">Written November 1721, one year after the South Sea Bubble. Not previously published. The letter was found among the Pemberton family papers donated to the Cumbria Archive in 1978 and was not identified as Hale-adjacent until the 2024 catalogue review.</w:t>
      </w:r>
    </w:p>
    <w:p>
      <w:pPr>
        <w:pBdr>
          <w:bottom w:val="single" w:color="A89070" w:sz="3" w:space="4"/>
        </w:pBdr>
        <w:spacing w:before="160" w:after="160"/>
      </w:pPr>
    </w:p>
    <w:p>
      <w:pPr>
        <w:spacing w:before="80" w:after="0"/>
      </w:pPr>
    </w:p>
    <w:p>
      <w:pPr>
        <w:spacing w:before="0" w:after="160"/>
        <w:jc w:val="left"/>
      </w:pPr>
      <w:r>
        <w:rPr>
          <w:rFonts w:ascii="Georgia" w:cs="Georgia" w:eastAsia="Georgia" w:hAnsi="Georgia"/>
          <w:b w:val="false"/>
          <w:bCs w:val="false"/>
          <w:i w:val="false"/>
          <w:iCs w:val="false"/>
          <w:smallCaps w:val="false"/>
          <w:color w:val="1C1612"/>
          <w:sz w:val="21"/>
          <w:szCs w:val="21"/>
        </w:rPr>
        <w:t xml:space="preserve">Catherine, I write privately and ask you to burn this when you have read it, which I know you will not do because you never burn anything, but I ask it anyway because what follows is what I actually think and I am usually careful about who hears that.</w:t>
      </w:r>
    </w:p>
    <w:p>
      <w:pPr>
        <w:spacing w:before="0" w:after="160"/>
        <w:jc w:val="left"/>
      </w:pPr>
      <w:r>
        <w:rPr>
          <w:rFonts w:ascii="Georgia" w:cs="Georgia" w:eastAsia="Georgia" w:hAnsi="Georgia"/>
          <w:b w:val="false"/>
          <w:bCs w:val="false"/>
          <w:i w:val="false"/>
          <w:iCs w:val="false"/>
          <w:smallCaps w:val="false"/>
          <w:color w:val="1C1612"/>
          <w:sz w:val="21"/>
          <w:szCs w:val="21"/>
        </w:rPr>
        <w:t xml:space="preserve">The money is substantially gone. Not entirely — Nathaniel did not mortgage the land, which is the single act of financial discipline in his life for which I am unreservedly grateful, and which he maintained against considerable temptation at several points. But the London properties are sold, the counting-house is closed, and we are in the position of people who were prosperous and are now comfortable, which is a position I find I can manage without distress, though I confess the comfort has a different texture than the prosperity.</w:t>
      </w:r>
    </w:p>
    <w:p>
      <w:pPr>
        <w:spacing w:before="0" w:after="160"/>
        <w:jc w:val="left"/>
      </w:pPr>
      <w:r>
        <w:rPr>
          <w:rFonts w:ascii="Georgia" w:cs="Georgia" w:eastAsia="Georgia" w:hAnsi="Georgia"/>
          <w:b w:val="false"/>
          <w:bCs w:val="false"/>
          <w:i w:val="false"/>
          <w:iCs w:val="false"/>
          <w:smallCaps w:val="false"/>
          <w:color w:val="1C1612"/>
          <w:sz w:val="21"/>
          <w:szCs w:val="21"/>
        </w:rPr>
        <w:t xml:space="preserve">You will ask what I think of him. I shall tell you, and I ask you to receive it as the considered judgment of a woman who has had twenty years to form it rather than the complaint of a woman who is presently aggrieved, which I am not, precisely.</w:t>
      </w:r>
    </w:p>
    <w:p>
      <w:pPr>
        <w:spacing w:before="0" w:after="160"/>
        <w:jc w:val="left"/>
      </w:pPr>
      <w:r>
        <w:rPr>
          <w:rFonts w:ascii="Georgia" w:cs="Georgia" w:eastAsia="Georgia" w:hAnsi="Georgia"/>
          <w:b w:val="false"/>
          <w:bCs w:val="false"/>
          <w:i w:val="false"/>
          <w:iCs w:val="false"/>
          <w:smallCaps w:val="false"/>
          <w:color w:val="1C1612"/>
          <w:sz w:val="21"/>
          <w:szCs w:val="21"/>
        </w:rPr>
        <w:t xml:space="preserve">I married a man who was building something, and what he was building required materials that a man of strict probity would not have used, and I knew this when I married him. I knew the building was constructed partly of things that would not survive close examination. What I did not fully understand — what I think I underestimated — is the cost of living inside a structure whose foundations you cannot examine.</w:t>
      </w:r>
    </w:p>
    <w:p>
      <w:pPr>
        <w:spacing w:before="0" w:after="160"/>
        <w:jc w:val="left"/>
      </w:pPr>
      <w:r>
        <w:rPr>
          <w:rFonts w:ascii="Georgia" w:cs="Georgia" w:eastAsia="Georgia" w:hAnsi="Georgia"/>
          <w:b w:val="false"/>
          <w:bCs w:val="false"/>
          <w:i w:val="false"/>
          <w:iCs w:val="false"/>
          <w:smallCaps w:val="false"/>
          <w:color w:val="1C1612"/>
          <w:sz w:val="21"/>
          <w:szCs w:val="21"/>
        </w:rPr>
        <w:t xml:space="preserve">He is not a bad man. He is a man who made himself, by effort of will, into the man the situation required, and who has been maintaining that construction for thirty years, and who is, I suspect, rather more tired than he will ever say. The Bubble was not the cause of his exhaustion; it was the occasion of its becoming visible. When I found him in the morning room with the accounts he looked, for the first time in twenty years, like what he actually is, which is a man of considerable intelligence and genuine feeling who has been performing competence since he was fourteen years old.</w:t>
      </w:r>
    </w:p>
    <w:p>
      <w:pPr>
        <w:spacing w:before="0" w:after="160"/>
        <w:jc w:val="left"/>
      </w:pPr>
      <w:r>
        <w:rPr>
          <w:rFonts w:ascii="Georgia" w:cs="Georgia" w:eastAsia="Georgia" w:hAnsi="Georgia"/>
          <w:b w:val="false"/>
          <w:bCs w:val="false"/>
          <w:i w:val="false"/>
          <w:iCs w:val="false"/>
          <w:smallCaps w:val="false"/>
          <w:color w:val="1C1612"/>
          <w:sz w:val="21"/>
          <w:szCs w:val="21"/>
        </w:rPr>
        <w:t xml:space="preserve">I said: then we have sufficient to begin again. I meant it entirely. What I did not say, and what I mean equally: I am rather looking forward to the beginning again. The performance was accomplished, but it was also tiring to watch.</w:t>
      </w:r>
    </w:p>
    <w:p>
      <w:pPr>
        <w:spacing w:before="0" w:after="160"/>
        <w:jc w:val="left"/>
      </w:pPr>
      <w:r>
        <w:rPr>
          <w:rFonts w:ascii="Georgia" w:cs="Georgia" w:eastAsia="Georgia" w:hAnsi="Georgia"/>
          <w:b w:val="false"/>
          <w:bCs w:val="false"/>
          <w:i w:val="false"/>
          <w:iCs w:val="false"/>
          <w:smallCaps w:val="false"/>
          <w:color w:val="1C1612"/>
          <w:sz w:val="21"/>
          <w:szCs w:val="21"/>
        </w:rPr>
        <w:t xml:space="preserve">Burn this, Catherine. Or don't. You never do.</w:t>
      </w:r>
    </w:p>
    <w:p>
      <w:pPr>
        <w:spacing w:before="0" w:after="160"/>
        <w:jc w:val="left"/>
      </w:pPr>
      <w:r>
        <w:rPr>
          <w:rFonts w:ascii="Georgia" w:cs="Georgia" w:eastAsia="Georgia" w:hAnsi="Georgia"/>
          <w:b w:val="false"/>
          <w:bCs w:val="false"/>
          <w:i/>
          <w:iCs/>
          <w:smallCaps w:val="false"/>
          <w:color w:val="6B5D50"/>
          <w:sz w:val="21"/>
          <w:szCs w:val="21"/>
        </w:rPr>
        <w:t xml:space="preserve">Your loving sister, Dorothea. Hale Court, November 1721.</w:t>
      </w:r>
    </w:p>
    <w:p>
      <w:pPr>
        <w:pBdr>
          <w:top w:val="single" w:color="8B6914" w:sz="2" w:space="6"/>
          <w:bottom w:val="single" w:color="8B6914" w:sz="2" w:space="6"/>
          <w:left w:val="single" w:color="8B6914" w:sz="6" w:space="10"/>
        </w:pBdr>
        <w:spacing w:before="200" w:after="200"/>
        <w:ind w:left="480"/>
      </w:pPr>
      <w:r>
        <w:rPr>
          <w:rFonts w:ascii="Georgia" w:cs="Georgia" w:eastAsia="Georgia" w:hAnsi="Georgia"/>
          <w:b/>
          <w:bCs/>
          <w:i w:val="false"/>
          <w:iCs w:val="false"/>
          <w:smallCaps/>
          <w:color w:val="8B6914"/>
          <w:sz w:val="18"/>
          <w:szCs w:val="18"/>
        </w:rPr>
        <w:t xml:space="preserve">IMAGE PROMPT (ChatGPT):  </w:t>
      </w:r>
      <w:r>
        <w:rPr>
          <w:rFonts w:ascii="Georgia" w:cs="Georgia" w:eastAsia="Georgia" w:hAnsi="Georgia"/>
          <w:b w:val="false"/>
          <w:bCs w:val="false"/>
          <w:i/>
          <w:iCs/>
          <w:smallCaps w:val="false"/>
          <w:color w:val="4A4238"/>
          <w:sz w:val="18"/>
          <w:szCs w:val="18"/>
        </w:rPr>
        <w:t xml:space="preserve">An 18th century private letter in neat Georgian handwriting, written on laid paper with slight watermark visible. Feminine but not ornamental hand — clear, precise, slightly forward-slanting. The paper is cream-white with slight aging at the edges. Georgian era English letter photography, warm light, sealed with a plain wax remnant at the fold.</w:t>
      </w:r>
    </w:p>
    <w:p>
      <w:pPr>
        <w:spacing w:before="260" w:after="260"/>
        <w:jc w:val="center"/>
      </w:pPr>
      <w:r>
        <w:rPr>
          <w:rFonts w:ascii="Georgia" w:cs="Georgia" w:eastAsia="Georgia" w:hAnsi="Georgia"/>
          <w:b w:val="false"/>
          <w:bCs w:val="false"/>
          <w:i w:val="false"/>
          <w:iCs w:val="false"/>
          <w:smallCaps w:val="false"/>
          <w:color w:val="7A3020"/>
          <w:sz w:val="28"/>
          <w:szCs w:val="28"/>
        </w:rPr>
        <w:t xml:space="preserve">❧</w:t>
      </w:r>
    </w:p>
    <w:p>
      <w:pPr>
        <w:spacing w:before="320" w:after="0"/>
      </w:pPr>
    </w:p>
    <w:p>
      <w:pPr>
        <w:spacing w:before="0" w:after="20"/>
        <w:jc w:val="left"/>
      </w:pPr>
      <w:r>
        <w:rPr>
          <w:rFonts w:ascii="Georgia" w:cs="Georgia" w:eastAsia="Georgia" w:hAnsi="Georgia"/>
          <w:b w:val="false"/>
          <w:bCs w:val="false"/>
          <w:i/>
          <w:iCs/>
          <w:smallCaps/>
          <w:color w:val="7A3020"/>
          <w:spacing w:val="60"/>
          <w:sz w:val="18"/>
          <w:szCs w:val="18"/>
        </w:rPr>
        <w:t xml:space="preserve">MSS. Hale-Marsh V, item 51 (reconstructed)</w:t>
      </w:r>
    </w:p>
    <w:p>
      <w:pPr>
        <w:spacing w:before="0" w:after="20"/>
        <w:jc w:val="left"/>
      </w:pPr>
      <w:r>
        <w:rPr>
          <w:rFonts w:ascii="Georgia" w:cs="Georgia" w:eastAsia="Georgia" w:hAnsi="Georgia"/>
          <w:b/>
          <w:bCs/>
          <w:i w:val="false"/>
          <w:iCs w:val="false"/>
          <w:smallCaps/>
          <w:color w:val="7A3020"/>
          <w:spacing w:val="60"/>
          <w:sz w:val="19"/>
          <w:szCs w:val="19"/>
        </w:rPr>
        <w:t xml:space="preserve">Manuscript fragment — reconstructed from Crump's notes</w:t>
      </w:r>
    </w:p>
    <w:p>
      <w:pPr>
        <w:spacing w:before="0" w:after="20"/>
        <w:jc w:val="left"/>
      </w:pPr>
      <w:r>
        <w:rPr>
          <w:rFonts w:ascii="Georgia" w:cs="Georgia" w:eastAsia="Georgia" w:hAnsi="Georgia"/>
          <w:b w:val="false"/>
          <w:bCs w:val="false"/>
          <w:i/>
          <w:iCs/>
          <w:smallCaps w:val="false"/>
          <w:color w:val="4A4238"/>
          <w:sz w:val="21"/>
          <w:szCs w:val="21"/>
        </w:rPr>
        <w:t xml:space="preserve">Dictated by Sir Nathaniel Hale to Josiah Crump, winter 1743–44</w:t>
      </w:r>
    </w:p>
    <w:p>
      <w:pPr>
        <w:spacing w:before="0" w:after="120"/>
        <w:jc w:val="left"/>
      </w:pPr>
      <w:r>
        <w:rPr>
          <w:rFonts w:ascii="Georgia" w:cs="Georgia" w:eastAsia="Georgia" w:hAnsi="Georgia"/>
          <w:b w:val="false"/>
          <w:bCs w:val="false"/>
          <w:i w:val="false"/>
          <w:iCs w:val="false"/>
          <w:smallCaps w:val="false"/>
          <w:color w:val="6B5D50"/>
          <w:sz w:val="19"/>
          <w:szCs w:val="19"/>
        </w:rPr>
        <w:t xml:space="preserve">Crump's secretary's notes record that on 9 December 1743, Sir Nathaniel dictated a chapter on the subject of his father which he subsequently instructed Crump to burn. Crump burned the fair copy but retained his shorthand notes, from which the following is reconstructed. Crump's note on the retention: he told me to burn the copy. He did not say anything about the notes. I kept the notes.</w:t>
      </w:r>
    </w:p>
    <w:p>
      <w:pPr>
        <w:pBdr>
          <w:bottom w:val="single" w:color="A89070" w:sz="3" w:space="4"/>
        </w:pBdr>
        <w:spacing w:before="160" w:after="160"/>
      </w:pPr>
    </w:p>
    <w:p>
      <w:pPr>
        <w:spacing w:before="80" w:after="0"/>
      </w:pPr>
    </w:p>
    <w:p>
      <w:pPr>
        <w:spacing w:before="0" w:after="160"/>
        <w:jc w:val="left"/>
      </w:pPr>
      <w:r>
        <w:rPr>
          <w:rFonts w:ascii="Georgia" w:cs="Georgia" w:eastAsia="Georgia" w:hAnsi="Georgia"/>
          <w:b w:val="false"/>
          <w:bCs w:val="false"/>
          <w:i w:val="false"/>
          <w:iCs w:val="false"/>
          <w:smallCaps w:val="false"/>
          <w:color w:val="1C1612"/>
          <w:sz w:val="21"/>
          <w:szCs w:val="21"/>
        </w:rPr>
        <w:t xml:space="preserve">My father was a man who believed that the self was prior to the performance — that there existed, beneath all one said and did and appeared to be, a fixed and inalienable essence which the performance either revealed or concealed, and which constituted the real man. He held this belief with the quiet conviction of someone who has never had occasion to doubt it. He was, in this, fortunate.</w:t>
      </w:r>
    </w:p>
    <w:p>
      <w:pPr>
        <w:spacing w:before="0" w:after="160"/>
        <w:jc w:val="left"/>
      </w:pPr>
      <w:r>
        <w:rPr>
          <w:rFonts w:ascii="Georgia" w:cs="Georgia" w:eastAsia="Georgia" w:hAnsi="Georgia"/>
          <w:b w:val="false"/>
          <w:bCs w:val="false"/>
          <w:i w:val="false"/>
          <w:iCs w:val="false"/>
          <w:smallCaps w:val="false"/>
          <w:color w:val="1C1612"/>
          <w:sz w:val="21"/>
          <w:szCs w:val="21"/>
        </w:rPr>
        <w:t xml:space="preserve">I do not share the belief. I have spent sixty years being unable to share it, not from philosophy but from observation: I have looked, repeatedly and with considerable attention, for the fixed essence beneath my performance, and I have found nothing but further performance, each layer removed revealing another layer, until I arrived at the conclusion that there is no layer beneath — that the performance, conducted with sufficient conviction across sufficient time, does not conceal a self but constitutes one.</w:t>
      </w:r>
    </w:p>
    <w:p>
      <w:pPr>
        <w:spacing w:before="0" w:after="160"/>
        <w:jc w:val="left"/>
      </w:pPr>
      <w:r>
        <w:rPr>
          <w:rFonts w:ascii="Georgia" w:cs="Georgia" w:eastAsia="Georgia" w:hAnsi="Georgia"/>
          <w:b w:val="false"/>
          <w:bCs w:val="false"/>
          <w:i w:val="false"/>
          <w:iCs w:val="false"/>
          <w:smallCaps w:val="false"/>
          <w:color w:val="1C1612"/>
          <w:sz w:val="21"/>
          <w:szCs w:val="21"/>
        </w:rPr>
        <w:t xml:space="preserve">My father would find this terrifying. He would find it, in fact, the most terrifying thing I could say about myself — more terrifying than the South Sea losses, more terrifying than the baronetcy's purchase price, more terrifying than any of the arrangements I made with Pott. He believed that a man without a fixed self was not a man at all but a kind of absence shaped like one.</w:t>
      </w:r>
    </w:p>
    <w:p>
      <w:pPr>
        <w:spacing w:before="0" w:after="160"/>
        <w:jc w:val="left"/>
      </w:pPr>
      <w:r>
        <w:rPr>
          <w:rFonts w:ascii="Georgia" w:cs="Georgia" w:eastAsia="Georgia" w:hAnsi="Georgia"/>
          <w:b w:val="false"/>
          <w:bCs w:val="false"/>
          <w:i w:val="false"/>
          <w:iCs w:val="false"/>
          <w:smallCaps w:val="false"/>
          <w:color w:val="1C1612"/>
          <w:sz w:val="21"/>
          <w:szCs w:val="21"/>
        </w:rPr>
        <w:t xml:space="preserve">I believe he was wrong. I believe he was wrong in the specific way of a man who has never been required to make himself — who received himself as a given, unchanged from birth to death, and mistook the consistency of the gift for evidence of its metaphysical status. I made myself. The making was effortful and not always honest and produced, in the end, something that Francis inhabits as if it were natural — as if he were born to it — which, in a sense, he was.</w:t>
      </w:r>
    </w:p>
    <w:p>
      <w:pPr>
        <w:spacing w:before="0" w:after="160"/>
        <w:jc w:val="left"/>
      </w:pPr>
      <w:r>
        <w:rPr>
          <w:rFonts w:ascii="Georgia" w:cs="Georgia" w:eastAsia="Georgia" w:hAnsi="Georgia"/>
          <w:b w:val="false"/>
          <w:bCs w:val="false"/>
          <w:i w:val="false"/>
          <w:iCs w:val="false"/>
          <w:smallCaps w:val="false"/>
          <w:color w:val="1C1612"/>
          <w:sz w:val="21"/>
          <w:szCs w:val="21"/>
        </w:rPr>
        <w:t xml:space="preserve">That is what I burned for. Not for my own vindication, which I am past needing, but for his. So that what he is would not have to account for how it was made. So that the gap would close, and the closing would be the whole point.</w:t>
      </w:r>
    </w:p>
    <w:p>
      <w:pPr>
        <w:spacing w:before="0" w:after="160"/>
        <w:jc w:val="left"/>
      </w:pPr>
      <w:r>
        <w:rPr>
          <w:rFonts w:ascii="Georgia" w:cs="Georgia" w:eastAsia="Georgia" w:hAnsi="Georgia"/>
          <w:b w:val="false"/>
          <w:bCs w:val="false"/>
          <w:i/>
          <w:iCs/>
          <w:smallCaps w:val="false"/>
          <w:color w:val="4A4238"/>
          <w:sz w:val="21"/>
          <w:szCs w:val="21"/>
        </w:rPr>
        <w:t xml:space="preserve">I find I am glad I have set this down, even if only in Crump's shorthand. I am glad, also, that I told him to burn the copy rather than the notes. I know the difference between those two things. I suspect he does too.</w:t>
      </w:r>
    </w:p>
    <w:p>
      <w:pPr>
        <w:pBdr>
          <w:left w:val="single" w:color="A89070" w:sz="4" w:space="12"/>
        </w:pBdr>
        <w:spacing w:before="160" w:after="200"/>
        <w:ind w:left="720"/>
      </w:pPr>
      <w:r>
        <w:rPr>
          <w:rFonts w:ascii="Georgia" w:cs="Georgia" w:eastAsia="Georgia" w:hAnsi="Georgia"/>
          <w:b w:val="false"/>
          <w:bCs w:val="false"/>
          <w:i/>
          <w:iCs/>
          <w:smallCaps w:val="false"/>
          <w:color w:val="7A3020"/>
          <w:sz w:val="19"/>
          <w:szCs w:val="19"/>
        </w:rPr>
        <w:t xml:space="preserve">[Archival note:  </w:t>
      </w:r>
      <w:r>
        <w:rPr>
          <w:rFonts w:ascii="Georgia" w:cs="Georgia" w:eastAsia="Georgia" w:hAnsi="Georgia"/>
          <w:b w:val="false"/>
          <w:bCs w:val="false"/>
          <w:i/>
          <w:iCs/>
          <w:smallCaps w:val="false"/>
          <w:color w:val="4A4238"/>
          <w:sz w:val="19"/>
          <w:szCs w:val="19"/>
        </w:rPr>
        <w:t xml:space="preserve">Crump's note at the bottom of the shorthand: He knew I kept notes. He has known for eleven years. He did not mention it. I will take this to mean I was right to keep them.</w:t>
      </w:r>
      <w:r>
        <w:rPr>
          <w:rFonts w:ascii="Georgia" w:cs="Georgia" w:eastAsia="Georgia" w:hAnsi="Georgia"/>
          <w:b w:val="false"/>
          <w:bCs w:val="false"/>
          <w:i/>
          <w:iCs/>
          <w:smallCaps w:val="false"/>
          <w:color w:val="7A3020"/>
          <w:sz w:val="19"/>
          <w:szCs w:val="19"/>
        </w:rPr>
        <w:t xml:space="preserve">]</w:t>
      </w:r>
    </w:p>
    <w:p>
      <w:pPr>
        <w:pBdr>
          <w:top w:val="single" w:color="8B6914" w:sz="2" w:space="6"/>
          <w:bottom w:val="single" w:color="8B6914" w:sz="2" w:space="6"/>
          <w:left w:val="single" w:color="8B6914" w:sz="6" w:space="10"/>
        </w:pBdr>
        <w:spacing w:before="200" w:after="200"/>
        <w:ind w:left="480"/>
      </w:pPr>
      <w:r>
        <w:rPr>
          <w:rFonts w:ascii="Georgia" w:cs="Georgia" w:eastAsia="Georgia" w:hAnsi="Georgia"/>
          <w:b/>
          <w:bCs/>
          <w:i w:val="false"/>
          <w:iCs w:val="false"/>
          <w:smallCaps/>
          <w:color w:val="8B6914"/>
          <w:sz w:val="18"/>
          <w:szCs w:val="18"/>
        </w:rPr>
        <w:t xml:space="preserve">IMAGE PROMPT (ChatGPT):  </w:t>
      </w:r>
      <w:r>
        <w:rPr>
          <w:rFonts w:ascii="Georgia" w:cs="Georgia" w:eastAsia="Georgia" w:hAnsi="Georgia"/>
          <w:b w:val="false"/>
          <w:bCs w:val="false"/>
          <w:i/>
          <w:iCs/>
          <w:smallCaps w:val="false"/>
          <w:color w:val="4A4238"/>
          <w:sz w:val="18"/>
          <w:szCs w:val="18"/>
        </w:rPr>
        <w:t xml:space="preserve">A page of 18th century secretarial shorthand notes, written in dense abbreviated script on slightly yellowed cream paper. The shorthand is Georgian Shelton system style — small regular symbols covering the page. At the bottom, a few lines in normal longhand (the archivist's note). Warm archival photography, the paper slightly worn at the corners. The overall effect: something that was meant to be destroyed but was not.</w:t>
      </w:r>
    </w:p>
    <w:p>
      <w:pPr>
        <w:spacing w:before="260" w:after="260"/>
        <w:jc w:val="center"/>
      </w:pPr>
      <w:r>
        <w:rPr>
          <w:rFonts w:ascii="Georgia" w:cs="Georgia" w:eastAsia="Georgia" w:hAnsi="Georgia"/>
          <w:b w:val="false"/>
          <w:bCs w:val="false"/>
          <w:i w:val="false"/>
          <w:iCs w:val="false"/>
          <w:smallCaps w:val="false"/>
          <w:color w:val="7A3020"/>
          <w:sz w:val="28"/>
          <w:szCs w:val="28"/>
        </w:rPr>
        <w:t xml:space="preserve">❧</w:t>
      </w:r>
    </w:p>
    <w:p>
      <w:r>
        <w:br w:type="page"/>
      </w:r>
    </w:p>
    <w:p>
      <w:pPr>
        <w:spacing w:before="480" w:after="0"/>
      </w:pPr>
    </w:p>
    <w:p>
      <w:pPr>
        <w:spacing w:before="0" w:after="180"/>
        <w:jc w:val="left"/>
      </w:pPr>
      <w:r>
        <w:rPr>
          <w:rFonts w:ascii="Georgia" w:cs="Georgia" w:eastAsia="Georgia" w:hAnsi="Georgia"/>
          <w:b w:val="false"/>
          <w:bCs w:val="false"/>
          <w:i/>
          <w:iCs/>
          <w:smallCaps w:val="false"/>
          <w:color w:val="7A3020"/>
          <w:sz w:val="20"/>
          <w:szCs w:val="20"/>
        </w:rPr>
        <w:t xml:space="preserve">Vol. VI  ·  </w:t>
      </w:r>
      <w:r>
        <w:rPr>
          <w:rFonts w:ascii="Georgia" w:cs="Georgia" w:eastAsia="Georgia" w:hAnsi="Georgia"/>
          <w:b w:val="false"/>
          <w:bCs w:val="false"/>
          <w:i/>
          <w:iCs/>
          <w:smallCaps w:val="false"/>
          <w:color w:val="6B5D50"/>
          <w:sz w:val="20"/>
          <w:szCs w:val="20"/>
        </w:rPr>
        <w:t xml:space="preserve">1795 – 1835</w:t>
      </w:r>
    </w:p>
    <w:p>
      <w:pPr>
        <w:spacing w:before="0" w:after="60"/>
        <w:jc w:val="left"/>
      </w:pPr>
      <w:r>
        <w:rPr>
          <w:rFonts w:ascii="Georgia" w:cs="Georgia" w:eastAsia="Georgia" w:hAnsi="Georgia"/>
          <w:b/>
          <w:bCs/>
          <w:i w:val="false"/>
          <w:iCs w:val="false"/>
          <w:smallCaps w:val="false"/>
          <w:color w:val="1C1612"/>
          <w:sz w:val="34"/>
          <w:szCs w:val="34"/>
        </w:rPr>
        <w:t xml:space="preserve">The Hale Entail</w:t>
      </w:r>
    </w:p>
    <w:p>
      <w:pPr>
        <w:spacing w:before="0" w:after="200"/>
        <w:jc w:val="left"/>
      </w:pPr>
      <w:r>
        <w:rPr>
          <w:rFonts w:ascii="Georgia" w:cs="Georgia" w:eastAsia="Georgia" w:hAnsi="Georgia"/>
          <w:b w:val="false"/>
          <w:bCs w:val="false"/>
          <w:i/>
          <w:iCs/>
          <w:smallCaps w:val="false"/>
          <w:color w:val="4A4238"/>
          <w:sz w:val="20"/>
          <w:szCs w:val="20"/>
        </w:rPr>
        <w:t xml:space="preserve">2 recovered documents</w:t>
      </w:r>
    </w:p>
    <w:p>
      <w:pPr>
        <w:pBdr>
          <w:bottom w:val="single" w:color="7A3020" w:sz="3" w:space="4"/>
        </w:pBdr>
        <w:spacing w:before="160" w:after="160"/>
      </w:pPr>
    </w:p>
    <w:p>
      <w:pPr>
        <w:spacing w:before="100" w:after="0"/>
      </w:pPr>
    </w:p>
    <w:p>
      <w:pPr>
        <w:spacing w:before="320" w:after="0"/>
      </w:pPr>
    </w:p>
    <w:p>
      <w:pPr>
        <w:spacing w:before="0" w:after="20"/>
        <w:jc w:val="left"/>
      </w:pPr>
      <w:r>
        <w:rPr>
          <w:rFonts w:ascii="Georgia" w:cs="Georgia" w:eastAsia="Georgia" w:hAnsi="Georgia"/>
          <w:b w:val="false"/>
          <w:bCs w:val="false"/>
          <w:i/>
          <w:iCs/>
          <w:smallCaps/>
          <w:color w:val="7A3020"/>
          <w:spacing w:val="60"/>
          <w:sz w:val="18"/>
          <w:szCs w:val="18"/>
        </w:rPr>
        <w:t xml:space="preserve">MSS. Hale-Marsh VI, item 27a</w:t>
      </w:r>
    </w:p>
    <w:p>
      <w:pPr>
        <w:spacing w:before="0" w:after="20"/>
        <w:jc w:val="left"/>
      </w:pPr>
      <w:r>
        <w:rPr>
          <w:rFonts w:ascii="Georgia" w:cs="Georgia" w:eastAsia="Georgia" w:hAnsi="Georgia"/>
          <w:b/>
          <w:bCs/>
          <w:i w:val="false"/>
          <w:iCs w:val="false"/>
          <w:smallCaps/>
          <w:color w:val="7A3020"/>
          <w:spacing w:val="60"/>
          <w:sz w:val="19"/>
          <w:szCs w:val="19"/>
        </w:rPr>
        <w:t xml:space="preserve">Draft letter — unsent</w:t>
      </w:r>
    </w:p>
    <w:p>
      <w:pPr>
        <w:spacing w:before="0" w:after="20"/>
        <w:jc w:val="left"/>
      </w:pPr>
      <w:r>
        <w:rPr>
          <w:rFonts w:ascii="Georgia" w:cs="Georgia" w:eastAsia="Georgia" w:hAnsi="Georgia"/>
          <w:b w:val="false"/>
          <w:bCs w:val="false"/>
          <w:i/>
          <w:iCs/>
          <w:smallCaps w:val="false"/>
          <w:color w:val="4A4238"/>
          <w:sz w:val="21"/>
          <w:szCs w:val="21"/>
        </w:rPr>
        <w:t xml:space="preserve">Augusta Hale, Harton Hall, Shropshire, to her brother Charles Hale, London</w:t>
      </w:r>
    </w:p>
    <w:p>
      <w:pPr>
        <w:spacing w:before="0" w:after="120"/>
        <w:jc w:val="left"/>
      </w:pPr>
      <w:r>
        <w:rPr>
          <w:rFonts w:ascii="Georgia" w:cs="Georgia" w:eastAsia="Georgia" w:hAnsi="Georgia"/>
          <w:b w:val="false"/>
          <w:bCs w:val="false"/>
          <w:i w:val="false"/>
          <w:iCs w:val="false"/>
          <w:smallCaps w:val="false"/>
          <w:color w:val="6B5D50"/>
          <w:sz w:val="19"/>
          <w:szCs w:val="19"/>
        </w:rPr>
        <w:t xml:space="preserve">March 1806. Found among Augusta's papers at her death in 1858, in a folder labelled in her hand: Not sent. The version sent is reproduced in Vol. VI. This draft is shorter, and the editors consider it the more honest document.</w:t>
      </w:r>
    </w:p>
    <w:p>
      <w:pPr>
        <w:pBdr>
          <w:bottom w:val="single" w:color="A89070" w:sz="3" w:space="4"/>
        </w:pBdr>
        <w:spacing w:before="160" w:after="160"/>
      </w:pPr>
    </w:p>
    <w:p>
      <w:pPr>
        <w:spacing w:before="80" w:after="0"/>
      </w:pPr>
    </w:p>
    <w:p>
      <w:pPr>
        <w:spacing w:before="0" w:after="160"/>
        <w:jc w:val="left"/>
      </w:pPr>
      <w:r>
        <w:rPr>
          <w:rFonts w:ascii="Georgia" w:cs="Georgia" w:eastAsia="Georgia" w:hAnsi="Georgia"/>
          <w:b w:val="false"/>
          <w:bCs w:val="false"/>
          <w:i w:val="false"/>
          <w:iCs w:val="false"/>
          <w:smallCaps w:val="false"/>
          <w:color w:val="1C1612"/>
          <w:sz w:val="21"/>
          <w:szCs w:val="21"/>
        </w:rPr>
        <w:t xml:space="preserve">Charles. I am going to be direct because the situation requires it and because you are my brother and the only person in this family I can be direct with without consequences.</w:t>
      </w:r>
    </w:p>
    <w:p>
      <w:pPr>
        <w:spacing w:before="0" w:after="160"/>
        <w:jc w:val="left"/>
      </w:pPr>
      <w:r>
        <w:rPr>
          <w:rFonts w:ascii="Georgia" w:cs="Georgia" w:eastAsia="Georgia" w:hAnsi="Georgia"/>
          <w:b w:val="false"/>
          <w:bCs w:val="false"/>
          <w:i w:val="false"/>
          <w:iCs w:val="false"/>
          <w:smallCaps w:val="false"/>
          <w:color w:val="1C1612"/>
          <w:sz w:val="21"/>
          <w:szCs w:val="21"/>
        </w:rPr>
        <w:t xml:space="preserve">The entail will give you Harton Hall if George dies without a son. George is thirty-six and unmarried and his health this spring has been poor. You know this.</w:t>
      </w:r>
    </w:p>
    <w:p>
      <w:pPr>
        <w:spacing w:before="0" w:after="160"/>
        <w:jc w:val="left"/>
      </w:pPr>
      <w:r>
        <w:rPr>
          <w:rFonts w:ascii="Georgia" w:cs="Georgia" w:eastAsia="Georgia" w:hAnsi="Georgia"/>
          <w:b w:val="false"/>
          <w:bCs w:val="false"/>
          <w:i w:val="false"/>
          <w:iCs w:val="false"/>
          <w:smallCaps w:val="false"/>
          <w:color w:val="1C1612"/>
          <w:sz w:val="21"/>
          <w:szCs w:val="21"/>
        </w:rPr>
        <w:t xml:space="preserve">You will not be able to manage this estate. I say this not to be cruel but because it is true and you know it and I know it and the only question is whether we say it plainly before we spend six months negotiating around it or whether we say it plainly after. I am choosing before.</w:t>
      </w:r>
    </w:p>
    <w:p>
      <w:pPr>
        <w:spacing w:before="0" w:after="160"/>
        <w:jc w:val="left"/>
      </w:pPr>
      <w:r>
        <w:rPr>
          <w:rFonts w:ascii="Georgia" w:cs="Georgia" w:eastAsia="Georgia" w:hAnsi="Georgia"/>
          <w:b w:val="false"/>
          <w:bCs w:val="false"/>
          <w:i w:val="false"/>
          <w:iCs w:val="false"/>
          <w:smallCaps w:val="false"/>
          <w:color w:val="1C1612"/>
          <w:sz w:val="21"/>
          <w:szCs w:val="21"/>
        </w:rPr>
        <w:t xml:space="preserve">I have managed this estate for eleven years. Without pay, without legal authority, without acknowledgment from anyone except Eleanor Caldwell, who has the sense to notice things. I have caught every material error in the accounts since 1795. I have saved the estate approximately four hundred pounds in that time through corrections alone.</w:t>
      </w:r>
    </w:p>
    <w:p>
      <w:pPr>
        <w:spacing w:before="0" w:after="160"/>
        <w:jc w:val="left"/>
      </w:pPr>
      <w:r>
        <w:rPr>
          <w:rFonts w:ascii="Georgia" w:cs="Georgia" w:eastAsia="Georgia" w:hAnsi="Georgia"/>
          <w:b w:val="false"/>
          <w:bCs w:val="false"/>
          <w:i w:val="false"/>
          <w:iCs w:val="false"/>
          <w:smallCaps w:val="false"/>
          <w:color w:val="1C1612"/>
          <w:sz w:val="21"/>
          <w:szCs w:val="21"/>
        </w:rPr>
        <w:t xml:space="preserve">I am not writing to ask for recognition. I am writing because the only way this estate survives is if it is managed correctly, and the only person who currently knows how to manage it correctly is me, and if you inherit it under the entail that person is removed from its management. That is the arithmetic.</w:t>
      </w:r>
    </w:p>
    <w:p>
      <w:pPr>
        <w:spacing w:before="0" w:after="160"/>
        <w:jc w:val="left"/>
      </w:pPr>
      <w:r>
        <w:rPr>
          <w:rFonts w:ascii="Georgia" w:cs="Georgia" w:eastAsia="Georgia" w:hAnsi="Georgia"/>
          <w:b w:val="false"/>
          <w:bCs w:val="false"/>
          <w:i w:val="false"/>
          <w:iCs w:val="false"/>
          <w:smallCaps w:val="false"/>
          <w:color w:val="1C1612"/>
          <w:sz w:val="21"/>
          <w:szCs w:val="21"/>
        </w:rPr>
        <w:t xml:space="preserve">I am proposing that we dock the entail. I will tell you the number I think is fair. It will be more than you expect and less than what the reversionary interest is theoretically worth, and you will know as well as I do that the theoretical worth is not what you would realise in practice. Take the certain thing.</w:t>
      </w:r>
    </w:p>
    <w:p>
      <w:pPr>
        <w:spacing w:before="0" w:after="160"/>
        <w:jc w:val="left"/>
      </w:pPr>
      <w:r>
        <w:rPr>
          <w:rFonts w:ascii="Georgia" w:cs="Georgia" w:eastAsia="Georgia" w:hAnsi="Georgia"/>
          <w:b w:val="false"/>
          <w:bCs w:val="false"/>
          <w:i w:val="false"/>
          <w:iCs w:val="false"/>
          <w:smallCaps w:val="false"/>
          <w:color w:val="1C1612"/>
          <w:sz w:val="21"/>
          <w:szCs w:val="21"/>
        </w:rPr>
        <w:t xml:space="preserve">I will write you the proper letter tomorrow. It will be kinder than this one. But this one is what I actually mean.</w:t>
      </w:r>
    </w:p>
    <w:p>
      <w:pPr>
        <w:spacing w:before="0" w:after="160"/>
        <w:jc w:val="left"/>
      </w:pPr>
      <w:r>
        <w:rPr>
          <w:rFonts w:ascii="Georgia" w:cs="Georgia" w:eastAsia="Georgia" w:hAnsi="Georgia"/>
          <w:b w:val="false"/>
          <w:bCs w:val="false"/>
          <w:i/>
          <w:iCs/>
          <w:smallCaps w:val="false"/>
          <w:color w:val="6B5D50"/>
          <w:sz w:val="21"/>
          <w:szCs w:val="21"/>
        </w:rPr>
        <w:t xml:space="preserve">Augusta.</w:t>
      </w:r>
    </w:p>
    <w:p>
      <w:pPr>
        <w:pBdr>
          <w:left w:val="single" w:color="A89070" w:sz="4" w:space="12"/>
        </w:pBdr>
        <w:spacing w:before="160" w:after="200"/>
        <w:ind w:left="720"/>
      </w:pPr>
      <w:r>
        <w:rPr>
          <w:rFonts w:ascii="Georgia" w:cs="Georgia" w:eastAsia="Georgia" w:hAnsi="Georgia"/>
          <w:b w:val="false"/>
          <w:bCs w:val="false"/>
          <w:i/>
          <w:iCs/>
          <w:smallCaps w:val="false"/>
          <w:color w:val="7A3020"/>
          <w:sz w:val="19"/>
          <w:szCs w:val="19"/>
        </w:rPr>
        <w:t xml:space="preserve">[Archival note:  </w:t>
      </w:r>
      <w:r>
        <w:rPr>
          <w:rFonts w:ascii="Georgia" w:cs="Georgia" w:eastAsia="Georgia" w:hAnsi="Georgia"/>
          <w:b w:val="false"/>
          <w:bCs w:val="false"/>
          <w:i/>
          <w:iCs/>
          <w:smallCaps w:val="false"/>
          <w:color w:val="4A4238"/>
          <w:sz w:val="19"/>
          <w:szCs w:val="19"/>
        </w:rPr>
        <w:t xml:space="preserve">The sent version, reproduced in Vol. VI, opens with Dear Charles, I write on a matter of some delicacy and I ask you to read this letter carefully before you reply. The editors note that the unsent draft reaches the same argument by a shorter route and in rather fewer words. Augusta kept both versions, which suggests she knew exactly what she had done in the revision and chose to remember it.</w:t>
      </w:r>
      <w:r>
        <w:rPr>
          <w:rFonts w:ascii="Georgia" w:cs="Georgia" w:eastAsia="Georgia" w:hAnsi="Georgia"/>
          <w:b w:val="false"/>
          <w:bCs w:val="false"/>
          <w:i/>
          <w:iCs/>
          <w:smallCaps w:val="false"/>
          <w:color w:val="7A3020"/>
          <w:sz w:val="19"/>
          <w:szCs w:val="19"/>
        </w:rPr>
        <w:t xml:space="preserve">]</w:t>
      </w:r>
    </w:p>
    <w:p>
      <w:pPr>
        <w:pBdr>
          <w:top w:val="single" w:color="8B6914" w:sz="2" w:space="6"/>
          <w:bottom w:val="single" w:color="8B6914" w:sz="2" w:space="6"/>
          <w:left w:val="single" w:color="8B6914" w:sz="6" w:space="10"/>
        </w:pBdr>
        <w:spacing w:before="200" w:after="200"/>
        <w:ind w:left="480"/>
      </w:pPr>
      <w:r>
        <w:rPr>
          <w:rFonts w:ascii="Georgia" w:cs="Georgia" w:eastAsia="Georgia" w:hAnsi="Georgia"/>
          <w:b/>
          <w:bCs/>
          <w:i w:val="false"/>
          <w:iCs w:val="false"/>
          <w:smallCaps/>
          <w:color w:val="8B6914"/>
          <w:sz w:val="18"/>
          <w:szCs w:val="18"/>
        </w:rPr>
        <w:t xml:space="preserve">IMAGE PROMPT (ChatGPT):  </w:t>
      </w:r>
      <w:r>
        <w:rPr>
          <w:rFonts w:ascii="Georgia" w:cs="Georgia" w:eastAsia="Georgia" w:hAnsi="Georgia"/>
          <w:b w:val="false"/>
          <w:bCs w:val="false"/>
          <w:i/>
          <w:iCs/>
          <w:smallCaps w:val="false"/>
          <w:color w:val="4A4238"/>
          <w:sz w:val="18"/>
          <w:szCs w:val="18"/>
        </w:rPr>
        <w:t xml:space="preserve">A Regency era draft letter on cream laid paper, written in a clear precise feminine hand. The letter appears to have been written quickly — the hand is slightly less controlled than a fair copy. There are no crossings-out. The paper is slightly creased as though it was folded and then unfolded several times. Warm natural light photography, early 19th century English writing materials.</w:t>
      </w:r>
    </w:p>
    <w:p>
      <w:pPr>
        <w:spacing w:before="260" w:after="260"/>
        <w:jc w:val="center"/>
      </w:pPr>
      <w:r>
        <w:rPr>
          <w:rFonts w:ascii="Georgia" w:cs="Georgia" w:eastAsia="Georgia" w:hAnsi="Georgia"/>
          <w:b w:val="false"/>
          <w:bCs w:val="false"/>
          <w:i w:val="false"/>
          <w:iCs w:val="false"/>
          <w:smallCaps w:val="false"/>
          <w:color w:val="7A3020"/>
          <w:sz w:val="26"/>
          <w:szCs w:val="26"/>
        </w:rPr>
        <w:t xml:space="preserve">❧ ❧ ❧</w:t>
      </w:r>
    </w:p>
    <w:p>
      <w:pPr>
        <w:spacing w:before="320" w:after="0"/>
      </w:pPr>
    </w:p>
    <w:p>
      <w:pPr>
        <w:spacing w:before="0" w:after="20"/>
        <w:jc w:val="left"/>
      </w:pPr>
      <w:r>
        <w:rPr>
          <w:rFonts w:ascii="Georgia" w:cs="Georgia" w:eastAsia="Georgia" w:hAnsi="Georgia"/>
          <w:b w:val="false"/>
          <w:bCs w:val="false"/>
          <w:i/>
          <w:iCs/>
          <w:smallCaps/>
          <w:color w:val="7A3020"/>
          <w:spacing w:val="60"/>
          <w:sz w:val="18"/>
          <w:szCs w:val="18"/>
        </w:rPr>
        <w:t xml:space="preserve">MSS. Hale-Marsh VI, item 39</w:t>
      </w:r>
    </w:p>
    <w:p>
      <w:pPr>
        <w:spacing w:before="0" w:after="20"/>
        <w:jc w:val="left"/>
      </w:pPr>
      <w:r>
        <w:rPr>
          <w:rFonts w:ascii="Georgia" w:cs="Georgia" w:eastAsia="Georgia" w:hAnsi="Georgia"/>
          <w:b/>
          <w:bCs/>
          <w:i w:val="false"/>
          <w:iCs w:val="false"/>
          <w:smallCaps/>
          <w:color w:val="7A3020"/>
          <w:spacing w:val="60"/>
          <w:sz w:val="19"/>
          <w:szCs w:val="19"/>
        </w:rPr>
        <w:t xml:space="preserve">Private letter</w:t>
      </w:r>
    </w:p>
    <w:p>
      <w:pPr>
        <w:spacing w:before="0" w:after="20"/>
        <w:jc w:val="left"/>
      </w:pPr>
      <w:r>
        <w:rPr>
          <w:rFonts w:ascii="Georgia" w:cs="Georgia" w:eastAsia="Georgia" w:hAnsi="Georgia"/>
          <w:b w:val="false"/>
          <w:bCs w:val="false"/>
          <w:i/>
          <w:iCs/>
          <w:smallCaps w:val="false"/>
          <w:color w:val="4A4238"/>
          <w:sz w:val="21"/>
          <w:szCs w:val="21"/>
        </w:rPr>
        <w:t xml:space="preserve">Henry Alderton, solicitor, Shrewsbury, to his father Mr George Alderton, Ludlow</w:t>
      </w:r>
    </w:p>
    <w:p>
      <w:pPr>
        <w:spacing w:before="0" w:after="120"/>
        <w:jc w:val="left"/>
      </w:pPr>
      <w:r>
        <w:rPr>
          <w:rFonts w:ascii="Georgia" w:cs="Georgia" w:eastAsia="Georgia" w:hAnsi="Georgia"/>
          <w:b w:val="false"/>
          <w:bCs w:val="false"/>
          <w:i w:val="false"/>
          <w:iCs w:val="false"/>
          <w:smallCaps w:val="false"/>
          <w:color w:val="6B5D50"/>
          <w:sz w:val="19"/>
          <w:szCs w:val="19"/>
        </w:rPr>
        <w:t xml:space="preserve">December 1829. Retained in the Alderton family papers, donated to Shrewsbury Library in 1952. Identified as Hale-adjacent by Eleanor Voss, 2024.</w:t>
      </w:r>
    </w:p>
    <w:p>
      <w:pPr>
        <w:pBdr>
          <w:bottom w:val="single" w:color="A89070" w:sz="3" w:space="4"/>
        </w:pBdr>
        <w:spacing w:before="160" w:after="160"/>
      </w:pPr>
    </w:p>
    <w:p>
      <w:pPr>
        <w:spacing w:before="80" w:after="0"/>
      </w:pPr>
    </w:p>
    <w:p>
      <w:pPr>
        <w:spacing w:before="0" w:after="160"/>
        <w:jc w:val="left"/>
      </w:pPr>
      <w:r>
        <w:rPr>
          <w:rFonts w:ascii="Georgia" w:cs="Georgia" w:eastAsia="Georgia" w:hAnsi="Georgia"/>
          <w:b w:val="false"/>
          <w:bCs w:val="false"/>
          <w:i w:val="false"/>
          <w:iCs w:val="false"/>
          <w:smallCaps w:val="false"/>
          <w:color w:val="1C1612"/>
          <w:sz w:val="21"/>
          <w:szCs w:val="21"/>
        </w:rPr>
        <w:t xml:space="preserve">Father, you ask how the Harton Hall account progresses and I shall tell you, though the account is not quite what I want to write about.</w:t>
      </w:r>
    </w:p>
    <w:p>
      <w:pPr>
        <w:spacing w:before="0" w:after="160"/>
        <w:jc w:val="left"/>
      </w:pPr>
      <w:r>
        <w:rPr>
          <w:rFonts w:ascii="Georgia" w:cs="Georgia" w:eastAsia="Georgia" w:hAnsi="Georgia"/>
          <w:b w:val="false"/>
          <w:bCs w:val="false"/>
          <w:i w:val="false"/>
          <w:iCs w:val="false"/>
          <w:smallCaps w:val="false"/>
          <w:color w:val="1C1612"/>
          <w:sz w:val="21"/>
          <w:szCs w:val="21"/>
        </w:rPr>
        <w:t xml:space="preserve">The estate is in reasonable order — better order, in fact, than the documentation suggested when I took on the file. The reason for this is a woman named Augusta Hale, Sir George's sister, who has been managing the accounts since 1795 without formal authority or compensation and who has done so with a thoroughness I have encountered in perhaps three other people in my professional life, none of them unpaid.</w:t>
      </w:r>
    </w:p>
    <w:p>
      <w:pPr>
        <w:spacing w:before="0" w:after="160"/>
        <w:jc w:val="left"/>
      </w:pPr>
      <w:r>
        <w:rPr>
          <w:rFonts w:ascii="Georgia" w:cs="Georgia" w:eastAsia="Georgia" w:hAnsi="Georgia"/>
          <w:b w:val="false"/>
          <w:bCs w:val="false"/>
          <w:i w:val="false"/>
          <w:iCs w:val="false"/>
          <w:smallCaps w:val="false"/>
          <w:color w:val="1C1612"/>
          <w:sz w:val="21"/>
          <w:szCs w:val="21"/>
        </w:rPr>
        <w:t xml:space="preserve">She is fifty-four years old. She is not, I should say immediately, the kind of woman one describes by first noting her age and then noting everything else as a qualification of it. She is simply someone of unusual intelligence who happens to be fifty-four, which I note only because you will ask.</w:t>
      </w:r>
    </w:p>
    <w:p>
      <w:pPr>
        <w:spacing w:before="0" w:after="160"/>
        <w:jc w:val="left"/>
      </w:pPr>
      <w:r>
        <w:rPr>
          <w:rFonts w:ascii="Georgia" w:cs="Georgia" w:eastAsia="Georgia" w:hAnsi="Georgia"/>
          <w:b w:val="false"/>
          <w:bCs w:val="false"/>
          <w:i w:val="false"/>
          <w:iCs w:val="false"/>
          <w:smallCaps w:val="false"/>
          <w:color w:val="1C1612"/>
          <w:sz w:val="21"/>
          <w:szCs w:val="21"/>
        </w:rPr>
        <w:t xml:space="preserve">I have been corresponding with her on estate matters since the autumn, and what began as professional correspondence has become — I am trying to find the accurate word — substantive. She has opinions on the Settled Estates Acts which are rather more sophisticated than most of what is published. When I say this to her she says: yes, which is not false modesty and not arrogance. It is simply accurate.</w:t>
      </w:r>
    </w:p>
    <w:p>
      <w:pPr>
        <w:spacing w:before="0" w:after="160"/>
        <w:jc w:val="left"/>
      </w:pPr>
      <w:r>
        <w:rPr>
          <w:rFonts w:ascii="Georgia" w:cs="Georgia" w:eastAsia="Georgia" w:hAnsi="Georgia"/>
          <w:b w:val="false"/>
          <w:bCs w:val="false"/>
          <w:i w:val="false"/>
          <w:iCs w:val="false"/>
          <w:smallCaps w:val="false"/>
          <w:color w:val="1C1612"/>
          <w:sz w:val="21"/>
          <w:szCs w:val="21"/>
        </w:rPr>
        <w:t xml:space="preserve">I find myself, in these letters, writing rather better than I usually do. This is, I am aware, an unusual thing to say about a professional correspondence. I am not certain what it means except that I think about what I am writing before I write it, which I do not always do, and that I am trying to be precise rather than merely adequate, which is a different effort.</w:t>
      </w:r>
    </w:p>
    <w:p>
      <w:pPr>
        <w:spacing w:before="0" w:after="160"/>
        <w:jc w:val="left"/>
      </w:pPr>
      <w:r>
        <w:rPr>
          <w:rFonts w:ascii="Georgia" w:cs="Georgia" w:eastAsia="Georgia" w:hAnsi="Georgia"/>
          <w:b w:val="false"/>
          <w:bCs w:val="false"/>
          <w:i w:val="false"/>
          <w:iCs w:val="false"/>
          <w:smallCaps w:val="false"/>
          <w:color w:val="1C1612"/>
          <w:sz w:val="21"/>
          <w:szCs w:val="21"/>
        </w:rPr>
        <w:t xml:space="preserve">I do not know what I am describing to you. I am describing a correspondence that has taken on a quality that surprises me, with a woman who manages an estate she does not own and who received my observations as though they were worth receiving, which they were on this occasion because she had made them worth receiving.</w:t>
      </w:r>
    </w:p>
    <w:p>
      <w:pPr>
        <w:spacing w:before="0" w:after="160"/>
        <w:jc w:val="left"/>
      </w:pPr>
      <w:r>
        <w:rPr>
          <w:rFonts w:ascii="Georgia" w:cs="Georgia" w:eastAsia="Georgia" w:hAnsi="Georgia"/>
          <w:b w:val="false"/>
          <w:bCs w:val="false"/>
          <w:i w:val="false"/>
          <w:iCs w:val="false"/>
          <w:smallCaps w:val="false"/>
          <w:color w:val="1C1612"/>
          <w:sz w:val="21"/>
          <w:szCs w:val="21"/>
        </w:rPr>
        <w:t xml:space="preserve">I am going to Harton Hall again in January on a question of timber rights. I find I am looking forward to it rather more than timber rights warrant.</w:t>
      </w:r>
    </w:p>
    <w:p>
      <w:pPr>
        <w:spacing w:before="0" w:after="160"/>
        <w:jc w:val="left"/>
      </w:pPr>
      <w:r>
        <w:rPr>
          <w:rFonts w:ascii="Georgia" w:cs="Georgia" w:eastAsia="Georgia" w:hAnsi="Georgia"/>
          <w:b w:val="false"/>
          <w:bCs w:val="false"/>
          <w:i/>
          <w:iCs/>
          <w:smallCaps w:val="false"/>
          <w:color w:val="6B5D50"/>
          <w:sz w:val="21"/>
          <w:szCs w:val="21"/>
        </w:rPr>
        <w:t xml:space="preserve">Your respectful and somewhat confused son, Henry Alderton. Shrewsbury, December 1829.</w:t>
      </w:r>
    </w:p>
    <w:p>
      <w:pPr>
        <w:pBdr>
          <w:top w:val="single" w:color="8B6914" w:sz="2" w:space="6"/>
          <w:bottom w:val="single" w:color="8B6914" w:sz="2" w:space="6"/>
          <w:left w:val="single" w:color="8B6914" w:sz="6" w:space="10"/>
        </w:pBdr>
        <w:spacing w:before="200" w:after="200"/>
        <w:ind w:left="480"/>
      </w:pPr>
      <w:r>
        <w:rPr>
          <w:rFonts w:ascii="Georgia" w:cs="Georgia" w:eastAsia="Georgia" w:hAnsi="Georgia"/>
          <w:b/>
          <w:bCs/>
          <w:i w:val="false"/>
          <w:iCs w:val="false"/>
          <w:smallCaps/>
          <w:color w:val="8B6914"/>
          <w:sz w:val="18"/>
          <w:szCs w:val="18"/>
        </w:rPr>
        <w:t xml:space="preserve">IMAGE PROMPT (ChatGPT):  </w:t>
      </w:r>
      <w:r>
        <w:rPr>
          <w:rFonts w:ascii="Georgia" w:cs="Georgia" w:eastAsia="Georgia" w:hAnsi="Georgia"/>
          <w:b w:val="false"/>
          <w:bCs w:val="false"/>
          <w:i/>
          <w:iCs/>
          <w:smallCaps w:val="false"/>
          <w:color w:val="4A4238"/>
          <w:sz w:val="18"/>
          <w:szCs w:val="18"/>
        </w:rPr>
        <w:t xml:space="preserve">A Regency era solicitor's letter, written on white paper in a neat professional hand that becomes slightly less formal toward the end of the page. The handwriting starts formal and precise (the opening lines) and becomes more natural and slightly larger (the closing lines). Warm natural light, early 19th century English letter, the paper with slight aging at the edges. No crossings-out.</w:t>
      </w:r>
    </w:p>
    <w:p>
      <w:pPr>
        <w:spacing w:before="260" w:after="260"/>
        <w:jc w:val="center"/>
      </w:pPr>
      <w:r>
        <w:rPr>
          <w:rFonts w:ascii="Georgia" w:cs="Georgia" w:eastAsia="Georgia" w:hAnsi="Georgia"/>
          <w:b w:val="false"/>
          <w:bCs w:val="false"/>
          <w:i w:val="false"/>
          <w:iCs w:val="false"/>
          <w:smallCaps w:val="false"/>
          <w:color w:val="7A3020"/>
          <w:sz w:val="26"/>
          <w:szCs w:val="26"/>
        </w:rPr>
        <w:t xml:space="preserve">❧ ❧ ❧</w:t>
      </w:r>
    </w:p>
    <w:p>
      <w:r>
        <w:br w:type="page"/>
      </w:r>
    </w:p>
    <w:p>
      <w:pPr>
        <w:spacing w:before="480" w:after="0"/>
      </w:pPr>
    </w:p>
    <w:p>
      <w:pPr>
        <w:spacing w:before="0" w:after="180"/>
        <w:jc w:val="left"/>
      </w:pPr>
      <w:r>
        <w:rPr>
          <w:rFonts w:ascii="Georgia" w:cs="Georgia" w:eastAsia="Georgia" w:hAnsi="Georgia"/>
          <w:b w:val="false"/>
          <w:bCs w:val="false"/>
          <w:i/>
          <w:iCs/>
          <w:smallCaps w:val="false"/>
          <w:color w:val="7A3020"/>
          <w:sz w:val="20"/>
          <w:szCs w:val="20"/>
        </w:rPr>
        <w:t xml:space="preserve">Vol. VII  ·  </w:t>
      </w:r>
      <w:r>
        <w:rPr>
          <w:rFonts w:ascii="Georgia" w:cs="Georgia" w:eastAsia="Georgia" w:hAnsi="Georgia"/>
          <w:b w:val="false"/>
          <w:bCs w:val="false"/>
          <w:i/>
          <w:iCs/>
          <w:smallCaps w:val="false"/>
          <w:color w:val="6B5D50"/>
          <w:sz w:val="20"/>
          <w:szCs w:val="20"/>
        </w:rPr>
        <w:t xml:space="preserve">1868 – 1882</w:t>
      </w:r>
    </w:p>
    <w:p>
      <w:pPr>
        <w:spacing w:before="0" w:after="60"/>
        <w:jc w:val="left"/>
      </w:pPr>
      <w:r>
        <w:rPr>
          <w:rFonts w:ascii="Georgia" w:cs="Georgia" w:eastAsia="Georgia" w:hAnsi="Georgia"/>
          <w:b/>
          <w:bCs/>
          <w:i w:val="false"/>
          <w:iCs w:val="false"/>
          <w:smallCaps w:val="false"/>
          <w:color w:val="1C1612"/>
          <w:sz w:val="34"/>
          <w:szCs w:val="34"/>
        </w:rPr>
        <w:t xml:space="preserve">The Correspondence of Mr Edmund Hale</w:t>
      </w:r>
    </w:p>
    <w:p>
      <w:pPr>
        <w:spacing w:before="0" w:after="200"/>
        <w:jc w:val="left"/>
      </w:pPr>
      <w:r>
        <w:rPr>
          <w:rFonts w:ascii="Georgia" w:cs="Georgia" w:eastAsia="Georgia" w:hAnsi="Georgia"/>
          <w:b w:val="false"/>
          <w:bCs w:val="false"/>
          <w:i/>
          <w:iCs/>
          <w:smallCaps w:val="false"/>
          <w:color w:val="4A4238"/>
          <w:sz w:val="20"/>
          <w:szCs w:val="20"/>
        </w:rPr>
        <w:t xml:space="preserve">3 recovered documents</w:t>
      </w:r>
    </w:p>
    <w:p>
      <w:pPr>
        <w:pBdr>
          <w:bottom w:val="single" w:color="7A3020" w:sz="3" w:space="4"/>
        </w:pBdr>
        <w:spacing w:before="160" w:after="160"/>
      </w:pPr>
    </w:p>
    <w:p>
      <w:pPr>
        <w:spacing w:before="100" w:after="0"/>
      </w:pPr>
    </w:p>
    <w:p>
      <w:pPr>
        <w:spacing w:before="320" w:after="0"/>
      </w:pPr>
    </w:p>
    <w:p>
      <w:pPr>
        <w:spacing w:before="0" w:after="20"/>
        <w:jc w:val="left"/>
      </w:pPr>
      <w:r>
        <w:rPr>
          <w:rFonts w:ascii="Georgia" w:cs="Georgia" w:eastAsia="Georgia" w:hAnsi="Georgia"/>
          <w:b w:val="false"/>
          <w:bCs w:val="false"/>
          <w:i/>
          <w:iCs/>
          <w:smallCaps/>
          <w:color w:val="7A3020"/>
          <w:spacing w:val="60"/>
          <w:sz w:val="18"/>
          <w:szCs w:val="18"/>
        </w:rPr>
        <w:t xml:space="preserve">MSS. Hale-Marsh VII, item 6b</w:t>
      </w:r>
    </w:p>
    <w:p>
      <w:pPr>
        <w:spacing w:before="0" w:after="20"/>
        <w:jc w:val="left"/>
      </w:pPr>
      <w:r>
        <w:rPr>
          <w:rFonts w:ascii="Georgia" w:cs="Georgia" w:eastAsia="Georgia" w:hAnsi="Georgia"/>
          <w:b/>
          <w:bCs/>
          <w:i w:val="false"/>
          <w:iCs w:val="false"/>
          <w:smallCaps/>
          <w:color w:val="7A3020"/>
          <w:spacing w:val="60"/>
          <w:sz w:val="19"/>
          <w:szCs w:val="19"/>
        </w:rPr>
        <w:t xml:space="preserve">Private letter</w:t>
      </w:r>
    </w:p>
    <w:p>
      <w:pPr>
        <w:spacing w:before="0" w:after="20"/>
        <w:jc w:val="left"/>
      </w:pPr>
      <w:r>
        <w:rPr>
          <w:rFonts w:ascii="Georgia" w:cs="Georgia" w:eastAsia="Georgia" w:hAnsi="Georgia"/>
          <w:b w:val="false"/>
          <w:bCs w:val="false"/>
          <w:i/>
          <w:iCs/>
          <w:smallCaps w:val="false"/>
          <w:color w:val="4A4238"/>
          <w:sz w:val="21"/>
          <w:szCs w:val="21"/>
        </w:rPr>
        <w:t xml:space="preserve">Edmund Rathbone Hale, Lincoln's Inn Fields, London, to Miss Clara Marsh, 11 Camberwell New Road</w:t>
      </w:r>
    </w:p>
    <w:p>
      <w:pPr>
        <w:spacing w:before="0" w:after="120"/>
        <w:jc w:val="left"/>
      </w:pPr>
      <w:r>
        <w:rPr>
          <w:rFonts w:ascii="Georgia" w:cs="Georgia" w:eastAsia="Georgia" w:hAnsi="Georgia"/>
          <w:b w:val="false"/>
          <w:bCs w:val="false"/>
          <w:i w:val="false"/>
          <w:iCs w:val="false"/>
          <w:smallCaps w:val="false"/>
          <w:color w:val="6B5D50"/>
          <w:sz w:val="19"/>
          <w:szCs w:val="19"/>
        </w:rPr>
        <w:t xml:space="preserve">January 1870. The letter referred to in Vol. VII as the termination letter. Not previously published in full. The original is in Clara Marsh's hand — she kept it for forty-four years. It passed to Thomas Marsh-Hale on her death in 1914, and is now in the Marsh-Hale papers at the Bodleian.</w:t>
      </w:r>
    </w:p>
    <w:p>
      <w:pPr>
        <w:pBdr>
          <w:bottom w:val="single" w:color="A89070" w:sz="3" w:space="4"/>
        </w:pBdr>
        <w:spacing w:before="160" w:after="160"/>
      </w:pPr>
    </w:p>
    <w:p>
      <w:pPr>
        <w:spacing w:before="80" w:after="0"/>
      </w:pPr>
    </w:p>
    <w:p>
      <w:pPr>
        <w:pBdr>
          <w:left w:val="single" w:color="A89070" w:sz="4" w:space="12"/>
        </w:pBdr>
        <w:spacing w:before="160" w:after="200"/>
        <w:ind w:left="720"/>
      </w:pPr>
      <w:r>
        <w:rPr>
          <w:rFonts w:ascii="Georgia" w:cs="Georgia" w:eastAsia="Georgia" w:hAnsi="Georgia"/>
          <w:b w:val="false"/>
          <w:bCs w:val="false"/>
          <w:i/>
          <w:iCs/>
          <w:smallCaps w:val="false"/>
          <w:color w:val="7A3020"/>
          <w:sz w:val="19"/>
          <w:szCs w:val="19"/>
        </w:rPr>
        <w:t xml:space="preserve">[Archival note:  </w:t>
      </w:r>
      <w:r>
        <w:rPr>
          <w:rFonts w:ascii="Georgia" w:cs="Georgia" w:eastAsia="Georgia" w:hAnsi="Georgia"/>
          <w:b w:val="false"/>
          <w:bCs w:val="false"/>
          <w:i/>
          <w:iCs/>
          <w:smallCaps w:val="false"/>
          <w:color w:val="4A4238"/>
          <w:sz w:val="19"/>
          <w:szCs w:val="19"/>
        </w:rPr>
        <w:t xml:space="preserve">The main chronicle summarises this letter as indicating that the exigencies of his professional situation make a continuation of their present arrangement impossible and that the enclosed sum represents a final settlement of all obligations. The full letter is reproduced here. The editors have debated whether to include it. They have included it because the summary, however accurate, does not preserve the specific quality of its dishonesty, which is not crude but careful, and which Clara appears to have understood precisely — her silence in response being, as Edmund himself later wrote, either dignity or grief or both.</w:t>
      </w:r>
      <w:r>
        <w:rPr>
          <w:rFonts w:ascii="Georgia" w:cs="Georgia" w:eastAsia="Georgia" w:hAnsi="Georgia"/>
          <w:b w:val="false"/>
          <w:bCs w:val="false"/>
          <w:i/>
          <w:iCs/>
          <w:smallCaps w:val="false"/>
          <w:color w:val="7A3020"/>
          <w:sz w:val="19"/>
          <w:szCs w:val="19"/>
        </w:rPr>
        <w:t xml:space="preserve">]</w:t>
      </w:r>
    </w:p>
    <w:p>
      <w:pPr>
        <w:spacing w:before="0" w:after="160"/>
        <w:jc w:val="left"/>
      </w:pPr>
      <w:r>
        <w:rPr>
          <w:rFonts w:ascii="Georgia" w:cs="Georgia" w:eastAsia="Georgia" w:hAnsi="Georgia"/>
          <w:b w:val="false"/>
          <w:bCs w:val="false"/>
          <w:i w:val="false"/>
          <w:iCs w:val="false"/>
          <w:smallCaps w:val="false"/>
          <w:color w:val="1C1612"/>
          <w:sz w:val="21"/>
          <w:szCs w:val="21"/>
        </w:rPr>
        <w:t xml:space="preserve">Miss Marsh,</w:t>
      </w:r>
    </w:p>
    <w:p>
      <w:pPr>
        <w:spacing w:before="0" w:after="160"/>
        <w:jc w:val="left"/>
      </w:pPr>
      <w:r>
        <w:rPr>
          <w:rFonts w:ascii="Georgia" w:cs="Georgia" w:eastAsia="Georgia" w:hAnsi="Georgia"/>
          <w:b w:val="false"/>
          <w:bCs w:val="false"/>
          <w:i w:val="false"/>
          <w:iCs w:val="false"/>
          <w:smallCaps w:val="false"/>
          <w:color w:val="1C1612"/>
          <w:sz w:val="21"/>
          <w:szCs w:val="21"/>
        </w:rPr>
        <w:t xml:space="preserve">I write to you in the full awareness of the inadequacy of any written communication to the weight of the present circumstances, and I ask you to receive what follows in the spirit of a man who finds himself in a position of considerable personal difficulty which he has, perhaps, handled with insufficient attention to the feelings of those most directly affected by it.</w:t>
      </w:r>
    </w:p>
    <w:p>
      <w:pPr>
        <w:spacing w:before="0" w:after="160"/>
        <w:jc w:val="left"/>
      </w:pPr>
      <w:r>
        <w:rPr>
          <w:rFonts w:ascii="Georgia" w:cs="Georgia" w:eastAsia="Georgia" w:hAnsi="Georgia"/>
          <w:b w:val="false"/>
          <w:bCs w:val="false"/>
          <w:i w:val="false"/>
          <w:iCs w:val="false"/>
          <w:smallCaps w:val="false"/>
          <w:color w:val="1C1612"/>
          <w:sz w:val="21"/>
          <w:szCs w:val="21"/>
        </w:rPr>
        <w:t xml:space="preserve">The exigencies of my professional situation — which have developed with a rapidity I did not anticipate — make it impossible for me to continue the present arrangement with any prospect of the certainty and stability that you deserve and that I had hoped, at the commencement of it, to be able to offer. I do not think it necessary to enumerate the specific pressures that have produced this conclusion, as you are a woman of considerable intelligence and will, I believe, understand them without enumeration.</w:t>
      </w:r>
    </w:p>
    <w:p>
      <w:pPr>
        <w:spacing w:before="0" w:after="160"/>
        <w:jc w:val="left"/>
      </w:pPr>
      <w:r>
        <w:rPr>
          <w:rFonts w:ascii="Georgia" w:cs="Georgia" w:eastAsia="Georgia" w:hAnsi="Georgia"/>
          <w:b w:val="false"/>
          <w:bCs w:val="false"/>
          <w:i w:val="false"/>
          <w:iCs w:val="false"/>
          <w:smallCaps w:val="false"/>
          <w:color w:val="1C1612"/>
          <w:sz w:val="21"/>
          <w:szCs w:val="21"/>
        </w:rPr>
        <w:t xml:space="preserve">The enclosed sum — one hundred pounds — represents my sincere attempt to discharge, in such material form as is available to me, the obligations of the past three years. I have arranged for a further payment to be made to you on the same terms as before, through the firm of Alderton and Co. of Shrewsbury, which has no connection to my own chambers and which will maintain the discretion the arrangement requires. The amount is forty pounds per annum, payable quarterly.</w:t>
      </w:r>
    </w:p>
    <w:p>
      <w:pPr>
        <w:spacing w:before="0" w:after="160"/>
        <w:jc w:val="left"/>
      </w:pPr>
      <w:r>
        <w:rPr>
          <w:rFonts w:ascii="Georgia" w:cs="Georgia" w:eastAsia="Georgia" w:hAnsi="Georgia"/>
          <w:b w:val="false"/>
          <w:bCs w:val="false"/>
          <w:i w:val="false"/>
          <w:iCs w:val="false"/>
          <w:smallCaps w:val="false"/>
          <w:color w:val="1C1612"/>
          <w:sz w:val="21"/>
          <w:szCs w:val="21"/>
        </w:rPr>
        <w:t xml:space="preserve">I am sensible that this falls short of what the situation demands. I am not in a position, at the present juncture, to offer anything more substantial. I ask you to believe — though I understand you have no reason to — that the constraint is genuine and not convenient.</w:t>
      </w:r>
    </w:p>
    <w:p>
      <w:pPr>
        <w:spacing w:before="0" w:after="160"/>
        <w:jc w:val="left"/>
      </w:pPr>
      <w:r>
        <w:rPr>
          <w:rFonts w:ascii="Georgia" w:cs="Georgia" w:eastAsia="Georgia" w:hAnsi="Georgia"/>
          <w:b w:val="false"/>
          <w:bCs w:val="false"/>
          <w:i w:val="false"/>
          <w:iCs w:val="false"/>
          <w:smallCaps w:val="false"/>
          <w:color w:val="1C1612"/>
          <w:sz w:val="21"/>
          <w:szCs w:val="21"/>
        </w:rPr>
        <w:t xml:space="preserve">I am, Miss Marsh, with the deepest regret and the sincerest assurance of my continued good wishes for your welfare,</w:t>
      </w:r>
    </w:p>
    <w:p>
      <w:pPr>
        <w:spacing w:before="0" w:after="160"/>
        <w:jc w:val="left"/>
      </w:pPr>
      <w:r>
        <w:rPr>
          <w:rFonts w:ascii="Georgia" w:cs="Georgia" w:eastAsia="Georgia" w:hAnsi="Georgia"/>
          <w:b w:val="false"/>
          <w:bCs w:val="false"/>
          <w:i/>
          <w:iCs/>
          <w:smallCaps w:val="false"/>
          <w:color w:val="6B5D50"/>
          <w:sz w:val="21"/>
          <w:szCs w:val="21"/>
        </w:rPr>
        <w:t xml:space="preserve">Your obedient servant, Edmund Rathbone Hale.</w:t>
      </w:r>
    </w:p>
    <w:p>
      <w:pPr>
        <w:pBdr>
          <w:left w:val="single" w:color="A89070" w:sz="4" w:space="12"/>
        </w:pBdr>
        <w:spacing w:before="160" w:after="200"/>
        <w:ind w:left="720"/>
      </w:pPr>
      <w:r>
        <w:rPr>
          <w:rFonts w:ascii="Georgia" w:cs="Georgia" w:eastAsia="Georgia" w:hAnsi="Georgia"/>
          <w:b w:val="false"/>
          <w:bCs w:val="false"/>
          <w:i/>
          <w:iCs/>
          <w:smallCaps w:val="false"/>
          <w:color w:val="7A3020"/>
          <w:sz w:val="19"/>
          <w:szCs w:val="19"/>
        </w:rPr>
        <w:t xml:space="preserve">[Archival note:  </w:t>
      </w:r>
      <w:r>
        <w:rPr>
          <w:rFonts w:ascii="Georgia" w:cs="Georgia" w:eastAsia="Georgia" w:hAnsi="Georgia"/>
          <w:b w:val="false"/>
          <w:bCs w:val="false"/>
          <w:i/>
          <w:iCs/>
          <w:smallCaps w:val="false"/>
          <w:color w:val="4A4238"/>
          <w:sz w:val="19"/>
          <w:szCs w:val="19"/>
        </w:rPr>
        <w:t xml:space="preserve">Clara Marsh's response to this letter is not in the archive. Edmund noted in his private memoranda: She has not replied. Her silence is, I choose to believe, a form of dignity rather than grief. It may be both. The distinction, in the present circumstances, is one I cannot afford to examine. He was right that he could not afford to examine it. He was wrong that the silence was primarily dignity. Her journal entry from that week reads: I have read it four times. Each time I read it it means the same thing, which is that he has decided I am not a person but a circumstance. I am going to fold it and put it away. I will not throw it away. It is the most honest he has ever been with me, in the sense that this is what he actually thinks, and I am going to keep it.</w:t>
      </w:r>
      <w:r>
        <w:rPr>
          <w:rFonts w:ascii="Georgia" w:cs="Georgia" w:eastAsia="Georgia" w:hAnsi="Georgia"/>
          <w:b w:val="false"/>
          <w:bCs w:val="false"/>
          <w:i/>
          <w:iCs/>
          <w:smallCaps w:val="false"/>
          <w:color w:val="7A3020"/>
          <w:sz w:val="19"/>
          <w:szCs w:val="19"/>
        </w:rPr>
        <w:t xml:space="preserve">]</w:t>
      </w:r>
    </w:p>
    <w:p>
      <w:pPr>
        <w:pBdr>
          <w:top w:val="single" w:color="8B6914" w:sz="2" w:space="6"/>
          <w:bottom w:val="single" w:color="8B6914" w:sz="2" w:space="6"/>
          <w:left w:val="single" w:color="8B6914" w:sz="6" w:space="10"/>
        </w:pBdr>
        <w:spacing w:before="200" w:after="200"/>
        <w:ind w:left="480"/>
      </w:pPr>
      <w:r>
        <w:rPr>
          <w:rFonts w:ascii="Georgia" w:cs="Georgia" w:eastAsia="Georgia" w:hAnsi="Georgia"/>
          <w:b/>
          <w:bCs/>
          <w:i w:val="false"/>
          <w:iCs w:val="false"/>
          <w:smallCaps/>
          <w:color w:val="8B6914"/>
          <w:sz w:val="18"/>
          <w:szCs w:val="18"/>
        </w:rPr>
        <w:t xml:space="preserve">IMAGE PROMPT (ChatGPT):  </w:t>
      </w:r>
      <w:r>
        <w:rPr>
          <w:rFonts w:ascii="Georgia" w:cs="Georgia" w:eastAsia="Georgia" w:hAnsi="Georgia"/>
          <w:b w:val="false"/>
          <w:bCs w:val="false"/>
          <w:i/>
          <w:iCs/>
          <w:smallCaps w:val="false"/>
          <w:color w:val="4A4238"/>
          <w:sz w:val="18"/>
          <w:szCs w:val="18"/>
        </w:rPr>
        <w:t xml:space="preserve">A Victorian era formal letter on cream laid paper with a watermark, written in a neat professional hand. The writing is careful and deliberate — a trained legal writer. The letter is one page, dense with text, with no crossings-out. Warm archival photography, 1870s English letter format, slight aging at the edges. A small folded area at the bottom where the enclosure was.</w:t>
      </w:r>
    </w:p>
    <w:p>
      <w:pPr>
        <w:spacing w:before="260" w:after="260"/>
        <w:jc w:val="center"/>
      </w:pPr>
      <w:r>
        <w:rPr>
          <w:rFonts w:ascii="Georgia" w:cs="Georgia" w:eastAsia="Georgia" w:hAnsi="Georgia"/>
          <w:b w:val="false"/>
          <w:bCs w:val="false"/>
          <w:i w:val="false"/>
          <w:iCs w:val="false"/>
          <w:smallCaps w:val="false"/>
          <w:color w:val="6B5D50"/>
          <w:sz w:val="24"/>
          <w:szCs w:val="24"/>
        </w:rPr>
        <w:t xml:space="preserve">— — —</w:t>
      </w:r>
    </w:p>
    <w:p>
      <w:pPr>
        <w:spacing w:before="320" w:after="0"/>
      </w:pPr>
    </w:p>
    <w:p>
      <w:pPr>
        <w:spacing w:before="0" w:after="20"/>
        <w:jc w:val="left"/>
      </w:pPr>
      <w:r>
        <w:rPr>
          <w:rFonts w:ascii="Georgia" w:cs="Georgia" w:eastAsia="Georgia" w:hAnsi="Georgia"/>
          <w:b w:val="false"/>
          <w:bCs w:val="false"/>
          <w:i/>
          <w:iCs/>
          <w:smallCaps/>
          <w:color w:val="7A3020"/>
          <w:spacing w:val="60"/>
          <w:sz w:val="18"/>
          <w:szCs w:val="18"/>
        </w:rPr>
        <w:t xml:space="preserve">MSS. Hale-Marsh VII, item 52</w:t>
      </w:r>
    </w:p>
    <w:p>
      <w:pPr>
        <w:spacing w:before="0" w:after="20"/>
        <w:jc w:val="left"/>
      </w:pPr>
      <w:r>
        <w:rPr>
          <w:rFonts w:ascii="Georgia" w:cs="Georgia" w:eastAsia="Georgia" w:hAnsi="Georgia"/>
          <w:b/>
          <w:bCs/>
          <w:i w:val="false"/>
          <w:iCs w:val="false"/>
          <w:smallCaps/>
          <w:color w:val="7A3020"/>
          <w:spacing w:val="60"/>
          <w:sz w:val="19"/>
          <w:szCs w:val="19"/>
        </w:rPr>
        <w:t xml:space="preserve">Private diary — three entries</w:t>
      </w:r>
    </w:p>
    <w:p>
      <w:pPr>
        <w:spacing w:before="0" w:after="20"/>
        <w:jc w:val="left"/>
      </w:pPr>
      <w:r>
        <w:rPr>
          <w:rFonts w:ascii="Georgia" w:cs="Georgia" w:eastAsia="Georgia" w:hAnsi="Georgia"/>
          <w:b w:val="false"/>
          <w:bCs w:val="false"/>
          <w:i/>
          <w:iCs/>
          <w:smallCaps w:val="false"/>
          <w:color w:val="4A4238"/>
          <w:sz w:val="21"/>
          <w:szCs w:val="21"/>
        </w:rPr>
        <w:t xml:space="preserve">Adelaide Hale, née Ashbourne, Ashbourne Hall, Derbyshire</w:t>
      </w:r>
    </w:p>
    <w:p>
      <w:pPr>
        <w:spacing w:before="0" w:after="120"/>
        <w:jc w:val="left"/>
      </w:pPr>
      <w:r>
        <w:rPr>
          <w:rFonts w:ascii="Georgia" w:cs="Georgia" w:eastAsia="Georgia" w:hAnsi="Georgia"/>
          <w:b w:val="false"/>
          <w:bCs w:val="false"/>
          <w:i w:val="false"/>
          <w:iCs w:val="false"/>
          <w:smallCaps w:val="false"/>
          <w:color w:val="6B5D50"/>
          <w:sz w:val="19"/>
          <w:szCs w:val="19"/>
        </w:rPr>
        <w:t xml:space="preserve">August–September 1882. Adelaide retained her diaries at the separation. They were donated to the Bodleian by her descendants in 1967. The three entries reproduced here cover the week in which she received the full account from Fairweather.</w:t>
      </w:r>
    </w:p>
    <w:p>
      <w:pPr>
        <w:pBdr>
          <w:bottom w:val="single" w:color="A89070" w:sz="3" w:space="4"/>
        </w:pBdr>
        <w:spacing w:before="160" w:after="160"/>
      </w:pPr>
    </w:p>
    <w:p>
      <w:pPr>
        <w:spacing w:before="80" w:after="0"/>
      </w:pPr>
    </w:p>
    <w:p>
      <w:pPr>
        <w:spacing w:before="0" w:after="160"/>
        <w:jc w:val="left"/>
      </w:pPr>
      <w:r>
        <w:rPr>
          <w:rFonts w:ascii="Georgia" w:cs="Georgia" w:eastAsia="Georgia" w:hAnsi="Georgia"/>
          <w:b w:val="false"/>
          <w:bCs w:val="false"/>
          <w:i w:val="false"/>
          <w:iCs w:val="false"/>
          <w:smallCaps w:val="false"/>
          <w:color w:val="1C1612"/>
          <w:sz w:val="21"/>
          <w:szCs w:val="21"/>
        </w:rPr>
        <w:t xml:space="preserve">Thursday. Fairweather came. He told me everything, or as close to everything as a man in his position can tell a woman in mine. It took two hours. He was uncomfortable throughout in the way of men who are performing an obligation they did not choose and who are doing so more honestly than the obligation strictly requires. I thanked him. He left.</w:t>
      </w:r>
    </w:p>
    <w:p>
      <w:pPr>
        <w:spacing w:before="0" w:after="160"/>
        <w:jc w:val="left"/>
      </w:pPr>
      <w:r>
        <w:rPr>
          <w:rFonts w:ascii="Georgia" w:cs="Georgia" w:eastAsia="Georgia" w:hAnsi="Georgia"/>
          <w:b w:val="false"/>
          <w:bCs w:val="false"/>
          <w:i w:val="false"/>
          <w:iCs w:val="false"/>
          <w:smallCaps w:val="false"/>
          <w:color w:val="1C1612"/>
          <w:sz w:val="21"/>
          <w:szCs w:val="21"/>
        </w:rPr>
        <w:t xml:space="preserve">I sat in the morning room for a considerable time after. The windows look south over the park. The park was in late summer colour. It was very fine.</w:t>
      </w:r>
    </w:p>
    <w:p>
      <w:pPr>
        <w:spacing w:before="0" w:after="160"/>
        <w:jc w:val="left"/>
      </w:pPr>
      <w:r>
        <w:rPr>
          <w:rFonts w:ascii="Georgia" w:cs="Georgia" w:eastAsia="Georgia" w:hAnsi="Georgia"/>
          <w:b w:val="false"/>
          <w:bCs w:val="false"/>
          <w:i w:val="false"/>
          <w:iCs w:val="false"/>
          <w:smallCaps w:val="false"/>
          <w:color w:val="1C1612"/>
          <w:sz w:val="21"/>
          <w:szCs w:val="21"/>
        </w:rPr>
        <w:t xml:space="preserve">I am not surprised. I want to be precise about this because I think precision matters here. I am not surprised in the sense of not having expected anything of this kind. I am surprised only in the specific detail, which is the detail of Thomas — of a child who exists, who is nine years old, who has Edmund's eyes. That detail I had not had.</w:t>
      </w:r>
    </w:p>
    <w:p>
      <w:pPr>
        <w:spacing w:before="0" w:after="160"/>
        <w:jc w:val="left"/>
      </w:pPr>
      <w:r>
        <w:rPr>
          <w:rFonts w:ascii="Georgia" w:cs="Georgia" w:eastAsia="Georgia" w:hAnsi="Georgia"/>
          <w:b w:val="false"/>
          <w:bCs w:val="false"/>
          <w:i w:val="false"/>
          <w:iCs w:val="false"/>
          <w:smallCaps w:val="false"/>
          <w:color w:val="1C1612"/>
          <w:sz w:val="21"/>
          <w:szCs w:val="21"/>
        </w:rPr>
        <w:t xml:space="preserve">Friday. I slept. I did not expect to sleep but I did. I woke in the night once and lay very still in the dark and thought: there is a nine-year-old boy in Camberwell who does not know that the woman lying awake in Derbyshire is his father's wife. I thought: he does not know and it is not his fault and it is not, precisely, mine. Then I went back to sleep.</w:t>
      </w:r>
    </w:p>
    <w:p>
      <w:pPr>
        <w:spacing w:before="0" w:after="160"/>
        <w:jc w:val="left"/>
      </w:pPr>
      <w:r>
        <w:rPr>
          <w:rFonts w:ascii="Georgia" w:cs="Georgia" w:eastAsia="Georgia" w:hAnsi="Georgia"/>
          <w:b w:val="false"/>
          <w:bCs w:val="false"/>
          <w:i w:val="false"/>
          <w:iCs w:val="false"/>
          <w:smallCaps w:val="false"/>
          <w:color w:val="1C1612"/>
          <w:sz w:val="21"/>
          <w:szCs w:val="21"/>
        </w:rPr>
        <w:t xml:space="preserve">Saturday. I have written to Edmund. I wrote three drafts and kept the fourth. The fourth says what I mean, which is: you were an extraordinarily convincing version of the man you were not. And then it says the harder thing, which is: I do not believe the performance was without sincerity. I believe you wished to be that man. I find this, in the final accounting, the most sorrowful thing about the entire affair.</w:t>
      </w:r>
    </w:p>
    <w:p>
      <w:pPr>
        <w:spacing w:before="0" w:after="160"/>
        <w:jc w:val="left"/>
      </w:pPr>
      <w:r>
        <w:rPr>
          <w:rFonts w:ascii="Georgia" w:cs="Georgia" w:eastAsia="Georgia" w:hAnsi="Georgia"/>
          <w:b w:val="false"/>
          <w:bCs w:val="false"/>
          <w:i/>
          <w:iCs/>
          <w:smallCaps w:val="false"/>
          <w:color w:val="4A4238"/>
          <w:sz w:val="21"/>
          <w:szCs w:val="21"/>
        </w:rPr>
        <w:t xml:space="preserve">I mean it. I mean the sorrowful. Not the anger, which is also there and which I have filed. The sorrowful is the part I am keeping. He tried to be better than he was, and the trying was real, and it was not sufficient, and I loved him for the trying, which is the worst of it.</w:t>
      </w:r>
    </w:p>
    <w:p>
      <w:pPr>
        <w:pBdr>
          <w:top w:val="single" w:color="8B6914" w:sz="2" w:space="6"/>
          <w:bottom w:val="single" w:color="8B6914" w:sz="2" w:space="6"/>
          <w:left w:val="single" w:color="8B6914" w:sz="6" w:space="10"/>
        </w:pBdr>
        <w:spacing w:before="200" w:after="200"/>
        <w:ind w:left="480"/>
      </w:pPr>
      <w:r>
        <w:rPr>
          <w:rFonts w:ascii="Georgia" w:cs="Georgia" w:eastAsia="Georgia" w:hAnsi="Georgia"/>
          <w:b/>
          <w:bCs/>
          <w:i w:val="false"/>
          <w:iCs w:val="false"/>
          <w:smallCaps/>
          <w:color w:val="8B6914"/>
          <w:sz w:val="18"/>
          <w:szCs w:val="18"/>
        </w:rPr>
        <w:t xml:space="preserve">IMAGE PROMPT (ChatGPT):  </w:t>
      </w:r>
      <w:r>
        <w:rPr>
          <w:rFonts w:ascii="Georgia" w:cs="Georgia" w:eastAsia="Georgia" w:hAnsi="Georgia"/>
          <w:b w:val="false"/>
          <w:bCs w:val="false"/>
          <w:i/>
          <w:iCs/>
          <w:smallCaps w:val="false"/>
          <w:color w:val="4A4238"/>
          <w:sz w:val="18"/>
          <w:szCs w:val="18"/>
        </w:rPr>
        <w:t xml:space="preserve">Three pages from a Victorian personal diary, small octavo format, written in a careful feminine hand. The entries are short — each one a paragraph or two. The handwriting is controlled but the entries are clearly personal rather than performed. Cream paper, slight foxing, the diary has a faint embossed cover visible at the edge. Warm archival photography, 1880s English diary style.</w:t>
      </w:r>
    </w:p>
    <w:p>
      <w:pPr>
        <w:spacing w:before="260" w:after="260"/>
        <w:jc w:val="center"/>
      </w:pPr>
      <w:r>
        <w:rPr>
          <w:rFonts w:ascii="Georgia" w:cs="Georgia" w:eastAsia="Georgia" w:hAnsi="Georgia"/>
          <w:b w:val="false"/>
          <w:bCs w:val="false"/>
          <w:i w:val="false"/>
          <w:iCs w:val="false"/>
          <w:smallCaps w:val="false"/>
          <w:color w:val="6B5D50"/>
          <w:sz w:val="24"/>
          <w:szCs w:val="24"/>
        </w:rPr>
        <w:t xml:space="preserve">— — —</w:t>
      </w:r>
    </w:p>
    <w:p>
      <w:pPr>
        <w:spacing w:before="320" w:after="0"/>
      </w:pPr>
    </w:p>
    <w:p>
      <w:pPr>
        <w:spacing w:before="0" w:after="20"/>
        <w:jc w:val="left"/>
      </w:pPr>
      <w:r>
        <w:rPr>
          <w:rFonts w:ascii="Georgia" w:cs="Georgia" w:eastAsia="Georgia" w:hAnsi="Georgia"/>
          <w:b w:val="false"/>
          <w:bCs w:val="false"/>
          <w:i/>
          <w:iCs/>
          <w:smallCaps/>
          <w:color w:val="7A3020"/>
          <w:spacing w:val="60"/>
          <w:sz w:val="18"/>
          <w:szCs w:val="18"/>
        </w:rPr>
        <w:t xml:space="preserve">MSS. Hale-Marsh VIII, item 3</w:t>
      </w:r>
    </w:p>
    <w:p>
      <w:pPr>
        <w:spacing w:before="0" w:after="20"/>
        <w:jc w:val="left"/>
      </w:pPr>
      <w:r>
        <w:rPr>
          <w:rFonts w:ascii="Georgia" w:cs="Georgia" w:eastAsia="Georgia" w:hAnsi="Georgia"/>
          <w:b/>
          <w:bCs/>
          <w:i w:val="false"/>
          <w:iCs w:val="false"/>
          <w:smallCaps/>
          <w:color w:val="7A3020"/>
          <w:spacing w:val="60"/>
          <w:sz w:val="19"/>
          <w:szCs w:val="19"/>
        </w:rPr>
        <w:t xml:space="preserve">Private letter</w:t>
      </w:r>
    </w:p>
    <w:p>
      <w:pPr>
        <w:spacing w:before="0" w:after="20"/>
        <w:jc w:val="left"/>
      </w:pPr>
      <w:r>
        <w:rPr>
          <w:rFonts w:ascii="Georgia" w:cs="Georgia" w:eastAsia="Georgia" w:hAnsi="Georgia"/>
          <w:b w:val="false"/>
          <w:bCs w:val="false"/>
          <w:i/>
          <w:iCs/>
          <w:smallCaps w:val="false"/>
          <w:color w:val="4A4238"/>
          <w:sz w:val="21"/>
          <w:szCs w:val="21"/>
        </w:rPr>
        <w:t xml:space="preserve">E. Rathbone, 14 Harbour View Terrace, Bristol, to Thomas Marsh-Hale, 11 Loughborough Road, Brixton, London</w:t>
      </w:r>
    </w:p>
    <w:p>
      <w:pPr>
        <w:spacing w:before="0" w:after="120"/>
        <w:jc w:val="left"/>
      </w:pPr>
      <w:r>
        <w:rPr>
          <w:rFonts w:ascii="Georgia" w:cs="Georgia" w:eastAsia="Georgia" w:hAnsi="Georgia"/>
          <w:b w:val="false"/>
          <w:bCs w:val="false"/>
          <w:i w:val="false"/>
          <w:iCs w:val="false"/>
          <w:smallCaps w:val="false"/>
          <w:color w:val="6B5D50"/>
          <w:sz w:val="19"/>
          <w:szCs w:val="19"/>
        </w:rPr>
        <w:t xml:space="preserve">October 1891. Thomas was eighteen. This is the only surviving letter from Edmund Hale to his son. It was kept by Thomas until his death in 1951 and is now held in the Marsh-Hale papers at the Bodleian, MSS. Marsh-Hale 31, item 12. It has not been reproduced in any previous publication.</w:t>
      </w:r>
    </w:p>
    <w:p>
      <w:pPr>
        <w:pBdr>
          <w:bottom w:val="single" w:color="A89070" w:sz="3" w:space="4"/>
        </w:pBdr>
        <w:spacing w:before="160" w:after="160"/>
      </w:pPr>
    </w:p>
    <w:p>
      <w:pPr>
        <w:spacing w:before="80" w:after="0"/>
      </w:pPr>
    </w:p>
    <w:p>
      <w:pPr>
        <w:pBdr>
          <w:left w:val="single" w:color="A89070" w:sz="4" w:space="12"/>
        </w:pBdr>
        <w:spacing w:before="160" w:after="200"/>
        <w:ind w:left="720"/>
      </w:pPr>
      <w:r>
        <w:rPr>
          <w:rFonts w:ascii="Georgia" w:cs="Georgia" w:eastAsia="Georgia" w:hAnsi="Georgia"/>
          <w:b w:val="false"/>
          <w:bCs w:val="false"/>
          <w:i/>
          <w:iCs/>
          <w:smallCaps w:val="false"/>
          <w:color w:val="7A3020"/>
          <w:sz w:val="19"/>
          <w:szCs w:val="19"/>
        </w:rPr>
        <w:t xml:space="preserve">[Archival note:  </w:t>
      </w:r>
      <w:r>
        <w:rPr>
          <w:rFonts w:ascii="Georgia" w:cs="Georgia" w:eastAsia="Georgia" w:hAnsi="Georgia"/>
          <w:b w:val="false"/>
          <w:bCs w:val="false"/>
          <w:i/>
          <w:iCs/>
          <w:smallCaps w:val="false"/>
          <w:color w:val="4A4238"/>
          <w:sz w:val="19"/>
          <w:szCs w:val="19"/>
        </w:rPr>
        <w:t xml:space="preserve">The editors have discussed the decision to publish this letter at length. We include it for the following reason: the archive has been building toward it for two volumes, and the reader who has followed the chronicle from the locked escritoire to the confession to the Bristol rooms has earned the right to know what was in it. We have held it until now — until the reader who has come this far — because a letter of this kind belongs to the person who was ready to receive it, not to anyone who happened to pick up the book.</w:t>
      </w:r>
      <w:r>
        <w:rPr>
          <w:rFonts w:ascii="Georgia" w:cs="Georgia" w:eastAsia="Georgia" w:hAnsi="Georgia"/>
          <w:b w:val="false"/>
          <w:bCs w:val="false"/>
          <w:i/>
          <w:iCs/>
          <w:smallCaps w:val="false"/>
          <w:color w:val="7A3020"/>
          <w:sz w:val="19"/>
          <w:szCs w:val="19"/>
        </w:rPr>
        <w:t xml:space="preserve">]</w:t>
      </w:r>
    </w:p>
    <w:p>
      <w:pPr>
        <w:spacing w:before="0" w:after="160"/>
        <w:jc w:val="left"/>
      </w:pPr>
      <w:r>
        <w:rPr>
          <w:rFonts w:ascii="Georgia" w:cs="Georgia" w:eastAsia="Georgia" w:hAnsi="Georgia"/>
          <w:b w:val="false"/>
          <w:bCs w:val="false"/>
          <w:i w:val="false"/>
          <w:iCs w:val="false"/>
          <w:smallCaps w:val="false"/>
          <w:color w:val="1C1612"/>
          <w:sz w:val="21"/>
          <w:szCs w:val="21"/>
        </w:rPr>
        <w:t xml:space="preserve">Thomas,</w:t>
      </w:r>
    </w:p>
    <w:p>
      <w:pPr>
        <w:spacing w:before="0" w:after="160"/>
        <w:jc w:val="left"/>
      </w:pPr>
      <w:r>
        <w:rPr>
          <w:rFonts w:ascii="Georgia" w:cs="Georgia" w:eastAsia="Georgia" w:hAnsi="Georgia"/>
          <w:b w:val="false"/>
          <w:bCs w:val="false"/>
          <w:i w:val="false"/>
          <w:iCs w:val="false"/>
          <w:smallCaps w:val="false"/>
          <w:color w:val="1C1612"/>
          <w:sz w:val="21"/>
          <w:szCs w:val="21"/>
        </w:rPr>
        <w:t xml:space="preserve">I do not know if you will read this. I am going to write it as if you will.</w:t>
      </w:r>
    </w:p>
    <w:p>
      <w:pPr>
        <w:spacing w:before="0" w:after="160"/>
        <w:jc w:val="left"/>
      </w:pPr>
      <w:r>
        <w:rPr>
          <w:rFonts w:ascii="Georgia" w:cs="Georgia" w:eastAsia="Georgia" w:hAnsi="Georgia"/>
          <w:b w:val="false"/>
          <w:bCs w:val="false"/>
          <w:i w:val="false"/>
          <w:iCs w:val="false"/>
          <w:smallCaps w:val="false"/>
          <w:color w:val="1C1612"/>
          <w:sz w:val="21"/>
          <w:szCs w:val="21"/>
        </w:rPr>
        <w:t xml:space="preserve">I am living in Bristol, where I have been for nine years, under the name Rathbone which is my mother's name and which I had some right to and which allows me to be, in this city, a man with no notable history. I am a copying clerk. I am good at it. It requires no performance of self, only of handwriting, at which I have always been competent.</w:t>
      </w:r>
    </w:p>
    <w:p>
      <w:pPr>
        <w:spacing w:before="0" w:after="160"/>
        <w:jc w:val="left"/>
      </w:pPr>
      <w:r>
        <w:rPr>
          <w:rFonts w:ascii="Georgia" w:cs="Georgia" w:eastAsia="Georgia" w:hAnsi="Georgia"/>
          <w:b w:val="false"/>
          <w:bCs w:val="false"/>
          <w:i w:val="false"/>
          <w:iCs w:val="false"/>
          <w:smallCaps w:val="false"/>
          <w:color w:val="1C1612"/>
          <w:sz w:val="21"/>
          <w:szCs w:val="21"/>
        </w:rPr>
        <w:t xml:space="preserve">I came to Camberwell in October 1882 and your mother let me in, which she did not have to, and I met you, which I had not done, and you looked at me across the room with the expression of a nine-year-old boy who has been told something about a person and is now measuring the telling against the person, and the person was not quite what the telling had suggested, in what direction I could not determine.</w:t>
      </w:r>
    </w:p>
    <w:p>
      <w:pPr>
        <w:spacing w:before="0" w:after="160"/>
        <w:jc w:val="left"/>
      </w:pPr>
      <w:r>
        <w:rPr>
          <w:rFonts w:ascii="Georgia" w:cs="Georgia" w:eastAsia="Georgia" w:hAnsi="Georgia"/>
          <w:b w:val="false"/>
          <w:bCs w:val="false"/>
          <w:i w:val="false"/>
          <w:iCs w:val="false"/>
          <w:smallCaps w:val="false"/>
          <w:color w:val="1C1612"/>
          <w:sz w:val="21"/>
          <w:szCs w:val="21"/>
        </w:rPr>
        <w:t xml:space="preserve">I came three more times that autumn. I do not know what you remember of it. I do not know if you were told I had died, or that I had gone, or nothing. I did not ask your mother and she did not tell me and I thought the not-asking was respectful but I am aware it may have been cowardice and I have not resolved that question in the nine years since.</w:t>
      </w:r>
    </w:p>
    <w:p>
      <w:pPr>
        <w:spacing w:before="0" w:after="160"/>
        <w:jc w:val="left"/>
      </w:pPr>
      <w:r>
        <w:rPr>
          <w:rFonts w:ascii="Georgia" w:cs="Georgia" w:eastAsia="Georgia" w:hAnsi="Georgia"/>
          <w:b w:val="false"/>
          <w:bCs w:val="false"/>
          <w:i w:val="false"/>
          <w:iCs w:val="false"/>
          <w:smallCaps w:val="false"/>
          <w:color w:val="1C1612"/>
          <w:sz w:val="21"/>
          <w:szCs w:val="21"/>
        </w:rPr>
        <w:t xml:space="preserve">What I want to say — and I have been trying to find the right form for this for nine years, which is why it has taken nine years — is this: you are not the consequence of a mistake. You are the consequence of something real that I handled badly. The real thing was real. Your mother knows this and has, I think, always known it, and has raised you with it rather than without it, which was generous and which I did not deserve.</w:t>
      </w:r>
    </w:p>
    <w:p>
      <w:pPr>
        <w:spacing w:before="0" w:after="160"/>
        <w:jc w:val="left"/>
      </w:pPr>
      <w:r>
        <w:rPr>
          <w:rFonts w:ascii="Georgia" w:cs="Georgia" w:eastAsia="Georgia" w:hAnsi="Georgia"/>
          <w:b w:val="false"/>
          <w:bCs w:val="false"/>
          <w:i w:val="false"/>
          <w:iCs w:val="false"/>
          <w:smallCaps w:val="false"/>
          <w:color w:val="1C1612"/>
          <w:sz w:val="21"/>
          <w:szCs w:val="21"/>
        </w:rPr>
        <w:t xml:space="preserve">The name you carry — Marsh-Hale — is the accurate name. You are both things. You are more Hale than I was, which your mother told me and which I believe. You are whatever you have made yourself in eighteen years, without any assistance from me, and I have no claim on any of it.</w:t>
      </w:r>
    </w:p>
    <w:p>
      <w:pPr>
        <w:spacing w:before="0" w:after="160"/>
        <w:jc w:val="left"/>
      </w:pPr>
      <w:r>
        <w:rPr>
          <w:rFonts w:ascii="Georgia" w:cs="Georgia" w:eastAsia="Georgia" w:hAnsi="Georgia"/>
          <w:b w:val="false"/>
          <w:bCs w:val="false"/>
          <w:i w:val="false"/>
          <w:iCs w:val="false"/>
          <w:smallCaps w:val="false"/>
          <w:color w:val="1C1612"/>
          <w:sz w:val="21"/>
          <w:szCs w:val="21"/>
        </w:rPr>
        <w:t xml:space="preserve">I have one thing to tell you about the family you come from, the Hale part of it. They have been keeping land in Worcestershire since 1067 and they have been asking, for all of that time, whether what they have done is sufficient. None of them have answered it cleanly. All of them have kept asking. This is, apparently, what the family does. You have been doing it since you were twelve years old, which your mother told me and which I believe also.</w:t>
      </w:r>
    </w:p>
    <w:p>
      <w:pPr>
        <w:spacing w:before="0" w:after="160"/>
        <w:jc w:val="left"/>
      </w:pPr>
      <w:r>
        <w:rPr>
          <w:rFonts w:ascii="Georgia" w:cs="Georgia" w:eastAsia="Georgia" w:hAnsi="Georgia"/>
          <w:b w:val="false"/>
          <w:bCs w:val="false"/>
          <w:i w:val="false"/>
          <w:iCs w:val="false"/>
          <w:smallCaps w:val="false"/>
          <w:color w:val="1C1612"/>
          <w:sz w:val="21"/>
          <w:szCs w:val="21"/>
        </w:rPr>
        <w:t xml:space="preserve">Keep asking.</w:t>
      </w:r>
    </w:p>
    <w:p>
      <w:pPr>
        <w:spacing w:before="0" w:after="160"/>
        <w:jc w:val="left"/>
      </w:pPr>
      <w:r>
        <w:rPr>
          <w:rFonts w:ascii="Georgia" w:cs="Georgia" w:eastAsia="Georgia" w:hAnsi="Georgia"/>
          <w:b w:val="false"/>
          <w:bCs w:val="false"/>
          <w:i/>
          <w:iCs/>
          <w:smallCaps w:val="false"/>
          <w:color w:val="6B5D50"/>
          <w:sz w:val="21"/>
          <w:szCs w:val="21"/>
        </w:rPr>
        <w:t xml:space="preserve">E. Rathbone. Bristol, October 1891.</w:t>
      </w:r>
    </w:p>
    <w:p>
      <w:pPr>
        <w:pBdr>
          <w:left w:val="single" w:color="A89070" w:sz="4" w:space="12"/>
        </w:pBdr>
        <w:spacing w:before="160" w:after="200"/>
        <w:ind w:left="720"/>
      </w:pPr>
      <w:r>
        <w:rPr>
          <w:rFonts w:ascii="Georgia" w:cs="Georgia" w:eastAsia="Georgia" w:hAnsi="Georgia"/>
          <w:b w:val="false"/>
          <w:bCs w:val="false"/>
          <w:i/>
          <w:iCs/>
          <w:smallCaps w:val="false"/>
          <w:color w:val="7A3020"/>
          <w:sz w:val="19"/>
          <w:szCs w:val="19"/>
        </w:rPr>
        <w:t xml:space="preserve">[Archival note:  </w:t>
      </w:r>
      <w:r>
        <w:rPr>
          <w:rFonts w:ascii="Georgia" w:cs="Georgia" w:eastAsia="Georgia" w:hAnsi="Georgia"/>
          <w:b w:val="false"/>
          <w:bCs w:val="false"/>
          <w:i/>
          <w:iCs/>
          <w:smallCaps w:val="false"/>
          <w:color w:val="4A4238"/>
          <w:sz w:val="19"/>
          <w:szCs w:val="19"/>
        </w:rPr>
        <w:t xml:space="preserve">Thomas Marsh-Hale kept this letter for sixty years. It is not annotated. He did not write about it in his journal or mention it in any letter that survives. He kept it in the box that Ruth deposited with James. James has read it every year since 1969. He read it to Eleanor Voss in February 2024, in the pub near the Bodleian that Eleanor had chosen because it was warm and quiet. She listened without interrupting. When he finished she said: he got there. James said: yes. Not in time. But he got there.</w:t>
      </w:r>
      <w:r>
        <w:rPr>
          <w:rFonts w:ascii="Georgia" w:cs="Georgia" w:eastAsia="Georgia" w:hAnsi="Georgia"/>
          <w:b w:val="false"/>
          <w:bCs w:val="false"/>
          <w:i/>
          <w:iCs/>
          <w:smallCaps w:val="false"/>
          <w:color w:val="7A3020"/>
          <w:sz w:val="19"/>
          <w:szCs w:val="19"/>
        </w:rPr>
        <w:t xml:space="preserve">]</w:t>
      </w:r>
    </w:p>
    <w:p>
      <w:pPr>
        <w:pBdr>
          <w:top w:val="single" w:color="8B6914" w:sz="2" w:space="6"/>
          <w:bottom w:val="single" w:color="8B6914" w:sz="2" w:space="6"/>
          <w:left w:val="single" w:color="8B6914" w:sz="6" w:space="10"/>
        </w:pBdr>
        <w:spacing w:before="200" w:after="200"/>
        <w:ind w:left="480"/>
      </w:pPr>
      <w:r>
        <w:rPr>
          <w:rFonts w:ascii="Georgia" w:cs="Georgia" w:eastAsia="Georgia" w:hAnsi="Georgia"/>
          <w:b/>
          <w:bCs/>
          <w:i w:val="false"/>
          <w:iCs w:val="false"/>
          <w:smallCaps/>
          <w:color w:val="8B6914"/>
          <w:sz w:val="18"/>
          <w:szCs w:val="18"/>
        </w:rPr>
        <w:t xml:space="preserve">IMAGE PROMPT (ChatGPT):  </w:t>
      </w:r>
      <w:r>
        <w:rPr>
          <w:rFonts w:ascii="Georgia" w:cs="Georgia" w:eastAsia="Georgia" w:hAnsi="Georgia"/>
          <w:b w:val="false"/>
          <w:bCs w:val="false"/>
          <w:i/>
          <w:iCs/>
          <w:smallCaps w:val="false"/>
          <w:color w:val="4A4238"/>
          <w:sz w:val="18"/>
          <w:szCs w:val="18"/>
        </w:rPr>
        <w:t xml:space="preserve">A late Victorian letter on plain cream paper — not fine stationery but decent writing paper, the kind a respectable clerk might use. The handwriting is careful, slightly formal, the hand of someone trained in good penmanship. The letter is one page. The address at the top is hand-written. Warm archival photography, 1890s English letter style. The paper has aged slightly and there is a small water stain at the lower left corner.</w:t>
      </w:r>
    </w:p>
    <w:p>
      <w:pPr>
        <w:spacing w:before="260" w:after="260"/>
        <w:jc w:val="center"/>
      </w:pPr>
      <w:r>
        <w:rPr>
          <w:rFonts w:ascii="Georgia" w:cs="Georgia" w:eastAsia="Georgia" w:hAnsi="Georgia"/>
          <w:b w:val="false"/>
          <w:bCs w:val="false"/>
          <w:i w:val="false"/>
          <w:iCs w:val="false"/>
          <w:smallCaps w:val="false"/>
          <w:color w:val="6B5D50"/>
          <w:sz w:val="24"/>
          <w:szCs w:val="24"/>
        </w:rPr>
        <w:t xml:space="preserve">— — —</w:t>
      </w:r>
    </w:p>
    <w:p>
      <w:r>
        <w:br w:type="page"/>
      </w:r>
    </w:p>
    <w:p>
      <w:pPr>
        <w:spacing w:before="480" w:after="0"/>
      </w:pPr>
    </w:p>
    <w:p>
      <w:pPr>
        <w:spacing w:before="0" w:after="180"/>
        <w:jc w:val="left"/>
      </w:pPr>
      <w:r>
        <w:rPr>
          <w:rFonts w:ascii="Georgia" w:cs="Georgia" w:eastAsia="Georgia" w:hAnsi="Georgia"/>
          <w:b w:val="false"/>
          <w:bCs w:val="false"/>
          <w:i/>
          <w:iCs/>
          <w:smallCaps w:val="false"/>
          <w:color w:val="7A3020"/>
          <w:sz w:val="20"/>
          <w:szCs w:val="20"/>
        </w:rPr>
        <w:t xml:space="preserve">Vol. VIII  ·  </w:t>
      </w:r>
      <w:r>
        <w:rPr>
          <w:rFonts w:ascii="Georgia" w:cs="Georgia" w:eastAsia="Georgia" w:hAnsi="Georgia"/>
          <w:b w:val="false"/>
          <w:bCs w:val="false"/>
          <w:i/>
          <w:iCs/>
          <w:smallCaps w:val="false"/>
          <w:color w:val="6B5D50"/>
          <w:sz w:val="20"/>
          <w:szCs w:val="20"/>
        </w:rPr>
        <w:t xml:space="preserve">1873 – 1919</w:t>
      </w:r>
    </w:p>
    <w:p>
      <w:pPr>
        <w:spacing w:before="0" w:after="60"/>
        <w:jc w:val="left"/>
      </w:pPr>
      <w:r>
        <w:rPr>
          <w:rFonts w:ascii="Georgia" w:cs="Georgia" w:eastAsia="Georgia" w:hAnsi="Georgia"/>
          <w:b/>
          <w:bCs/>
          <w:i w:val="false"/>
          <w:iCs w:val="false"/>
          <w:smallCaps w:val="false"/>
          <w:color w:val="1C1612"/>
          <w:sz w:val="34"/>
          <w:szCs w:val="34"/>
        </w:rPr>
        <w:t xml:space="preserve">Thomas</w:t>
      </w:r>
    </w:p>
    <w:p>
      <w:pPr>
        <w:spacing w:before="0" w:after="200"/>
        <w:jc w:val="left"/>
      </w:pPr>
      <w:r>
        <w:rPr>
          <w:rFonts w:ascii="Georgia" w:cs="Georgia" w:eastAsia="Georgia" w:hAnsi="Georgia"/>
          <w:b w:val="false"/>
          <w:bCs w:val="false"/>
          <w:i/>
          <w:iCs/>
          <w:smallCaps w:val="false"/>
          <w:color w:val="4A4238"/>
          <w:sz w:val="20"/>
          <w:szCs w:val="20"/>
        </w:rPr>
        <w:t xml:space="preserve">2 recovered documents</w:t>
      </w:r>
    </w:p>
    <w:p>
      <w:pPr>
        <w:pBdr>
          <w:bottom w:val="single" w:color="7A3020" w:sz="3" w:space="4"/>
        </w:pBdr>
        <w:spacing w:before="160" w:after="160"/>
      </w:pPr>
    </w:p>
    <w:p>
      <w:pPr>
        <w:spacing w:before="100" w:after="0"/>
      </w:pPr>
    </w:p>
    <w:p>
      <w:pPr>
        <w:spacing w:before="320" w:after="0"/>
      </w:pPr>
    </w:p>
    <w:p>
      <w:pPr>
        <w:spacing w:before="0" w:after="20"/>
        <w:jc w:val="left"/>
      </w:pPr>
      <w:r>
        <w:rPr>
          <w:rFonts w:ascii="Georgia" w:cs="Georgia" w:eastAsia="Georgia" w:hAnsi="Georgia"/>
          <w:b w:val="false"/>
          <w:bCs w:val="false"/>
          <w:i/>
          <w:iCs/>
          <w:smallCaps/>
          <w:color w:val="7A3020"/>
          <w:spacing w:val="60"/>
          <w:sz w:val="18"/>
          <w:szCs w:val="18"/>
        </w:rPr>
        <w:t xml:space="preserve">MSS. Okafor (British Library Add. MS. 89217), letter 3</w:t>
      </w:r>
    </w:p>
    <w:p>
      <w:pPr>
        <w:spacing w:before="0" w:after="20"/>
        <w:jc w:val="left"/>
      </w:pPr>
      <w:r>
        <w:rPr>
          <w:rFonts w:ascii="Georgia" w:cs="Georgia" w:eastAsia="Georgia" w:hAnsi="Georgia"/>
          <w:b/>
          <w:bCs/>
          <w:i w:val="false"/>
          <w:iCs w:val="false"/>
          <w:smallCaps/>
          <w:color w:val="7A3020"/>
          <w:spacing w:val="60"/>
          <w:sz w:val="19"/>
          <w:szCs w:val="19"/>
        </w:rPr>
        <w:t xml:space="preserve">Private letter</w:t>
      </w:r>
    </w:p>
    <w:p>
      <w:pPr>
        <w:spacing w:before="0" w:after="20"/>
        <w:jc w:val="left"/>
      </w:pPr>
      <w:r>
        <w:rPr>
          <w:rFonts w:ascii="Georgia" w:cs="Georgia" w:eastAsia="Georgia" w:hAnsi="Georgia"/>
          <w:b w:val="false"/>
          <w:bCs w:val="false"/>
          <w:i/>
          <w:iCs/>
          <w:smallCaps w:val="false"/>
          <w:color w:val="4A4238"/>
          <w:sz w:val="21"/>
          <w:szCs w:val="21"/>
        </w:rPr>
        <w:t xml:space="preserve">Daniel Okafor, 14 Gray's Inn Road, London, to Mr Samuel Okafor, Lagos, Nigeria</w:t>
      </w:r>
    </w:p>
    <w:p>
      <w:pPr>
        <w:spacing w:before="0" w:after="120"/>
        <w:jc w:val="left"/>
      </w:pPr>
      <w:r>
        <w:rPr>
          <w:rFonts w:ascii="Georgia" w:cs="Georgia" w:eastAsia="Georgia" w:hAnsi="Georgia"/>
          <w:b w:val="false"/>
          <w:bCs w:val="false"/>
          <w:i w:val="false"/>
          <w:iCs w:val="false"/>
          <w:smallCaps w:val="false"/>
          <w:color w:val="6B5D50"/>
          <w:sz w:val="19"/>
          <w:szCs w:val="19"/>
        </w:rPr>
        <w:t xml:space="preserve">March 1890. Daniel was nineteen, in his second year at the Inns of Court. Reproduced here with the permission of the Okafor family and the British Library. Translation from the Yoruba greeting and closing by Dr Adaeze Okafor, 2025.</w:t>
      </w:r>
    </w:p>
    <w:p>
      <w:pPr>
        <w:pBdr>
          <w:bottom w:val="single" w:color="A89070" w:sz="3" w:space="4"/>
        </w:pBdr>
        <w:spacing w:before="160" w:after="160"/>
      </w:pPr>
    </w:p>
    <w:p>
      <w:pPr>
        <w:spacing w:before="80" w:after="0"/>
      </w:pPr>
    </w:p>
    <w:p>
      <w:pPr>
        <w:pBdr>
          <w:left w:val="single" w:color="A89070" w:sz="4" w:space="12"/>
        </w:pBdr>
        <w:spacing w:before="160" w:after="200"/>
        <w:ind w:left="720"/>
      </w:pPr>
      <w:r>
        <w:rPr>
          <w:rFonts w:ascii="Georgia" w:cs="Georgia" w:eastAsia="Georgia" w:hAnsi="Georgia"/>
          <w:b w:val="false"/>
          <w:bCs w:val="false"/>
          <w:i/>
          <w:iCs/>
          <w:smallCaps w:val="false"/>
          <w:color w:val="7A3020"/>
          <w:sz w:val="19"/>
          <w:szCs w:val="19"/>
        </w:rPr>
        <w:t xml:space="preserve">[Archival note:  </w:t>
      </w:r>
      <w:r>
        <w:rPr>
          <w:rFonts w:ascii="Georgia" w:cs="Georgia" w:eastAsia="Georgia" w:hAnsi="Georgia"/>
          <w:b w:val="false"/>
          <w:bCs w:val="false"/>
          <w:i/>
          <w:iCs/>
          <w:smallCaps w:val="false"/>
          <w:color w:val="4A4238"/>
          <w:sz w:val="19"/>
          <w:szCs w:val="19"/>
        </w:rPr>
        <w:t xml:space="preserve">Daniel Okafor's papers at the British Library contain forty-three letters from Thomas Marsh-Hale and one hundred and twelve letters from Daniel to his family in Lagos. This letter, one of the earliest from his London period, has not been published in connection with the Hale archive. The editors are grateful to Dr Adaeze Okafor for her assistance with the translation and for her permission to reproduce it here.</w:t>
      </w:r>
      <w:r>
        <w:rPr>
          <w:rFonts w:ascii="Georgia" w:cs="Georgia" w:eastAsia="Georgia" w:hAnsi="Georgia"/>
          <w:b w:val="false"/>
          <w:bCs w:val="false"/>
          <w:i/>
          <w:iCs/>
          <w:smallCaps w:val="false"/>
          <w:color w:val="7A3020"/>
          <w:sz w:val="19"/>
          <w:szCs w:val="19"/>
        </w:rPr>
        <w:t xml:space="preserve">]</w:t>
      </w:r>
    </w:p>
    <w:p>
      <w:pPr>
        <w:spacing w:before="0" w:after="160"/>
        <w:jc w:val="left"/>
      </w:pPr>
      <w:r>
        <w:rPr>
          <w:rFonts w:ascii="Georgia" w:cs="Georgia" w:eastAsia="Georgia" w:hAnsi="Georgia"/>
          <w:b w:val="false"/>
          <w:bCs w:val="false"/>
          <w:i w:val="false"/>
          <w:iCs w:val="false"/>
          <w:smallCaps w:val="false"/>
          <w:color w:val="1C1612"/>
          <w:sz w:val="21"/>
          <w:szCs w:val="21"/>
        </w:rPr>
        <w:t xml:space="preserve">Dear Father, I am writing from my rooms at Gray's Inn Road where I have been living since the autumn and which are cold in the way that English rooms are cold — not dramatic cold, not the cold of the harmattan, but a persistent damp cold that comes through the walls as though the walls were not quite closed against the outside, which in some cases they are not.</w:t>
      </w:r>
    </w:p>
    <w:p>
      <w:pPr>
        <w:spacing w:before="0" w:after="160"/>
        <w:jc w:val="left"/>
      </w:pPr>
      <w:r>
        <w:rPr>
          <w:rFonts w:ascii="Georgia" w:cs="Georgia" w:eastAsia="Georgia" w:hAnsi="Georgia"/>
          <w:b w:val="false"/>
          <w:bCs w:val="false"/>
          <w:i w:val="false"/>
          <w:iCs w:val="false"/>
          <w:smallCaps w:val="false"/>
          <w:color w:val="1C1612"/>
          <w:sz w:val="21"/>
          <w:szCs w:val="21"/>
        </w:rPr>
        <w:t xml:space="preserve">I am well. The law is difficult and interesting and I am managing it. The difficulty is not the subject, which I can follow, but the texture of it — the English law has been accumulating specific cases and precedents for six hundred years and the cases refer to each other in a way that requires you to hold a very great deal in your head simultaneously, which I am practising. I am getting better at it.</w:t>
      </w:r>
    </w:p>
    <w:p>
      <w:pPr>
        <w:spacing w:before="0" w:after="160"/>
        <w:jc w:val="left"/>
      </w:pPr>
      <w:r>
        <w:rPr>
          <w:rFonts w:ascii="Georgia" w:cs="Georgia" w:eastAsia="Georgia" w:hAnsi="Georgia"/>
          <w:b w:val="false"/>
          <w:bCs w:val="false"/>
          <w:i w:val="false"/>
          <w:iCs w:val="false"/>
          <w:smallCaps w:val="false"/>
          <w:color w:val="1C1612"/>
          <w:sz w:val="21"/>
          <w:szCs w:val="21"/>
        </w:rPr>
        <w:t xml:space="preserve">I want to tell you about the situation here, and I want to tell you accurately, because I think you understand accuracy and I do not want to perform contentment for you when contentment is not quite the word.</w:t>
      </w:r>
    </w:p>
    <w:p>
      <w:pPr>
        <w:spacing w:before="0" w:after="160"/>
        <w:jc w:val="left"/>
      </w:pPr>
      <w:r>
        <w:rPr>
          <w:rFonts w:ascii="Georgia" w:cs="Georgia" w:eastAsia="Georgia" w:hAnsi="Georgia"/>
          <w:b w:val="false"/>
          <w:bCs w:val="false"/>
          <w:i w:val="false"/>
          <w:iCs w:val="false"/>
          <w:smallCaps w:val="false"/>
          <w:color w:val="1C1612"/>
          <w:sz w:val="21"/>
          <w:szCs w:val="21"/>
        </w:rPr>
        <w:t xml:space="preserve">I am the only person who looks like me in every room I enter. This is not a complaint; it is a description. Some rooms are kind about it and some rooms are less kind and some rooms are indifferent in the way of rooms that have decided what you are before you arrive and are waiting for you to confirm it. I am learning to read which kind of room I am entering before I say anything, which is a skill I did not know I needed and which is useful in ways that go beyond this particular country.</w:t>
      </w:r>
    </w:p>
    <w:p>
      <w:pPr>
        <w:spacing w:before="0" w:after="160"/>
        <w:jc w:val="left"/>
      </w:pPr>
      <w:r>
        <w:rPr>
          <w:rFonts w:ascii="Georgia" w:cs="Georgia" w:eastAsia="Georgia" w:hAnsi="Georgia"/>
          <w:b w:val="false"/>
          <w:bCs w:val="false"/>
          <w:i w:val="false"/>
          <w:iCs w:val="false"/>
          <w:smallCaps w:val="false"/>
          <w:color w:val="1C1612"/>
          <w:sz w:val="21"/>
          <w:szCs w:val="21"/>
        </w:rPr>
        <w:t xml:space="preserve">I have made one friend. His name is Thomas Marsh-Hale and he is the son of a barrister who chose not to acknowledge him, which means he is in a different kind of difficulty from mine but a difficulty nonetheless, and he understands something about being in a room where the room has already decided what you are. We argued about John Locke last Sunday for two hours and neither of us changed our position and both of us found this satisfying, which I think is what friendship is.</w:t>
      </w:r>
    </w:p>
    <w:p>
      <w:pPr>
        <w:spacing w:before="0" w:after="160"/>
        <w:jc w:val="left"/>
      </w:pPr>
      <w:r>
        <w:rPr>
          <w:rFonts w:ascii="Georgia" w:cs="Georgia" w:eastAsia="Georgia" w:hAnsi="Georgia"/>
          <w:b w:val="false"/>
          <w:bCs w:val="false"/>
          <w:i w:val="false"/>
          <w:iCs w:val="false"/>
          <w:smallCaps w:val="false"/>
          <w:color w:val="1C1612"/>
          <w:sz w:val="21"/>
          <w:szCs w:val="21"/>
        </w:rPr>
        <w:t xml:space="preserve">London is extraordinary and exhausting and I do not think I will ever feel fully at home in it, which is not a problem — I did not come here to feel at home. I came here to learn the law, and I am learning it, and when I know it well enough I will use it, and the use I have in mind is not quite the use they are training me for, but that is a conversation for another letter.</w:t>
      </w:r>
    </w:p>
    <w:p>
      <w:pPr>
        <w:spacing w:before="0" w:after="160"/>
        <w:jc w:val="left"/>
      </w:pPr>
      <w:r>
        <w:rPr>
          <w:rFonts w:ascii="Georgia" w:cs="Georgia" w:eastAsia="Georgia" w:hAnsi="Georgia"/>
          <w:b w:val="false"/>
          <w:bCs w:val="false"/>
          <w:i w:val="false"/>
          <w:iCs w:val="false"/>
          <w:smallCaps w:val="false"/>
          <w:color w:val="1C1612"/>
          <w:sz w:val="21"/>
          <w:szCs w:val="21"/>
        </w:rPr>
        <w:t xml:space="preserve">Give my love to mother and to Taiwo. I am eating. The food is not good but there is enough of it.</w:t>
      </w:r>
    </w:p>
    <w:p>
      <w:pPr>
        <w:spacing w:before="0" w:after="160"/>
        <w:jc w:val="left"/>
      </w:pPr>
      <w:r>
        <w:rPr>
          <w:rFonts w:ascii="Georgia" w:cs="Georgia" w:eastAsia="Georgia" w:hAnsi="Georgia"/>
          <w:b w:val="false"/>
          <w:bCs w:val="false"/>
          <w:i/>
          <w:iCs/>
          <w:smallCaps w:val="false"/>
          <w:color w:val="6B5D50"/>
          <w:sz w:val="21"/>
          <w:szCs w:val="21"/>
        </w:rPr>
        <w:t xml:space="preserve">Your son, Daniel. London, March 1890.</w:t>
      </w:r>
    </w:p>
    <w:p>
      <w:pPr>
        <w:pBdr>
          <w:top w:val="single" w:color="8B6914" w:sz="2" w:space="6"/>
          <w:bottom w:val="single" w:color="8B6914" w:sz="2" w:space="6"/>
          <w:left w:val="single" w:color="8B6914" w:sz="6" w:space="10"/>
        </w:pBdr>
        <w:spacing w:before="200" w:after="200"/>
        <w:ind w:left="480"/>
      </w:pPr>
      <w:r>
        <w:rPr>
          <w:rFonts w:ascii="Georgia" w:cs="Georgia" w:eastAsia="Georgia" w:hAnsi="Georgia"/>
          <w:b/>
          <w:bCs/>
          <w:i w:val="false"/>
          <w:iCs w:val="false"/>
          <w:smallCaps/>
          <w:color w:val="8B6914"/>
          <w:sz w:val="18"/>
          <w:szCs w:val="18"/>
        </w:rPr>
        <w:t xml:space="preserve">IMAGE PROMPT (ChatGPT):  </w:t>
      </w:r>
      <w:r>
        <w:rPr>
          <w:rFonts w:ascii="Georgia" w:cs="Georgia" w:eastAsia="Georgia" w:hAnsi="Georgia"/>
          <w:b w:val="false"/>
          <w:bCs w:val="false"/>
          <w:i/>
          <w:iCs/>
          <w:smallCaps w:val="false"/>
          <w:color w:val="4A4238"/>
          <w:sz w:val="18"/>
          <w:szCs w:val="18"/>
        </w:rPr>
        <w:t xml:space="preserve">A late Victorian personal letter on white paper, written in a clear educated hand — slightly formal, the handwriting of someone trained in English penmanship but with their own character coming through. The letter is two pages, the second page showing at the edge. Warm archival photography, 1890 English letter materials. The paper has aged slightly but is well-preserved, as if it was kept carefully.</w:t>
      </w:r>
    </w:p>
    <w:p>
      <w:pPr>
        <w:spacing w:before="260" w:after="260"/>
        <w:jc w:val="center"/>
      </w:pPr>
      <w:r>
        <w:rPr>
          <w:rFonts w:ascii="Georgia" w:cs="Georgia" w:eastAsia="Georgia" w:hAnsi="Georgia"/>
          <w:b w:val="false"/>
          <w:bCs w:val="false"/>
          <w:i w:val="false"/>
          <w:iCs w:val="false"/>
          <w:smallCaps w:val="false"/>
          <w:color w:val="6B5D50"/>
          <w:sz w:val="24"/>
          <w:szCs w:val="24"/>
        </w:rPr>
        <w:t xml:space="preserve">— — —</w:t>
      </w:r>
    </w:p>
    <w:p>
      <w:pPr>
        <w:spacing w:before="320" w:after="0"/>
      </w:pPr>
    </w:p>
    <w:p>
      <w:pPr>
        <w:spacing w:before="0" w:after="20"/>
        <w:jc w:val="left"/>
      </w:pPr>
      <w:r>
        <w:rPr>
          <w:rFonts w:ascii="Georgia" w:cs="Georgia" w:eastAsia="Georgia" w:hAnsi="Georgia"/>
          <w:b w:val="false"/>
          <w:bCs w:val="false"/>
          <w:i/>
          <w:iCs/>
          <w:smallCaps/>
          <w:color w:val="7A3020"/>
          <w:spacing w:val="60"/>
          <w:sz w:val="18"/>
          <w:szCs w:val="18"/>
        </w:rPr>
        <w:t xml:space="preserve">MSS. Hale-Marsh VIII, item 1a</w:t>
      </w:r>
    </w:p>
    <w:p>
      <w:pPr>
        <w:spacing w:before="0" w:after="20"/>
        <w:jc w:val="left"/>
      </w:pPr>
      <w:r>
        <w:rPr>
          <w:rFonts w:ascii="Georgia" w:cs="Georgia" w:eastAsia="Georgia" w:hAnsi="Georgia"/>
          <w:b/>
          <w:bCs/>
          <w:i w:val="false"/>
          <w:iCs w:val="false"/>
          <w:smallCaps/>
          <w:color w:val="7A3020"/>
          <w:spacing w:val="60"/>
          <w:sz w:val="19"/>
          <w:szCs w:val="19"/>
        </w:rPr>
        <w:t xml:space="preserve">Household account ledger — single page</w:t>
      </w:r>
    </w:p>
    <w:p>
      <w:pPr>
        <w:spacing w:before="0" w:after="20"/>
        <w:jc w:val="left"/>
      </w:pPr>
      <w:r>
        <w:rPr>
          <w:rFonts w:ascii="Georgia" w:cs="Georgia" w:eastAsia="Georgia" w:hAnsi="Georgia"/>
          <w:b w:val="false"/>
          <w:bCs w:val="false"/>
          <w:i/>
          <w:iCs/>
          <w:smallCaps w:val="false"/>
          <w:color w:val="4A4238"/>
          <w:sz w:val="21"/>
          <w:szCs w:val="21"/>
        </w:rPr>
        <w:t xml:space="preserve">Clara Marsh, 11 Camberwell New Road, London</w:t>
      </w:r>
    </w:p>
    <w:p>
      <w:pPr>
        <w:spacing w:before="0" w:after="120"/>
        <w:jc w:val="left"/>
      </w:pPr>
      <w:r>
        <w:rPr>
          <w:rFonts w:ascii="Georgia" w:cs="Georgia" w:eastAsia="Georgia" w:hAnsi="Georgia"/>
          <w:b w:val="false"/>
          <w:bCs w:val="false"/>
          <w:i w:val="false"/>
          <w:iCs w:val="false"/>
          <w:smallCaps w:val="false"/>
          <w:color w:val="6B5D50"/>
          <w:sz w:val="19"/>
          <w:szCs w:val="19"/>
        </w:rPr>
        <w:t xml:space="preserve">Week of 14–20 March 1876. The page is in Clara's hand — identified by comparison with her journal. The ledger covers the years 1871–1881 and is the most complete financial record of the Marsh household in the archive.</w:t>
      </w:r>
    </w:p>
    <w:p>
      <w:pPr>
        <w:pBdr>
          <w:bottom w:val="single" w:color="A89070" w:sz="3" w:space="4"/>
        </w:pBdr>
        <w:spacing w:before="160" w:after="160"/>
      </w:pPr>
    </w:p>
    <w:p>
      <w:pPr>
        <w:spacing w:before="80" w:after="0"/>
      </w:pPr>
    </w:p>
    <w:p>
      <w:pPr>
        <w:pBdr>
          <w:left w:val="single" w:color="A89070" w:sz="4" w:space="12"/>
        </w:pBdr>
        <w:spacing w:before="160" w:after="200"/>
        <w:ind w:left="720"/>
      </w:pPr>
      <w:r>
        <w:rPr>
          <w:rFonts w:ascii="Georgia" w:cs="Georgia" w:eastAsia="Georgia" w:hAnsi="Georgia"/>
          <w:b w:val="false"/>
          <w:bCs w:val="false"/>
          <w:i/>
          <w:iCs/>
          <w:smallCaps w:val="false"/>
          <w:color w:val="7A3020"/>
          <w:sz w:val="19"/>
          <w:szCs w:val="19"/>
        </w:rPr>
        <w:t xml:space="preserve">[Archival note:  </w:t>
      </w:r>
      <w:r>
        <w:rPr>
          <w:rFonts w:ascii="Georgia" w:cs="Georgia" w:eastAsia="Georgia" w:hAnsi="Georgia"/>
          <w:b w:val="false"/>
          <w:bCs w:val="false"/>
          <w:i/>
          <w:iCs/>
          <w:smallCaps w:val="false"/>
          <w:color w:val="4A4238"/>
          <w:sz w:val="19"/>
          <w:szCs w:val="19"/>
        </w:rPr>
        <w:t xml:space="preserve">This is the ledger Thomas described when he wrote, in 1919, that his mother knew the arithmetic before he did. The editors reproduce one week's page in full. Thomas was three years old in the week recorded here. The forty-pound annual payment from Edmund had been running for six years.</w:t>
      </w:r>
      <w:r>
        <w:rPr>
          <w:rFonts w:ascii="Georgia" w:cs="Georgia" w:eastAsia="Georgia" w:hAnsi="Georgia"/>
          <w:b w:val="false"/>
          <w:bCs w:val="false"/>
          <w:i/>
          <w:iCs/>
          <w:smallCaps w:val="false"/>
          <w:color w:val="7A3020"/>
          <w:sz w:val="19"/>
          <w:szCs w:val="19"/>
        </w:rPr>
        <w:t xml:space="preserve">]</w:t>
      </w:r>
    </w:p>
    <w:p>
      <w:pPr>
        <w:spacing w:before="0" w:after="160"/>
        <w:jc w:val="left"/>
      </w:pPr>
      <w:r>
        <w:rPr>
          <w:rFonts w:ascii="Georgia" w:cs="Georgia" w:eastAsia="Georgia" w:hAnsi="Georgia"/>
          <w:b w:val="false"/>
          <w:bCs w:val="false"/>
          <w:i w:val="false"/>
          <w:iCs w:val="false"/>
          <w:smallCaps w:val="false"/>
          <w:color w:val="7A3020"/>
          <w:sz w:val="21"/>
          <w:szCs w:val="21"/>
        </w:rPr>
        <w:t xml:space="preserve">Week of 14 March 1876</w:t>
      </w:r>
    </w:p>
    <w:p>
      <w:pPr>
        <w:spacing w:before="0" w:after="160"/>
        <w:jc w:val="left"/>
      </w:pPr>
      <w:r>
        <w:rPr>
          <w:rFonts w:ascii="Georgia" w:cs="Georgia" w:eastAsia="Georgia" w:hAnsi="Georgia"/>
          <w:b w:val="false"/>
          <w:bCs w:val="false"/>
          <w:i w:val="false"/>
          <w:iCs w:val="false"/>
          <w:smallCaps w:val="false"/>
          <w:color w:val="1C1612"/>
          <w:sz w:val="21"/>
          <w:szCs w:val="21"/>
        </w:rPr>
        <w:t xml:space="preserve">Income this week:</w:t>
      </w:r>
    </w:p>
    <w:p>
      <w:pPr>
        <w:spacing w:before="0" w:after="160"/>
        <w:ind w:left="480"/>
        <w:jc w:val="left"/>
      </w:pPr>
      <w:r>
        <w:rPr>
          <w:rFonts w:ascii="Georgia" w:cs="Georgia" w:eastAsia="Georgia" w:hAnsi="Georgia"/>
          <w:b w:val="false"/>
          <w:bCs w:val="false"/>
          <w:i w:val="false"/>
          <w:iCs w:val="false"/>
          <w:smallCaps w:val="false"/>
          <w:color w:val="1C1612"/>
          <w:sz w:val="21"/>
          <w:szCs w:val="21"/>
        </w:rPr>
        <w:t xml:space="preserve">Quarterly payment received from solicitor (Alderton &amp; Co.)         £10  0s  0d</w:t>
      </w:r>
    </w:p>
    <w:p>
      <w:pPr>
        <w:spacing w:before="0" w:after="160"/>
        <w:jc w:val="left"/>
      </w:pPr>
      <w:r>
        <w:rPr>
          <w:rFonts w:ascii="Georgia" w:cs="Georgia" w:eastAsia="Georgia" w:hAnsi="Georgia"/>
          <w:b w:val="false"/>
          <w:bCs w:val="false"/>
          <w:i w:val="false"/>
          <w:iCs w:val="false"/>
          <w:smallCaps w:val="false"/>
          <w:color w:val="1C1612"/>
          <w:sz w:val="21"/>
          <w:szCs w:val="21"/>
        </w:rPr>
        <w:t xml:space="preserve"/>
      </w:r>
    </w:p>
    <w:p>
      <w:pPr>
        <w:spacing w:before="0" w:after="160"/>
        <w:jc w:val="left"/>
      </w:pPr>
      <w:r>
        <w:rPr>
          <w:rFonts w:ascii="Georgia" w:cs="Georgia" w:eastAsia="Georgia" w:hAnsi="Georgia"/>
          <w:b w:val="false"/>
          <w:bCs w:val="false"/>
          <w:i w:val="false"/>
          <w:iCs w:val="false"/>
          <w:smallCaps w:val="false"/>
          <w:color w:val="1C1612"/>
          <w:sz w:val="21"/>
          <w:szCs w:val="21"/>
        </w:rPr>
        <w:t xml:space="preserve">Expenditure this week:</w:t>
      </w:r>
    </w:p>
    <w:p>
      <w:pPr>
        <w:spacing w:before="0" w:after="160"/>
        <w:ind w:left="480"/>
        <w:jc w:val="left"/>
      </w:pPr>
      <w:r>
        <w:rPr>
          <w:rFonts w:ascii="Georgia" w:cs="Georgia" w:eastAsia="Georgia" w:hAnsi="Georgia"/>
          <w:b w:val="false"/>
          <w:bCs w:val="false"/>
          <w:i w:val="false"/>
          <w:iCs w:val="false"/>
          <w:smallCaps w:val="false"/>
          <w:color w:val="1C1612"/>
          <w:sz w:val="21"/>
          <w:szCs w:val="21"/>
        </w:rPr>
        <w:t xml:space="preserve">Rent to Mrs Pearce, week's portion of monthly          £0  12s  0d</w:t>
      </w:r>
    </w:p>
    <w:p>
      <w:pPr>
        <w:spacing w:before="0" w:after="160"/>
        <w:ind w:left="480"/>
        <w:jc w:val="left"/>
      </w:pPr>
      <w:r>
        <w:rPr>
          <w:rFonts w:ascii="Georgia" w:cs="Georgia" w:eastAsia="Georgia" w:hAnsi="Georgia"/>
          <w:b w:val="false"/>
          <w:bCs w:val="false"/>
          <w:i w:val="false"/>
          <w:iCs w:val="false"/>
          <w:smallCaps w:val="false"/>
          <w:color w:val="1C1612"/>
          <w:sz w:val="21"/>
          <w:szCs w:val="21"/>
        </w:rPr>
        <w:t xml:space="preserve">Coal, half sack                                          £0   1s  6d</w:t>
      </w:r>
    </w:p>
    <w:p>
      <w:pPr>
        <w:spacing w:before="0" w:after="160"/>
        <w:ind w:left="480"/>
        <w:jc w:val="left"/>
      </w:pPr>
      <w:r>
        <w:rPr>
          <w:rFonts w:ascii="Georgia" w:cs="Georgia" w:eastAsia="Georgia" w:hAnsi="Georgia"/>
          <w:b w:val="false"/>
          <w:bCs w:val="false"/>
          <w:i w:val="false"/>
          <w:iCs w:val="false"/>
          <w:smallCaps w:val="false"/>
          <w:color w:val="1C1612"/>
          <w:sz w:val="21"/>
          <w:szCs w:val="21"/>
        </w:rPr>
        <w:t xml:space="preserve">Bread, 3 loaves                                          £0   0s  9d</w:t>
      </w:r>
    </w:p>
    <w:p>
      <w:pPr>
        <w:spacing w:before="0" w:after="160"/>
        <w:ind w:left="480"/>
        <w:jc w:val="left"/>
      </w:pPr>
      <w:r>
        <w:rPr>
          <w:rFonts w:ascii="Georgia" w:cs="Georgia" w:eastAsia="Georgia" w:hAnsi="Georgia"/>
          <w:b w:val="false"/>
          <w:bCs w:val="false"/>
          <w:i w:val="false"/>
          <w:iCs w:val="false"/>
          <w:smallCaps w:val="false"/>
          <w:color w:val="1C1612"/>
          <w:sz w:val="21"/>
          <w:szCs w:val="21"/>
        </w:rPr>
        <w:t xml:space="preserve">Milk, week                                               £0   0s  7d</w:t>
      </w:r>
    </w:p>
    <w:p>
      <w:pPr>
        <w:spacing w:before="0" w:after="160"/>
        <w:ind w:left="480"/>
        <w:jc w:val="left"/>
      </w:pPr>
      <w:r>
        <w:rPr>
          <w:rFonts w:ascii="Georgia" w:cs="Georgia" w:eastAsia="Georgia" w:hAnsi="Georgia"/>
          <w:b w:val="false"/>
          <w:bCs w:val="false"/>
          <w:i w:val="false"/>
          <w:iCs w:val="false"/>
          <w:smallCaps w:val="false"/>
          <w:color w:val="1C1612"/>
          <w:sz w:val="21"/>
          <w:szCs w:val="21"/>
        </w:rPr>
        <w:t xml:space="preserve">Meat, Sunday and Tuesday                                 £0   1s  4d</w:t>
      </w:r>
    </w:p>
    <w:p>
      <w:pPr>
        <w:spacing w:before="0" w:after="160"/>
        <w:ind w:left="480"/>
        <w:jc w:val="left"/>
      </w:pPr>
      <w:r>
        <w:rPr>
          <w:rFonts w:ascii="Georgia" w:cs="Georgia" w:eastAsia="Georgia" w:hAnsi="Georgia"/>
          <w:b w:val="false"/>
          <w:bCs w:val="false"/>
          <w:i w:val="false"/>
          <w:iCs w:val="false"/>
          <w:smallCaps w:val="false"/>
          <w:color w:val="1C1612"/>
          <w:sz w:val="21"/>
          <w:szCs w:val="21"/>
        </w:rPr>
        <w:t xml:space="preserve">Candles                                                  £0   0s  4d</w:t>
      </w:r>
    </w:p>
    <w:p>
      <w:pPr>
        <w:spacing w:before="0" w:after="160"/>
        <w:ind w:left="480"/>
        <w:jc w:val="left"/>
      </w:pPr>
      <w:r>
        <w:rPr>
          <w:rFonts w:ascii="Georgia" w:cs="Georgia" w:eastAsia="Georgia" w:hAnsi="Georgia"/>
          <w:b w:val="false"/>
          <w:bCs w:val="false"/>
          <w:i w:val="false"/>
          <w:iCs w:val="false"/>
          <w:smallCaps w:val="false"/>
          <w:color w:val="1C1612"/>
          <w:sz w:val="21"/>
          <w:szCs w:val="21"/>
        </w:rPr>
        <w:t xml:space="preserve">Thread (for the Mayfair work)                            £0   0s  3d</w:t>
      </w:r>
    </w:p>
    <w:p>
      <w:pPr>
        <w:spacing w:before="0" w:after="160"/>
        <w:ind w:left="480"/>
        <w:jc w:val="left"/>
      </w:pPr>
      <w:r>
        <w:rPr>
          <w:rFonts w:ascii="Georgia" w:cs="Georgia" w:eastAsia="Georgia" w:hAnsi="Georgia"/>
          <w:b w:val="false"/>
          <w:bCs w:val="false"/>
          <w:i w:val="false"/>
          <w:iCs w:val="false"/>
          <w:smallCaps w:val="false"/>
          <w:color w:val="1C1612"/>
          <w:sz w:val="21"/>
          <w:szCs w:val="21"/>
        </w:rPr>
        <w:t xml:space="preserve">Thomas — new boot soles repaired                         £0   1s  0d</w:t>
      </w:r>
    </w:p>
    <w:p>
      <w:pPr>
        <w:spacing w:before="0" w:after="160"/>
        <w:ind w:left="480"/>
        <w:jc w:val="left"/>
      </w:pPr>
      <w:r>
        <w:rPr>
          <w:rFonts w:ascii="Georgia" w:cs="Georgia" w:eastAsia="Georgia" w:hAnsi="Georgia"/>
          <w:b w:val="false"/>
          <w:bCs w:val="false"/>
          <w:i w:val="false"/>
          <w:iCs w:val="false"/>
          <w:smallCaps w:val="false"/>
          <w:color w:val="1C1612"/>
          <w:sz w:val="21"/>
          <w:szCs w:val="21"/>
        </w:rPr>
        <w:t xml:space="preserve">Soap                                                     £0   0s  2d</w:t>
      </w:r>
    </w:p>
    <w:p>
      <w:pPr>
        <w:spacing w:before="0" w:after="160"/>
        <w:ind w:left="480"/>
        <w:jc w:val="left"/>
      </w:pPr>
      <w:r>
        <w:rPr>
          <w:rFonts w:ascii="Georgia" w:cs="Georgia" w:eastAsia="Georgia" w:hAnsi="Georgia"/>
          <w:b w:val="false"/>
          <w:bCs w:val="false"/>
          <w:i w:val="false"/>
          <w:iCs w:val="false"/>
          <w:smallCaps w:val="false"/>
          <w:color w:val="1C1612"/>
          <w:sz w:val="21"/>
          <w:szCs w:val="21"/>
        </w:rPr>
        <w:t xml:space="preserve">Contribution to savings (Post Office)                    £0  10s  0d</w:t>
      </w:r>
    </w:p>
    <w:p>
      <w:pPr>
        <w:spacing w:before="0" w:after="160"/>
        <w:jc w:val="left"/>
      </w:pPr>
      <w:r>
        <w:rPr>
          <w:rFonts w:ascii="Georgia" w:cs="Georgia" w:eastAsia="Georgia" w:hAnsi="Georgia"/>
          <w:b w:val="false"/>
          <w:bCs w:val="false"/>
          <w:i w:val="false"/>
          <w:iCs w:val="false"/>
          <w:smallCaps w:val="false"/>
          <w:color w:val="1C1612"/>
          <w:sz w:val="21"/>
          <w:szCs w:val="21"/>
        </w:rPr>
        <w:t xml:space="preserve"/>
      </w:r>
    </w:p>
    <w:p>
      <w:pPr>
        <w:spacing w:before="0" w:after="160"/>
        <w:jc w:val="left"/>
      </w:pPr>
      <w:r>
        <w:rPr>
          <w:rFonts w:ascii="Georgia" w:cs="Georgia" w:eastAsia="Georgia" w:hAnsi="Georgia"/>
          <w:b w:val="false"/>
          <w:bCs w:val="false"/>
          <w:i w:val="false"/>
          <w:iCs w:val="false"/>
          <w:smallCaps w:val="false"/>
          <w:color w:val="1C1612"/>
          <w:sz w:val="21"/>
          <w:szCs w:val="21"/>
        </w:rPr>
        <w:t xml:space="preserve">Total expenditure                                        £1   8s  11d</w:t>
      </w:r>
    </w:p>
    <w:p>
      <w:pPr>
        <w:spacing w:before="0" w:after="160"/>
        <w:jc w:val="left"/>
      </w:pPr>
      <w:r>
        <w:rPr>
          <w:rFonts w:ascii="Georgia" w:cs="Georgia" w:eastAsia="Georgia" w:hAnsi="Georgia"/>
          <w:b w:val="false"/>
          <w:bCs w:val="false"/>
          <w:i w:val="false"/>
          <w:iCs w:val="false"/>
          <w:smallCaps w:val="false"/>
          <w:color w:val="1C1612"/>
          <w:sz w:val="21"/>
          <w:szCs w:val="21"/>
        </w:rPr>
        <w:t xml:space="preserve">Quarterly payment received: £10. Less expenditure to date this quarter: £7 4s 8d.</w:t>
      </w:r>
    </w:p>
    <w:p>
      <w:pPr>
        <w:spacing w:before="0" w:after="160"/>
        <w:jc w:val="left"/>
      </w:pPr>
      <w:r>
        <w:rPr>
          <w:rFonts w:ascii="Georgia" w:cs="Georgia" w:eastAsia="Georgia" w:hAnsi="Georgia"/>
          <w:b w:val="false"/>
          <w:bCs w:val="false"/>
          <w:i w:val="false"/>
          <w:iCs w:val="false"/>
          <w:smallCaps w:val="false"/>
          <w:color w:val="1C1612"/>
          <w:sz w:val="21"/>
          <w:szCs w:val="21"/>
        </w:rPr>
        <w:t xml:space="preserve">Balance carried: £2 15s 4d.</w:t>
      </w:r>
    </w:p>
    <w:p>
      <w:pPr>
        <w:spacing w:before="0" w:after="160"/>
        <w:jc w:val="left"/>
      </w:pPr>
      <w:r>
        <w:rPr>
          <w:rFonts w:ascii="Georgia" w:cs="Georgia" w:eastAsia="Georgia" w:hAnsi="Georgia"/>
          <w:b w:val="false"/>
          <w:bCs w:val="false"/>
          <w:i w:val="false"/>
          <w:iCs w:val="false"/>
          <w:smallCaps w:val="false"/>
          <w:color w:val="1C1612"/>
          <w:sz w:val="21"/>
          <w:szCs w:val="21"/>
        </w:rPr>
        <w:t xml:space="preserve"/>
      </w:r>
    </w:p>
    <w:p>
      <w:pPr>
        <w:spacing w:before="0" w:after="160"/>
        <w:jc w:val="left"/>
      </w:pPr>
      <w:r>
        <w:rPr>
          <w:rFonts w:ascii="Georgia" w:cs="Georgia" w:eastAsia="Georgia" w:hAnsi="Georgia"/>
          <w:b w:val="false"/>
          <w:bCs w:val="false"/>
          <w:i/>
          <w:iCs/>
          <w:smallCaps w:val="false"/>
          <w:color w:val="4A4238"/>
          <w:sz w:val="21"/>
          <w:szCs w:val="21"/>
        </w:rPr>
        <w:t xml:space="preserve">Note on the boot soles: Thomas will outgrow these boots before the soles wear again. Next size up required by autumn. Begin saving for this in April.</w:t>
      </w:r>
    </w:p>
    <w:p>
      <w:pPr>
        <w:spacing w:before="0" w:after="160"/>
        <w:jc w:val="left"/>
      </w:pPr>
      <w:r>
        <w:rPr>
          <w:rFonts w:ascii="Georgia" w:cs="Georgia" w:eastAsia="Georgia" w:hAnsi="Georgia"/>
          <w:b w:val="false"/>
          <w:bCs w:val="false"/>
          <w:i/>
          <w:iCs/>
          <w:smallCaps w:val="false"/>
          <w:color w:val="4A4238"/>
          <w:sz w:val="21"/>
          <w:szCs w:val="21"/>
        </w:rPr>
        <w:t xml:space="preserve">Note on the coal: half sack is not sufficient for this weather. Full sack when the quarter payment comes. We are cold.</w:t>
      </w:r>
    </w:p>
    <w:p>
      <w:pPr>
        <w:pBdr>
          <w:left w:val="single" w:color="A89070" w:sz="4" w:space="12"/>
        </w:pBdr>
        <w:spacing w:before="160" w:after="200"/>
        <w:ind w:left="720"/>
      </w:pPr>
      <w:r>
        <w:rPr>
          <w:rFonts w:ascii="Georgia" w:cs="Georgia" w:eastAsia="Georgia" w:hAnsi="Georgia"/>
          <w:b w:val="false"/>
          <w:bCs w:val="false"/>
          <w:i/>
          <w:iCs/>
          <w:smallCaps w:val="false"/>
          <w:color w:val="7A3020"/>
          <w:sz w:val="19"/>
          <w:szCs w:val="19"/>
        </w:rPr>
        <w:t xml:space="preserve">[Archival note:  </w:t>
      </w:r>
      <w:r>
        <w:rPr>
          <w:rFonts w:ascii="Georgia" w:cs="Georgia" w:eastAsia="Georgia" w:hAnsi="Georgia"/>
          <w:b w:val="false"/>
          <w:bCs w:val="false"/>
          <w:i/>
          <w:iCs/>
          <w:smallCaps w:val="false"/>
          <w:color w:val="4A4238"/>
          <w:sz w:val="19"/>
          <w:szCs w:val="19"/>
        </w:rPr>
        <w:t xml:space="preserve">The running total for this quarter shows that Clara saved approximately two pounds and fifteen shillings from the forty-pound annual payment, after all household expenses. Over twelve years, this is what funded Thomas's grammar school uniform, his scholarship application fees, and the three-week trip to Paris in 1893. The arithmetic is plain.</w:t>
      </w:r>
      <w:r>
        <w:rPr>
          <w:rFonts w:ascii="Georgia" w:cs="Georgia" w:eastAsia="Georgia" w:hAnsi="Georgia"/>
          <w:b w:val="false"/>
          <w:bCs w:val="false"/>
          <w:i/>
          <w:iCs/>
          <w:smallCaps w:val="false"/>
          <w:color w:val="7A3020"/>
          <w:sz w:val="19"/>
          <w:szCs w:val="19"/>
        </w:rPr>
        <w:t xml:space="preserve">]</w:t>
      </w:r>
    </w:p>
    <w:p>
      <w:pPr>
        <w:pBdr>
          <w:top w:val="single" w:color="8B6914" w:sz="2" w:space="6"/>
          <w:bottom w:val="single" w:color="8B6914" w:sz="2" w:space="6"/>
          <w:left w:val="single" w:color="8B6914" w:sz="6" w:space="10"/>
        </w:pBdr>
        <w:spacing w:before="200" w:after="200"/>
        <w:ind w:left="480"/>
      </w:pPr>
      <w:r>
        <w:rPr>
          <w:rFonts w:ascii="Georgia" w:cs="Georgia" w:eastAsia="Georgia" w:hAnsi="Georgia"/>
          <w:b/>
          <w:bCs/>
          <w:i w:val="false"/>
          <w:iCs w:val="false"/>
          <w:smallCaps/>
          <w:color w:val="8B6914"/>
          <w:sz w:val="18"/>
          <w:szCs w:val="18"/>
        </w:rPr>
        <w:t xml:space="preserve">IMAGE PROMPT (ChatGPT):  </w:t>
      </w:r>
      <w:r>
        <w:rPr>
          <w:rFonts w:ascii="Georgia" w:cs="Georgia" w:eastAsia="Georgia" w:hAnsi="Georgia"/>
          <w:b w:val="false"/>
          <w:bCs w:val="false"/>
          <w:i/>
          <w:iCs/>
          <w:smallCaps w:val="false"/>
          <w:color w:val="4A4238"/>
          <w:sz w:val="18"/>
          <w:szCs w:val="18"/>
        </w:rPr>
        <w:t xml:space="preserve">A Victorian household account ledger page in a neat precise hand, showing columns of entries with monetary amounts in pounds, shillings and pence format (£ s d). The handwriting is small and economical — someone used to fitting information into limited space. Cream ledger paper with faint blue ruled lines. Two short italic notes at the bottom in slightly smaller writing. Warm archival photography, 1870s English domestic accounts style.</w:t>
      </w:r>
    </w:p>
    <w:p>
      <w:pPr>
        <w:spacing w:before="260" w:after="260"/>
        <w:jc w:val="center"/>
      </w:pPr>
      <w:r>
        <w:rPr>
          <w:rFonts w:ascii="Georgia" w:cs="Georgia" w:eastAsia="Georgia" w:hAnsi="Georgia"/>
          <w:b w:val="false"/>
          <w:bCs w:val="false"/>
          <w:i w:val="false"/>
          <w:iCs w:val="false"/>
          <w:smallCaps w:val="false"/>
          <w:color w:val="6B5D50"/>
          <w:sz w:val="24"/>
          <w:szCs w:val="24"/>
        </w:rPr>
        <w:t xml:space="preserve">— — —</w:t>
      </w:r>
    </w:p>
    <w:p>
      <w:r>
        <w:br w:type="page"/>
      </w:r>
    </w:p>
    <w:p>
      <w:pPr>
        <w:spacing w:before="480" w:after="0"/>
      </w:pPr>
    </w:p>
    <w:p>
      <w:pPr>
        <w:spacing w:before="0" w:after="180"/>
        <w:jc w:val="left"/>
      </w:pPr>
      <w:r>
        <w:rPr>
          <w:rFonts w:ascii="Georgia" w:cs="Georgia" w:eastAsia="Georgia" w:hAnsi="Georgia"/>
          <w:b w:val="false"/>
          <w:bCs w:val="false"/>
          <w:i/>
          <w:iCs/>
          <w:smallCaps w:val="false"/>
          <w:color w:val="7A3020"/>
          <w:sz w:val="20"/>
          <w:szCs w:val="20"/>
        </w:rPr>
        <w:t xml:space="preserve">Vol. IX  ·  </w:t>
      </w:r>
      <w:r>
        <w:rPr>
          <w:rFonts w:ascii="Georgia" w:cs="Georgia" w:eastAsia="Georgia" w:hAnsi="Georgia"/>
          <w:b w:val="false"/>
          <w:bCs w:val="false"/>
          <w:i/>
          <w:iCs/>
          <w:smallCaps w:val="false"/>
          <w:color w:val="6B5D50"/>
          <w:sz w:val="20"/>
          <w:szCs w:val="20"/>
        </w:rPr>
        <w:t xml:space="preserve">1933 – 1960</w:t>
      </w:r>
    </w:p>
    <w:p>
      <w:pPr>
        <w:spacing w:before="0" w:after="60"/>
        <w:jc w:val="left"/>
      </w:pPr>
      <w:r>
        <w:rPr>
          <w:rFonts w:ascii="Georgia" w:cs="Georgia" w:eastAsia="Georgia" w:hAnsi="Georgia"/>
          <w:b/>
          <w:bCs/>
          <w:i w:val="false"/>
          <w:iCs w:val="false"/>
          <w:smallCaps w:val="false"/>
          <w:color w:val="1C1612"/>
          <w:sz w:val="34"/>
          <w:szCs w:val="34"/>
        </w:rPr>
        <w:t xml:space="preserve">The Name</w:t>
      </w:r>
    </w:p>
    <w:p>
      <w:pPr>
        <w:spacing w:before="0" w:after="200"/>
        <w:jc w:val="left"/>
      </w:pPr>
      <w:r>
        <w:rPr>
          <w:rFonts w:ascii="Georgia" w:cs="Georgia" w:eastAsia="Georgia" w:hAnsi="Georgia"/>
          <w:b w:val="false"/>
          <w:bCs w:val="false"/>
          <w:i/>
          <w:iCs/>
          <w:smallCaps w:val="false"/>
          <w:color w:val="4A4238"/>
          <w:sz w:val="20"/>
          <w:szCs w:val="20"/>
        </w:rPr>
        <w:t xml:space="preserve">1 recovered document</w:t>
      </w:r>
    </w:p>
    <w:p>
      <w:pPr>
        <w:pBdr>
          <w:bottom w:val="single" w:color="7A3020" w:sz="3" w:space="4"/>
        </w:pBdr>
        <w:spacing w:before="160" w:after="160"/>
      </w:pPr>
    </w:p>
    <w:p>
      <w:pPr>
        <w:spacing w:before="100" w:after="0"/>
      </w:pPr>
    </w:p>
    <w:p>
      <w:pPr>
        <w:spacing w:before="320" w:after="0"/>
      </w:pPr>
    </w:p>
    <w:p>
      <w:pPr>
        <w:spacing w:before="0" w:after="20"/>
        <w:jc w:val="left"/>
      </w:pPr>
      <w:r>
        <w:rPr>
          <w:rFonts w:ascii="Georgia" w:cs="Georgia" w:eastAsia="Georgia" w:hAnsi="Georgia"/>
          <w:b w:val="false"/>
          <w:bCs w:val="false"/>
          <w:i/>
          <w:iCs/>
          <w:smallCaps/>
          <w:color w:val="7A3020"/>
          <w:spacing w:val="60"/>
          <w:sz w:val="18"/>
          <w:szCs w:val="18"/>
        </w:rPr>
        <w:t xml:space="preserve">MSS. Hale-Marsh IX, item 12</w:t>
      </w:r>
    </w:p>
    <w:p>
      <w:pPr>
        <w:spacing w:before="0" w:after="20"/>
        <w:jc w:val="left"/>
      </w:pPr>
      <w:r>
        <w:rPr>
          <w:rFonts w:ascii="Georgia" w:cs="Georgia" w:eastAsia="Georgia" w:hAnsi="Georgia"/>
          <w:b/>
          <w:bCs/>
          <w:i w:val="false"/>
          <w:iCs w:val="false"/>
          <w:smallCaps/>
          <w:color w:val="7A3020"/>
          <w:spacing w:val="60"/>
          <w:sz w:val="19"/>
          <w:szCs w:val="19"/>
        </w:rPr>
        <w:t xml:space="preserve">Technical notebook — double-page spread</w:t>
      </w:r>
    </w:p>
    <w:p>
      <w:pPr>
        <w:spacing w:before="0" w:after="20"/>
        <w:jc w:val="left"/>
      </w:pPr>
      <w:r>
        <w:rPr>
          <w:rFonts w:ascii="Georgia" w:cs="Georgia" w:eastAsia="Georgia" w:hAnsi="Georgia"/>
          <w:b w:val="false"/>
          <w:bCs w:val="false"/>
          <w:i/>
          <w:iCs/>
          <w:smallCaps w:val="false"/>
          <w:color w:val="4A4238"/>
          <w:sz w:val="21"/>
          <w:szCs w:val="21"/>
        </w:rPr>
        <w:t xml:space="preserve">Dorothy Price (later Marsh-Hale), Technical Drawing Office, Ministry of Aircraft Production, London</w:t>
      </w:r>
    </w:p>
    <w:p>
      <w:pPr>
        <w:spacing w:before="0" w:after="120"/>
        <w:jc w:val="left"/>
      </w:pPr>
      <w:r>
        <w:rPr>
          <w:rFonts w:ascii="Georgia" w:cs="Georgia" w:eastAsia="Georgia" w:hAnsi="Georgia"/>
          <w:b w:val="false"/>
          <w:bCs w:val="false"/>
          <w:i w:val="false"/>
          <w:iCs w:val="false"/>
          <w:smallCaps w:val="false"/>
          <w:color w:val="6B5D50"/>
          <w:sz w:val="19"/>
          <w:szCs w:val="19"/>
        </w:rPr>
        <w:t xml:space="preserve">October 1942. The notebook is standard Ministry issue — buff card covers, white ruled pages. Dorothy used both sides of each page: technical drawings and specifications on the right page, personal observations on the left. The editors reproduce one double-page spread in full.</w:t>
      </w:r>
    </w:p>
    <w:p>
      <w:pPr>
        <w:pBdr>
          <w:bottom w:val="single" w:color="A89070" w:sz="3" w:space="4"/>
        </w:pBdr>
        <w:spacing w:before="160" w:after="160"/>
      </w:pPr>
    </w:p>
    <w:p>
      <w:pPr>
        <w:spacing w:before="80" w:after="0"/>
      </w:pPr>
    </w:p>
    <w:p>
      <w:pPr>
        <w:spacing w:before="0" w:after="160"/>
        <w:jc w:val="left"/>
      </w:pPr>
      <w:r>
        <w:rPr>
          <w:rFonts w:ascii="Georgia" w:cs="Georgia" w:eastAsia="Georgia" w:hAnsi="Georgia"/>
          <w:b w:val="false"/>
          <w:bCs w:val="false"/>
          <w:i w:val="false"/>
          <w:iCs w:val="false"/>
          <w:smallCaps w:val="false"/>
          <w:color w:val="7A3020"/>
          <w:sz w:val="21"/>
          <w:szCs w:val="21"/>
        </w:rPr>
        <w:t xml:space="preserve">LEFT PAGE — Personal observations, October 1942</w:t>
      </w:r>
    </w:p>
    <w:p>
      <w:pPr>
        <w:spacing w:before="0" w:after="160"/>
        <w:jc w:val="left"/>
      </w:pPr>
      <w:r>
        <w:rPr>
          <w:rFonts w:ascii="Georgia" w:cs="Georgia" w:eastAsia="Georgia" w:hAnsi="Georgia"/>
          <w:b w:val="false"/>
          <w:bCs w:val="false"/>
          <w:i w:val="false"/>
          <w:iCs w:val="false"/>
          <w:smallCaps w:val="false"/>
          <w:color w:val="1C1612"/>
          <w:sz w:val="21"/>
          <w:szCs w:val="21"/>
        </w:rPr>
        <w:t xml:space="preserve">Raid again last night. The usual noise, the usual shelter. I brought the notebook. There is something clarifying about working during a raid — the fear reduces everything to what actually matters, which is: is the drawing correct? Does the specification hold? These are the right questions. They are always the right questions.</w:t>
      </w:r>
    </w:p>
    <w:p>
      <w:pPr>
        <w:spacing w:before="0" w:after="160"/>
        <w:jc w:val="left"/>
      </w:pPr>
      <w:r>
        <w:rPr>
          <w:rFonts w:ascii="Georgia" w:cs="Georgia" w:eastAsia="Georgia" w:hAnsi="Georgia"/>
          <w:b w:val="false"/>
          <w:bCs w:val="false"/>
          <w:i w:val="false"/>
          <w:iCs w:val="false"/>
          <w:smallCaps w:val="false"/>
          <w:color w:val="1C1612"/>
          <w:sz w:val="21"/>
          <w:szCs w:val="21"/>
        </w:rPr>
        <w:t xml:space="preserve">I have been thinking about the gap between designed capacity and actual capacity. Edmund talks about this in his factory reports — the buildings that were specified for one load and are carrying another. I think this is true of people also. We are specified for one thing and life requires another, and most of us are carrying loads we were not designed for and managing it, and nobody is measuring the gap.</w:t>
      </w:r>
    </w:p>
    <w:p>
      <w:pPr>
        <w:spacing w:before="0" w:after="160"/>
        <w:jc w:val="left"/>
      </w:pPr>
      <w:r>
        <w:rPr>
          <w:rFonts w:ascii="Georgia" w:cs="Georgia" w:eastAsia="Georgia" w:hAnsi="Georgia"/>
          <w:b w:val="false"/>
          <w:bCs w:val="false"/>
          <w:i w:val="false"/>
          <w:iCs w:val="false"/>
          <w:smallCaps w:val="false"/>
          <w:color w:val="1C1612"/>
          <w:sz w:val="21"/>
          <w:szCs w:val="21"/>
        </w:rPr>
        <w:t xml:space="preserve">I am carrying my father's expectations (engineer; the son he did not have) and my mother's expectations (wife; reasonably soon) and the Ministry's expectations (technically excellent; professionally invisible) and my own expectations (all of the above; simultaneously; without complaint). I have been carrying these loads for twenty-five years. The deflection is manageable. I note it here because deflection is only manageable when it is measured.</w:t>
      </w:r>
    </w:p>
    <w:p>
      <w:pPr>
        <w:spacing w:before="0" w:after="160"/>
        <w:jc w:val="left"/>
      </w:pPr>
      <w:r>
        <w:rPr>
          <w:rFonts w:ascii="Georgia" w:cs="Georgia" w:eastAsia="Georgia" w:hAnsi="Georgia"/>
          <w:b w:val="false"/>
          <w:bCs w:val="false"/>
          <w:i/>
          <w:iCs/>
          <w:smallCaps w:val="false"/>
          <w:color w:val="4A4238"/>
          <w:sz w:val="21"/>
          <w:szCs w:val="21"/>
        </w:rPr>
        <w:t xml:space="preserve">Edmund asked me what I thought about something today and wrote down the answer. He has done this twice now. I find this notable and am noting it.</w:t>
      </w:r>
    </w:p>
    <w:p>
      <w:pPr>
        <w:spacing w:before="0" w:after="160"/>
        <w:jc w:val="left"/>
      </w:pPr>
      <w:r>
        <w:rPr>
          <w:rFonts w:ascii="Georgia" w:cs="Georgia" w:eastAsia="Georgia" w:hAnsi="Georgia"/>
          <w:b w:val="false"/>
          <w:bCs w:val="false"/>
          <w:i w:val="false"/>
          <w:iCs w:val="false"/>
          <w:smallCaps w:val="false"/>
          <w:color w:val="7A3020"/>
          <w:sz w:val="21"/>
          <w:szCs w:val="21"/>
        </w:rPr>
        <w:t xml:space="preserve">RIGHT PAGE — Technical specification, October 1942</w:t>
      </w:r>
    </w:p>
    <w:p>
      <w:pPr>
        <w:spacing w:before="0" w:after="160"/>
        <w:jc w:val="left"/>
      </w:pPr>
      <w:r>
        <w:rPr>
          <w:rFonts w:ascii="Georgia" w:cs="Georgia" w:eastAsia="Georgia" w:hAnsi="Georgia"/>
          <w:b w:val="false"/>
          <w:bCs w:val="false"/>
          <w:i w:val="false"/>
          <w:iCs w:val="false"/>
          <w:smallCaps w:val="false"/>
          <w:color w:val="1C1612"/>
          <w:sz w:val="21"/>
          <w:szCs w:val="21"/>
        </w:rPr>
        <w:t xml:space="preserve">Drawing ref: MAP/42/1107-B. Revised ammunition storage bay, Weston Engineering secondary facility. Load capacity increase: from 8 tonnes to 12 tonnes per bay.</w:t>
      </w:r>
    </w:p>
    <w:p>
      <w:pPr>
        <w:spacing w:before="0" w:after="160"/>
        <w:jc w:val="left"/>
      </w:pPr>
      <w:r>
        <w:rPr>
          <w:rFonts w:ascii="Georgia" w:cs="Georgia" w:eastAsia="Georgia" w:hAnsi="Georgia"/>
          <w:b w:val="false"/>
          <w:bCs w:val="false"/>
          <w:i w:val="false"/>
          <w:iCs w:val="false"/>
          <w:smallCaps w:val="false"/>
          <w:color w:val="1C1612"/>
          <w:sz w:val="21"/>
          <w:szCs w:val="21"/>
        </w:rPr>
        <w:t xml:space="preserve">Structural note: the original specification (MAP/41/0892) would produce a stress concentration at the NE corner of the main bearing wall under the revised loading. Insufficient longitudinal reinforcement at the corner junction. Added gusset plate detail (see inset, lower right) to distribute the stress along the full wall length. This was not in the original brief.</w:t>
      </w:r>
    </w:p>
    <w:p>
      <w:pPr>
        <w:spacing w:before="0" w:after="160"/>
        <w:jc w:val="left"/>
      </w:pPr>
      <w:r>
        <w:rPr>
          <w:rFonts w:ascii="Georgia" w:cs="Georgia" w:eastAsia="Georgia" w:hAnsi="Georgia"/>
          <w:b w:val="false"/>
          <w:bCs w:val="false"/>
          <w:i w:val="false"/>
          <w:iCs w:val="false"/>
          <w:smallCaps w:val="false"/>
          <w:color w:val="1C1612"/>
          <w:sz w:val="21"/>
          <w:szCs w:val="21"/>
        </w:rPr>
        <w:t xml:space="preserve">Specification does not call for it. Physics does.</w:t>
      </w:r>
    </w:p>
    <w:p>
      <w:pPr>
        <w:spacing w:before="0" w:after="160"/>
        <w:jc w:val="left"/>
      </w:pPr>
      <w:r>
        <w:rPr>
          <w:rFonts w:ascii="Georgia" w:cs="Georgia" w:eastAsia="Georgia" w:hAnsi="Georgia"/>
          <w:b w:val="false"/>
          <w:bCs w:val="false"/>
          <w:i/>
          <w:iCs/>
          <w:smallCaps w:val="false"/>
          <w:color w:val="4A4238"/>
          <w:sz w:val="21"/>
          <w:szCs w:val="21"/>
        </w:rPr>
        <w:t xml:space="preserve">Variation logged: MAP/42/1107-B/var.1. Reason: structural requirement not captured in original spec. Approved by: [to be confirmed by section head].</w:t>
      </w:r>
    </w:p>
    <w:p>
      <w:pPr>
        <w:pBdr>
          <w:left w:val="single" w:color="A89070" w:sz="4" w:space="12"/>
        </w:pBdr>
        <w:spacing w:before="160" w:after="200"/>
        <w:ind w:left="720"/>
      </w:pPr>
      <w:r>
        <w:rPr>
          <w:rFonts w:ascii="Georgia" w:cs="Georgia" w:eastAsia="Georgia" w:hAnsi="Georgia"/>
          <w:b w:val="false"/>
          <w:bCs w:val="false"/>
          <w:i/>
          <w:iCs/>
          <w:smallCaps w:val="false"/>
          <w:color w:val="7A3020"/>
          <w:sz w:val="19"/>
          <w:szCs w:val="19"/>
        </w:rPr>
        <w:t xml:space="preserve">[Archival note:  </w:t>
      </w:r>
      <w:r>
        <w:rPr>
          <w:rFonts w:ascii="Georgia" w:cs="Georgia" w:eastAsia="Georgia" w:hAnsi="Georgia"/>
          <w:b w:val="false"/>
          <w:bCs w:val="false"/>
          <w:i/>
          <w:iCs/>
          <w:smallCaps w:val="false"/>
          <w:color w:val="4A4238"/>
          <w:sz w:val="19"/>
          <w:szCs w:val="19"/>
        </w:rPr>
        <w:t xml:space="preserve">Edmund Marsh-Hale called Dorothy into his office about this drawing the following day. His note in his own notebook reads: the draughtswoman from MAP who added the gusset plate. The gusset plate is correct. She said: I know. I should find out more about the rest of her work. The rest of the notebooks are at the Bodleian, donated 1994 by James Marsh-Hale. Dorothy's note about Edmund writing down her answer refers to a conversation the previous Tuesday about the relationship between designed load and actual load. Edmund confirmed this in his own journal: she described it as a structure settling. I said: exactly. I have been trying to say that for three years.</w:t>
      </w:r>
      <w:r>
        <w:rPr>
          <w:rFonts w:ascii="Georgia" w:cs="Georgia" w:eastAsia="Georgia" w:hAnsi="Georgia"/>
          <w:b w:val="false"/>
          <w:bCs w:val="false"/>
          <w:i/>
          <w:iCs/>
          <w:smallCaps w:val="false"/>
          <w:color w:val="7A3020"/>
          <w:sz w:val="19"/>
          <w:szCs w:val="19"/>
        </w:rPr>
        <w:t xml:space="preserve">]</w:t>
      </w:r>
    </w:p>
    <w:p>
      <w:pPr>
        <w:pBdr>
          <w:top w:val="single" w:color="8B6914" w:sz="2" w:space="6"/>
          <w:bottom w:val="single" w:color="8B6914" w:sz="2" w:space="6"/>
          <w:left w:val="single" w:color="8B6914" w:sz="6" w:space="10"/>
        </w:pBdr>
        <w:spacing w:before="200" w:after="200"/>
        <w:ind w:left="480"/>
      </w:pPr>
      <w:r>
        <w:rPr>
          <w:rFonts w:ascii="Georgia" w:cs="Georgia" w:eastAsia="Georgia" w:hAnsi="Georgia"/>
          <w:b/>
          <w:bCs/>
          <w:i w:val="false"/>
          <w:iCs w:val="false"/>
          <w:smallCaps/>
          <w:color w:val="8B6914"/>
          <w:sz w:val="18"/>
          <w:szCs w:val="18"/>
        </w:rPr>
        <w:t xml:space="preserve">IMAGE PROMPT (ChatGPT):  </w:t>
      </w:r>
      <w:r>
        <w:rPr>
          <w:rFonts w:ascii="Georgia" w:cs="Georgia" w:eastAsia="Georgia" w:hAnsi="Georgia"/>
          <w:b w:val="false"/>
          <w:bCs w:val="false"/>
          <w:i/>
          <w:iCs/>
          <w:smallCaps w:val="false"/>
          <w:color w:val="4A4238"/>
          <w:sz w:val="18"/>
          <w:szCs w:val="18"/>
        </w:rPr>
        <w:t xml:space="preserve">A double-page spread from a wartime Ministry technical notebook. The left page has handwritten personal notes in a precise feminine hand — block letters and small neat script. The right page has a technical structural drawing: clean lines, dimensioned in pen, with a small detail drawing in the lower right corner and a note written beside it. Standard Ministry buff-colour ruled paper, slightly worn. 1940s British technical drawing style. Warm archival photography.</w:t>
      </w:r>
    </w:p>
    <w:p>
      <w:pPr>
        <w:spacing w:before="260" w:after="260"/>
        <w:jc w:val="center"/>
      </w:pPr>
      <w:r>
        <w:rPr>
          <w:rFonts w:ascii="Georgia" w:cs="Georgia" w:eastAsia="Georgia" w:hAnsi="Georgia"/>
          <w:b w:val="false"/>
          <w:bCs w:val="false"/>
          <w:i w:val="false"/>
          <w:iCs w:val="false"/>
          <w:smallCaps w:val="false"/>
          <w:color w:val="6B5D50"/>
          <w:sz w:val="24"/>
          <w:szCs w:val="24"/>
        </w:rPr>
        <w:t xml:space="preserve">———</w:t>
      </w:r>
    </w:p>
    <w:p>
      <w:r>
        <w:br w:type="page"/>
      </w:r>
    </w:p>
    <w:p>
      <w:pPr>
        <w:spacing w:before="480" w:after="0"/>
      </w:pPr>
    </w:p>
    <w:p>
      <w:pPr>
        <w:spacing w:before="0" w:after="180"/>
        <w:jc w:val="left"/>
      </w:pPr>
      <w:r>
        <w:rPr>
          <w:rFonts w:ascii="Georgia" w:cs="Georgia" w:eastAsia="Georgia" w:hAnsi="Georgia"/>
          <w:b w:val="false"/>
          <w:bCs w:val="false"/>
          <w:i/>
          <w:iCs/>
          <w:smallCaps w:val="false"/>
          <w:color w:val="7A3020"/>
          <w:sz w:val="20"/>
          <w:szCs w:val="20"/>
        </w:rPr>
        <w:t xml:space="preserve">Vol. X  ·  </w:t>
      </w:r>
      <w:r>
        <w:rPr>
          <w:rFonts w:ascii="Georgia" w:cs="Georgia" w:eastAsia="Georgia" w:hAnsi="Georgia"/>
          <w:b w:val="false"/>
          <w:bCs w:val="false"/>
          <w:i/>
          <w:iCs/>
          <w:smallCaps w:val="false"/>
          <w:color w:val="6B5D50"/>
          <w:sz w:val="20"/>
          <w:szCs w:val="20"/>
        </w:rPr>
        <w:t xml:space="preserve">1979 – 2026</w:t>
      </w:r>
    </w:p>
    <w:p>
      <w:pPr>
        <w:spacing w:before="0" w:after="60"/>
        <w:jc w:val="left"/>
      </w:pPr>
      <w:r>
        <w:rPr>
          <w:rFonts w:ascii="Georgia" w:cs="Georgia" w:eastAsia="Georgia" w:hAnsi="Georgia"/>
          <w:b/>
          <w:bCs/>
          <w:i w:val="false"/>
          <w:iCs w:val="false"/>
          <w:smallCaps w:val="false"/>
          <w:color w:val="1C1612"/>
          <w:sz w:val="34"/>
          <w:szCs w:val="34"/>
        </w:rPr>
        <w:t xml:space="preserve">Hale</w:t>
      </w:r>
    </w:p>
    <w:p>
      <w:pPr>
        <w:spacing w:before="0" w:after="200"/>
        <w:jc w:val="left"/>
      </w:pPr>
      <w:r>
        <w:rPr>
          <w:rFonts w:ascii="Georgia" w:cs="Georgia" w:eastAsia="Georgia" w:hAnsi="Georgia"/>
          <w:b w:val="false"/>
          <w:bCs w:val="false"/>
          <w:i/>
          <w:iCs/>
          <w:smallCaps w:val="false"/>
          <w:color w:val="4A4238"/>
          <w:sz w:val="20"/>
          <w:szCs w:val="20"/>
        </w:rPr>
        <w:t xml:space="preserve">2 recovered documents</w:t>
      </w:r>
    </w:p>
    <w:p>
      <w:pPr>
        <w:pBdr>
          <w:bottom w:val="single" w:color="7A3020" w:sz="3" w:space="4"/>
        </w:pBdr>
        <w:spacing w:before="160" w:after="160"/>
      </w:pPr>
    </w:p>
    <w:p>
      <w:pPr>
        <w:spacing w:before="100" w:after="0"/>
      </w:pPr>
    </w:p>
    <w:p>
      <w:pPr>
        <w:spacing w:before="320" w:after="0"/>
      </w:pPr>
    </w:p>
    <w:p>
      <w:pPr>
        <w:spacing w:before="0" w:after="20"/>
        <w:jc w:val="left"/>
      </w:pPr>
      <w:r>
        <w:rPr>
          <w:rFonts w:ascii="Georgia" w:cs="Georgia" w:eastAsia="Georgia" w:hAnsi="Georgia"/>
          <w:b w:val="false"/>
          <w:bCs w:val="false"/>
          <w:i/>
          <w:iCs/>
          <w:smallCaps/>
          <w:color w:val="7A3020"/>
          <w:spacing w:val="60"/>
          <w:sz w:val="18"/>
          <w:szCs w:val="18"/>
        </w:rPr>
        <w:t xml:space="preserve">MSS. Hale-Marsh X, item 7 (personal papers of Eleanor Voss)</w:t>
      </w:r>
    </w:p>
    <w:p>
      <w:pPr>
        <w:spacing w:before="0" w:after="20"/>
        <w:jc w:val="left"/>
      </w:pPr>
      <w:r>
        <w:rPr>
          <w:rFonts w:ascii="Georgia" w:cs="Georgia" w:eastAsia="Georgia" w:hAnsi="Georgia"/>
          <w:b/>
          <w:bCs/>
          <w:i w:val="false"/>
          <w:iCs w:val="false"/>
          <w:smallCaps/>
          <w:color w:val="7A3020"/>
          <w:spacing w:val="60"/>
          <w:sz w:val="19"/>
          <w:szCs w:val="19"/>
        </w:rPr>
        <w:t xml:space="preserve">Email</w:t>
      </w:r>
    </w:p>
    <w:p>
      <w:pPr>
        <w:spacing w:before="0" w:after="20"/>
        <w:jc w:val="left"/>
      </w:pPr>
      <w:r>
        <w:rPr>
          <w:rFonts w:ascii="Georgia" w:cs="Georgia" w:eastAsia="Georgia" w:hAnsi="Georgia"/>
          <w:b w:val="false"/>
          <w:bCs w:val="false"/>
          <w:i/>
          <w:iCs/>
          <w:smallCaps w:val="false"/>
          <w:color w:val="4A4238"/>
          <w:sz w:val="21"/>
          <w:szCs w:val="21"/>
        </w:rPr>
        <w:t xml:space="preserve">Eleanor Voss to David Voss</w:t>
      </w:r>
    </w:p>
    <w:p>
      <w:pPr>
        <w:spacing w:before="0" w:after="120"/>
        <w:jc w:val="left"/>
      </w:pPr>
      <w:r>
        <w:rPr>
          <w:rFonts w:ascii="Georgia" w:cs="Georgia" w:eastAsia="Georgia" w:hAnsi="Georgia"/>
          <w:b w:val="false"/>
          <w:bCs w:val="false"/>
          <w:i w:val="false"/>
          <w:iCs w:val="false"/>
          <w:smallCaps w:val="false"/>
          <w:color w:val="6B5D50"/>
          <w:sz w:val="19"/>
          <w:szCs w:val="19"/>
        </w:rPr>
        <w:t xml:space="preserve">June 2019. Written six weeks after David Voss's death, while Eleanor was clearing his house. The email was sent to his address, which no longer received messages. Eleanor explains in a note attached to the document: I needed to write it as if he could read it. I knew he couldn't. I sent it anyway.</w:t>
      </w:r>
    </w:p>
    <w:p>
      <w:pPr>
        <w:pBdr>
          <w:bottom w:val="single" w:color="A89070" w:sz="3" w:space="4"/>
        </w:pBdr>
        <w:spacing w:before="160" w:after="160"/>
      </w:pPr>
    </w:p>
    <w:p>
      <w:pPr>
        <w:spacing w:before="80" w:after="0"/>
      </w:pPr>
    </w:p>
    <w:p>
      <w:pPr>
        <w:spacing w:before="0" w:after="160"/>
        <w:jc w:val="left"/>
      </w:pPr>
      <w:r>
        <w:rPr>
          <w:rFonts w:ascii="Georgia" w:cs="Georgia" w:eastAsia="Georgia" w:hAnsi="Georgia"/>
          <w:b w:val="false"/>
          <w:bCs w:val="false"/>
          <w:i w:val="false"/>
          <w:iCs w:val="false"/>
          <w:smallCaps w:val="false"/>
          <w:color w:val="1C1612"/>
          <w:sz w:val="21"/>
          <w:szCs w:val="21"/>
        </w:rPr>
        <w:t xml:space="preserve">From: e.voss@durham.ac.uk</w:t>
      </w:r>
    </w:p>
    <w:p>
      <w:pPr>
        <w:spacing w:before="0" w:after="160"/>
        <w:jc w:val="left"/>
      </w:pPr>
      <w:r>
        <w:rPr>
          <w:rFonts w:ascii="Georgia" w:cs="Georgia" w:eastAsia="Georgia" w:hAnsi="Georgia"/>
          <w:b w:val="false"/>
          <w:bCs w:val="false"/>
          <w:i w:val="false"/>
          <w:iCs w:val="false"/>
          <w:smallCaps w:val="false"/>
          <w:color w:val="1C1612"/>
          <w:sz w:val="21"/>
          <w:szCs w:val="21"/>
        </w:rPr>
        <w:t xml:space="preserve">To: d.voss@btinternet.com</w:t>
      </w:r>
    </w:p>
    <w:p>
      <w:pPr>
        <w:spacing w:before="0" w:after="160"/>
        <w:jc w:val="left"/>
      </w:pPr>
      <w:r>
        <w:rPr>
          <w:rFonts w:ascii="Georgia" w:cs="Georgia" w:eastAsia="Georgia" w:hAnsi="Georgia"/>
          <w:b w:val="false"/>
          <w:bCs w:val="false"/>
          <w:i w:val="false"/>
          <w:iCs w:val="false"/>
          <w:smallCaps w:val="false"/>
          <w:color w:val="1C1612"/>
          <w:sz w:val="21"/>
          <w:szCs w:val="21"/>
        </w:rPr>
        <w:t xml:space="preserve">Subject: The shoebox</w:t>
      </w:r>
    </w:p>
    <w:p>
      <w:pPr>
        <w:spacing w:before="0" w:after="160"/>
        <w:jc w:val="left"/>
      </w:pPr>
      <w:r>
        <w:rPr>
          <w:rFonts w:ascii="Georgia" w:cs="Georgia" w:eastAsia="Georgia" w:hAnsi="Georgia"/>
          <w:b w:val="false"/>
          <w:bCs w:val="false"/>
          <w:i w:val="false"/>
          <w:iCs w:val="false"/>
          <w:smallCaps w:val="false"/>
          <w:color w:val="1C1612"/>
          <w:sz w:val="21"/>
          <w:szCs w:val="21"/>
        </w:rPr>
        <w:t xml:space="preserve">Dad,</w:t>
      </w:r>
    </w:p>
    <w:p>
      <w:pPr>
        <w:spacing w:before="0" w:after="160"/>
        <w:jc w:val="left"/>
      </w:pPr>
      <w:r>
        <w:rPr>
          <w:rFonts w:ascii="Georgia" w:cs="Georgia" w:eastAsia="Georgia" w:hAnsi="Georgia"/>
          <w:b w:val="false"/>
          <w:bCs w:val="false"/>
          <w:i w:val="false"/>
          <w:iCs w:val="false"/>
          <w:smallCaps w:val="false"/>
          <w:color w:val="1C1612"/>
          <w:sz w:val="21"/>
          <w:szCs w:val="21"/>
        </w:rPr>
        <w:t xml:space="preserve">I found the shoebox. I've been going through the house for three weeks and I found it this afternoon on the second shelf of the spare room bookcase, behind the Ordnance Survey maps. Nike box, size 10. I don't know whose shoes those were.</w:t>
      </w:r>
    </w:p>
    <w:p>
      <w:pPr>
        <w:spacing w:before="0" w:after="160"/>
        <w:jc w:val="left"/>
      </w:pPr>
      <w:r>
        <w:rPr>
          <w:rFonts w:ascii="Georgia" w:cs="Georgia" w:eastAsia="Georgia" w:hAnsi="Georgia"/>
          <w:b w:val="false"/>
          <w:bCs w:val="false"/>
          <w:i w:val="false"/>
          <w:iCs w:val="false"/>
          <w:smallCaps w:val="false"/>
          <w:color w:val="1C1612"/>
          <w:sz w:val="21"/>
          <w:szCs w:val="21"/>
        </w:rPr>
        <w:t xml:space="preserve">I looked through everything. The medals. The photographs. The diary with the Latin I can't read and the drawings I can. And the conveyance — I know you knew what it was because you wrote Property: keep on the Post-it note on the back.</w:t>
      </w:r>
    </w:p>
    <w:p>
      <w:pPr>
        <w:spacing w:before="0" w:after="160"/>
        <w:jc w:val="left"/>
      </w:pPr>
      <w:r>
        <w:rPr>
          <w:rFonts w:ascii="Georgia" w:cs="Georgia" w:eastAsia="Georgia" w:hAnsi="Georgia"/>
          <w:b w:val="false"/>
          <w:bCs w:val="false"/>
          <w:i w:val="false"/>
          <w:iCs w:val="false"/>
          <w:smallCaps w:val="false"/>
          <w:color w:val="1C1612"/>
          <w:sz w:val="21"/>
          <w:szCs w:val="21"/>
        </w:rPr>
        <w:t xml:space="preserve">At the bottom of the conveyance, Dad, there's a note in a different hand from the 1640s. You knew it was there. You wrote Property: keep. Did you know what it said? Did you know about Halecroft?</w:t>
      </w:r>
    </w:p>
    <w:p>
      <w:pPr>
        <w:spacing w:before="0" w:after="160"/>
        <w:jc w:val="left"/>
      </w:pPr>
      <w:r>
        <w:rPr>
          <w:rFonts w:ascii="Georgia" w:cs="Georgia" w:eastAsia="Georgia" w:hAnsi="Georgia"/>
          <w:b w:val="false"/>
          <w:bCs w:val="false"/>
          <w:i w:val="false"/>
          <w:iCs w:val="false"/>
          <w:smallCaps w:val="false"/>
          <w:color w:val="1C1612"/>
          <w:sz w:val="21"/>
          <w:szCs w:val="21"/>
        </w:rPr>
        <w:t xml:space="preserve">I've been sitting with the shoebox for two hours trying to decide whether to look it up tonight or wait until I'm back in Durham with access to the databases. I decided to wait. I don't quite want to know yet in the middle of your house when you're not here to hear it.</w:t>
      </w:r>
    </w:p>
    <w:p>
      <w:pPr>
        <w:spacing w:before="0" w:after="160"/>
        <w:jc w:val="left"/>
      </w:pPr>
      <w:r>
        <w:rPr>
          <w:rFonts w:ascii="Georgia" w:cs="Georgia" w:eastAsia="Georgia" w:hAnsi="Georgia"/>
          <w:b w:val="false"/>
          <w:bCs w:val="false"/>
          <w:i w:val="false"/>
          <w:iCs w:val="false"/>
          <w:smallCaps w:val="false"/>
          <w:color w:val="1C1612"/>
          <w:sz w:val="21"/>
          <w:szCs w:val="21"/>
        </w:rPr>
        <w:t xml:space="preserve">The job at the Bodleian is still open. I saw it again yesterday. Medieval land records, West Midlands, based in Oxford. I've been not-applying for it for three months because Oxford seems like a statement and I'm not sure I'm ready to make it. But I think I'm going to apply.</w:t>
      </w:r>
    </w:p>
    <w:p>
      <w:pPr>
        <w:spacing w:before="0" w:after="160"/>
        <w:jc w:val="left"/>
      </w:pPr>
      <w:r>
        <w:rPr>
          <w:rFonts w:ascii="Georgia" w:cs="Georgia" w:eastAsia="Georgia" w:hAnsi="Georgia"/>
          <w:b w:val="false"/>
          <w:bCs w:val="false"/>
          <w:i w:val="false"/>
          <w:iCs w:val="false"/>
          <w:smallCaps w:val="false"/>
          <w:color w:val="1C1612"/>
          <w:sz w:val="21"/>
          <w:szCs w:val="21"/>
        </w:rPr>
        <w:t xml:space="preserve">I think you would have liked me to apply.</w:t>
      </w:r>
    </w:p>
    <w:p>
      <w:pPr>
        <w:spacing w:before="0" w:after="160"/>
        <w:jc w:val="left"/>
      </w:pPr>
      <w:r>
        <w:rPr>
          <w:rFonts w:ascii="Georgia" w:cs="Georgia" w:eastAsia="Georgia" w:hAnsi="Georgia"/>
          <w:b w:val="false"/>
          <w:bCs w:val="false"/>
          <w:i w:val="false"/>
          <w:iCs w:val="false"/>
          <w:smallCaps w:val="false"/>
          <w:color w:val="1C1612"/>
          <w:sz w:val="21"/>
          <w:szCs w:val="21"/>
        </w:rPr>
        <w:t xml:space="preserve">I think the shoebox wants me to apply.</w:t>
      </w:r>
    </w:p>
    <w:p>
      <w:pPr>
        <w:spacing w:before="0" w:after="160"/>
        <w:jc w:val="left"/>
      </w:pPr>
      <w:r>
        <w:rPr>
          <w:rFonts w:ascii="Georgia" w:cs="Georgia" w:eastAsia="Georgia" w:hAnsi="Georgia"/>
          <w:b w:val="false"/>
          <w:bCs w:val="false"/>
          <w:i w:val="false"/>
          <w:iCs w:val="false"/>
          <w:smallCaps w:val="false"/>
          <w:color w:val="1C1612"/>
          <w:sz w:val="21"/>
          <w:szCs w:val="21"/>
        </w:rPr>
        <w:t xml:space="preserve">I miss you. The house smells like your books and your tea and I keep expecting to hear you coming downstairs.</w:t>
      </w:r>
    </w:p>
    <w:p>
      <w:pPr>
        <w:spacing w:before="0" w:after="160"/>
        <w:jc w:val="left"/>
      </w:pPr>
      <w:r>
        <w:rPr>
          <w:rFonts w:ascii="Georgia" w:cs="Georgia" w:eastAsia="Georgia" w:hAnsi="Georgia"/>
          <w:b w:val="false"/>
          <w:bCs w:val="false"/>
          <w:i/>
          <w:iCs/>
          <w:smallCaps w:val="false"/>
          <w:color w:val="6B5D50"/>
          <w:sz w:val="21"/>
          <w:szCs w:val="21"/>
        </w:rPr>
        <w:t xml:space="preserve">Eleanor</w:t>
      </w:r>
    </w:p>
    <w:p>
      <w:pPr>
        <w:pBdr>
          <w:left w:val="single" w:color="A89070" w:sz="4" w:space="12"/>
        </w:pBdr>
        <w:spacing w:before="160" w:after="200"/>
        <w:ind w:left="720"/>
      </w:pPr>
      <w:r>
        <w:rPr>
          <w:rFonts w:ascii="Georgia" w:cs="Georgia" w:eastAsia="Georgia" w:hAnsi="Georgia"/>
          <w:b w:val="false"/>
          <w:bCs w:val="false"/>
          <w:i/>
          <w:iCs/>
          <w:smallCaps w:val="false"/>
          <w:color w:val="7A3020"/>
          <w:sz w:val="19"/>
          <w:szCs w:val="19"/>
        </w:rPr>
        <w:t xml:space="preserve">[Archival note:  </w:t>
      </w:r>
      <w:r>
        <w:rPr>
          <w:rFonts w:ascii="Georgia" w:cs="Georgia" w:eastAsia="Georgia" w:hAnsi="Georgia"/>
          <w:b w:val="false"/>
          <w:bCs w:val="false"/>
          <w:i/>
          <w:iCs/>
          <w:smallCaps w:val="false"/>
          <w:color w:val="4A4238"/>
          <w:sz w:val="19"/>
          <w:szCs w:val="19"/>
        </w:rPr>
        <w:t xml:space="preserve">Eleanor Voss was appointed to the postdoctoral fellowship at the Bodleian Library in November 2018. She took up the post in January 2019, five months before her father's death. She did not connect the shoebox to the Bodleian collection until 2023. She has noted, since: I was in the same building as Matilda's letter for two years before I knew what I was looking for. My father knew something was there. He wrote Property: keep on a Post-it note and put it on the back of a 17th century conveyance. I think he was talking to me.</w:t>
      </w:r>
      <w:r>
        <w:rPr>
          <w:rFonts w:ascii="Georgia" w:cs="Georgia" w:eastAsia="Georgia" w:hAnsi="Georgia"/>
          <w:b w:val="false"/>
          <w:bCs w:val="false"/>
          <w:i/>
          <w:iCs/>
          <w:smallCaps w:val="false"/>
          <w:color w:val="7A3020"/>
          <w:sz w:val="19"/>
          <w:szCs w:val="19"/>
        </w:rPr>
        <w:t xml:space="preserve">]</w:t>
      </w:r>
    </w:p>
    <w:p>
      <w:pPr>
        <w:pBdr>
          <w:top w:val="single" w:color="8B6914" w:sz="2" w:space="6"/>
          <w:bottom w:val="single" w:color="8B6914" w:sz="2" w:space="6"/>
          <w:left w:val="single" w:color="8B6914" w:sz="6" w:space="10"/>
        </w:pBdr>
        <w:spacing w:before="200" w:after="200"/>
        <w:ind w:left="480"/>
      </w:pPr>
      <w:r>
        <w:rPr>
          <w:rFonts w:ascii="Georgia" w:cs="Georgia" w:eastAsia="Georgia" w:hAnsi="Georgia"/>
          <w:b/>
          <w:bCs/>
          <w:i w:val="false"/>
          <w:iCs w:val="false"/>
          <w:smallCaps/>
          <w:color w:val="8B6914"/>
          <w:sz w:val="18"/>
          <w:szCs w:val="18"/>
        </w:rPr>
        <w:t xml:space="preserve">IMAGE PROMPT (ChatGPT):  </w:t>
      </w:r>
      <w:r>
        <w:rPr>
          <w:rFonts w:ascii="Georgia" w:cs="Georgia" w:eastAsia="Georgia" w:hAnsi="Georgia"/>
          <w:b w:val="false"/>
          <w:bCs w:val="false"/>
          <w:i/>
          <w:iCs/>
          <w:smallCaps w:val="false"/>
          <w:color w:val="4A4238"/>
          <w:sz w:val="18"/>
          <w:szCs w:val="18"/>
        </w:rPr>
        <w:t xml:space="preserve">A modern email displayed on a laptop screen in a dimly lit room, the screen providing the main light source. The email is visible but not readable — just the format and the glow. Around the laptop on the table: a cardboard shoebox with the lid off, some old photographs, a folded document. The room is a spare bedroom being cleared, slightly bare. Contemporary, warm, slightly melancholy. No text readable.</w:t>
      </w:r>
    </w:p>
    <w:p>
      <w:pPr>
        <w:spacing w:before="260" w:after="260"/>
        <w:jc w:val="center"/>
      </w:pPr>
      <w:r>
        <w:rPr>
          <w:rFonts w:ascii="Georgia" w:cs="Georgia" w:eastAsia="Georgia" w:hAnsi="Georgia"/>
          <w:b w:val="false"/>
          <w:bCs w:val="false"/>
          <w:i w:val="false"/>
          <w:iCs w:val="false"/>
          <w:smallCaps w:val="false"/>
          <w:color w:val="6B5D50"/>
          <w:sz w:val="28"/>
          <w:szCs w:val="28"/>
        </w:rPr>
        <w:t xml:space="preserve">*</w:t>
      </w:r>
    </w:p>
    <w:p>
      <w:pPr>
        <w:spacing w:before="320" w:after="0"/>
      </w:pPr>
    </w:p>
    <w:p>
      <w:pPr>
        <w:spacing w:before="0" w:after="20"/>
        <w:jc w:val="left"/>
      </w:pPr>
      <w:r>
        <w:rPr>
          <w:rFonts w:ascii="Georgia" w:cs="Georgia" w:eastAsia="Georgia" w:hAnsi="Georgia"/>
          <w:b w:val="false"/>
          <w:bCs w:val="false"/>
          <w:i/>
          <w:iCs/>
          <w:smallCaps/>
          <w:color w:val="7A3020"/>
          <w:spacing w:val="60"/>
          <w:sz w:val="18"/>
          <w:szCs w:val="18"/>
        </w:rPr>
        <w:t xml:space="preserve">MSS. Hale-Marsh Finding Aid, item 3 (annotated copy)</w:t>
      </w:r>
    </w:p>
    <w:p>
      <w:pPr>
        <w:spacing w:before="0" w:after="20"/>
        <w:jc w:val="left"/>
      </w:pPr>
      <w:r>
        <w:rPr>
          <w:rFonts w:ascii="Georgia" w:cs="Georgia" w:eastAsia="Georgia" w:hAnsi="Georgia"/>
          <w:b/>
          <w:bCs/>
          <w:i w:val="false"/>
          <w:iCs w:val="false"/>
          <w:smallCaps/>
          <w:color w:val="7A3020"/>
          <w:spacing w:val="60"/>
          <w:sz w:val="19"/>
          <w:szCs w:val="19"/>
        </w:rPr>
        <w:t xml:space="preserve">Archival finding aid entry — with author's annotations</w:t>
      </w:r>
    </w:p>
    <w:p>
      <w:pPr>
        <w:spacing w:before="0" w:after="20"/>
        <w:jc w:val="left"/>
      </w:pPr>
      <w:r>
        <w:rPr>
          <w:rFonts w:ascii="Georgia" w:cs="Georgia" w:eastAsia="Georgia" w:hAnsi="Georgia"/>
          <w:b w:val="false"/>
          <w:bCs w:val="false"/>
          <w:i/>
          <w:iCs/>
          <w:smallCaps w:val="false"/>
          <w:color w:val="4A4238"/>
          <w:sz w:val="21"/>
          <w:szCs w:val="21"/>
        </w:rPr>
        <w:t xml:space="preserve">Compiled by James Marsh-Hale, Professor of Medieval Land History, University of London (retired)</w:t>
      </w:r>
    </w:p>
    <w:p>
      <w:pPr>
        <w:spacing w:before="0" w:after="120"/>
        <w:jc w:val="left"/>
      </w:pPr>
      <w:r>
        <w:rPr>
          <w:rFonts w:ascii="Georgia" w:cs="Georgia" w:eastAsia="Georgia" w:hAnsi="Georgia"/>
          <w:b w:val="false"/>
          <w:bCs w:val="false"/>
          <w:i w:val="false"/>
          <w:iCs w:val="false"/>
          <w:smallCaps w:val="false"/>
          <w:color w:val="6B5D50"/>
          <w:sz w:val="19"/>
          <w:szCs w:val="19"/>
        </w:rPr>
        <w:t xml:space="preserve">The finding aid was submitted to the Bodleian in March 2001 and is available in the public catalogue. This is James's personal annotated copy, found among his papers when he donated them to the Bodleian in 2023. The annotations are in a different ink from the printed finding aid — added later, at various dates. Two sentences at the bottom were added last. The ink is recent. The handwriting is slightly different from the rest — slower, as if written carefully.</w:t>
      </w:r>
    </w:p>
    <w:p>
      <w:pPr>
        <w:pBdr>
          <w:bottom w:val="single" w:color="A89070" w:sz="3" w:space="4"/>
        </w:pBdr>
        <w:spacing w:before="160" w:after="160"/>
      </w:pPr>
    </w:p>
    <w:p>
      <w:pPr>
        <w:spacing w:before="80" w:after="0"/>
      </w:pPr>
    </w:p>
    <w:p>
      <w:pPr>
        <w:spacing w:before="0" w:after="160"/>
        <w:jc w:val="left"/>
      </w:pPr>
      <w:r>
        <w:rPr>
          <w:rFonts w:ascii="Georgia" w:cs="Georgia" w:eastAsia="Georgia" w:hAnsi="Georgia"/>
          <w:b w:val="false"/>
          <w:bCs w:val="false"/>
          <w:i w:val="false"/>
          <w:iCs w:val="false"/>
          <w:smallCaps w:val="false"/>
          <w:color w:val="1C1612"/>
          <w:sz w:val="21"/>
          <w:szCs w:val="21"/>
        </w:rPr>
        <w:t xml:space="preserve">MSS. Marsh-Hale 3, item 7</w:t>
      </w:r>
    </w:p>
    <w:p>
      <w:pPr>
        <w:spacing w:before="0" w:after="160"/>
        <w:jc w:val="left"/>
      </w:pPr>
      <w:r>
        <w:rPr>
          <w:rFonts w:ascii="Georgia" w:cs="Georgia" w:eastAsia="Georgia" w:hAnsi="Georgia"/>
          <w:b w:val="false"/>
          <w:bCs w:val="false"/>
          <w:i w:val="false"/>
          <w:iCs w:val="false"/>
          <w:smallCaps w:val="false"/>
          <w:color w:val="1C1612"/>
          <w:sz w:val="21"/>
          <w:szCs w:val="21"/>
        </w:rPr>
        <w:t xml:space="preserve">Matilda's letter. Single document, mounted between glass plates (conservation measure, date of mounting unknown). Physical condition: fragile. The document is written on a fragment of medieval parchment approximately 15cm × 10cm. The text is in late Middle English of the late fourteenth century, consistent with a date of c.1390. The hand is that of a literate layperson, not a trained scribe.</w:t>
      </w:r>
    </w:p>
    <w:p>
      <w:pPr>
        <w:spacing w:before="0" w:after="160"/>
        <w:jc w:val="left"/>
      </w:pPr>
      <w:r>
        <w:rPr>
          <w:rFonts w:ascii="Georgia" w:cs="Georgia" w:eastAsia="Georgia" w:hAnsi="Georgia"/>
          <w:b w:val="false"/>
          <w:bCs w:val="false"/>
          <w:i w:val="false"/>
          <w:iCs w:val="false"/>
          <w:smallCaps w:val="false"/>
          <w:color w:val="1C1612"/>
          <w:sz w:val="21"/>
          <w:szCs w:val="21"/>
        </w:rPr>
        <w:t xml:space="preserve">Legible text (partial): opening section (lines 1–8) and closing section (lines 24–27) are legible to the naked eye. Central section (lines 9–23, approximately) is damaged by water and not currently legible. Transcription of legible portions by George Edward Hale, 1858, reproduced at MSS. Hale-Marsh 14, item 2.</w:t>
      </w:r>
    </w:p>
    <w:p>
      <w:pPr>
        <w:spacing w:before="0" w:after="160"/>
        <w:jc w:val="left"/>
      </w:pPr>
      <w:r>
        <w:rPr>
          <w:rFonts w:ascii="Georgia" w:cs="Georgia" w:eastAsia="Georgia" w:hAnsi="Georgia"/>
          <w:b w:val="false"/>
          <w:bCs w:val="false"/>
          <w:i w:val="false"/>
          <w:iCs w:val="false"/>
          <w:smallCaps w:val="false"/>
          <w:color w:val="1C1612"/>
          <w:sz w:val="21"/>
          <w:szCs w:val="21"/>
        </w:rPr>
        <w:t xml:space="preserve">Significance: considerable, for the history of the Hale family and of Halecroft. The document is the only surviving text in Matilda of Halecroft's hand, and the only document in the pre-1400 Hale archive that was not produced by an institutional source (priory, manor court, royal administration). It appears to have been placed deliberately in the deed-box and to have been found and replaced on at least two subsequent occasions (see MSS. Hale-Marsh III, item 15 and VI, item 33) without its contents being fully known.</w:t>
      </w:r>
    </w:p>
    <w:p>
      <w:pPr>
        <w:spacing w:before="0" w:after="160"/>
        <w:jc w:val="left"/>
      </w:pPr>
      <w:r>
        <w:rPr>
          <w:rFonts w:ascii="Georgia" w:cs="Georgia" w:eastAsia="Georgia" w:hAnsi="Georgia"/>
          <w:b w:val="false"/>
          <w:bCs w:val="false"/>
          <w:i w:val="false"/>
          <w:iCs w:val="false"/>
          <w:smallCaps w:val="false"/>
          <w:color w:val="1C1612"/>
          <w:sz w:val="21"/>
          <w:szCs w:val="21"/>
        </w:rPr>
        <w:t xml:space="preserve">Recommendation: multispectral imaging of the central section is strongly advised when resources permit. The damaged portion may be recoverable and the significance of the document warrants the effort.</w:t>
      </w:r>
    </w:p>
    <w:p>
      <w:pPr>
        <w:spacing w:before="0" w:after="160"/>
        <w:jc w:val="left"/>
      </w:pPr>
      <w:r>
        <w:rPr>
          <w:rFonts w:ascii="Georgia" w:cs="Georgia" w:eastAsia="Georgia" w:hAnsi="Georgia"/>
          <w:b w:val="false"/>
          <w:bCs w:val="false"/>
          <w:i/>
          <w:iCs/>
          <w:smallCaps w:val="false"/>
          <w:color w:val="6B5D50"/>
          <w:sz w:val="21"/>
          <w:szCs w:val="21"/>
        </w:rPr>
        <w:t xml:space="preserve">— James Marsh-Hale, March 2001.</w:t>
      </w:r>
    </w:p>
    <w:p>
      <w:pPr>
        <w:spacing w:before="0" w:after="40"/>
        <w:jc w:val="left"/>
      </w:pPr>
      <w:r>
        <w:rPr>
          <w:rFonts w:ascii="Georgia" w:cs="Georgia" w:eastAsia="Georgia" w:hAnsi="Georgia"/>
          <w:b w:val="false"/>
          <w:bCs w:val="false"/>
          <w:i w:val="false"/>
          <w:iCs w:val="false"/>
          <w:smallCaps w:val="false"/>
          <w:color w:val="1C1612"/>
          <w:sz w:val="21"/>
          <w:szCs w:val="21"/>
        </w:rPr>
        <w:t xml:space="preserve"/>
      </w:r>
    </w:p>
    <w:p>
      <w:pPr>
        <w:spacing w:before="0" w:after="160"/>
        <w:jc w:val="left"/>
      </w:pPr>
      <w:r>
        <w:rPr>
          <w:rFonts w:ascii="Georgia" w:cs="Georgia" w:eastAsia="Georgia" w:hAnsi="Georgia"/>
          <w:b w:val="false"/>
          <w:bCs w:val="false"/>
          <w:i/>
          <w:iCs/>
          <w:smallCaps w:val="false"/>
          <w:color w:val="7A3020"/>
          <w:sz w:val="20"/>
          <w:szCs w:val="20"/>
        </w:rPr>
        <w:t xml:space="preserve">[Annotation in different ink, added later:  I waited twenty-three years. I should have pressed harder. E.V. found it in 2024.]</w:t>
      </w:r>
    </w:p>
    <w:p>
      <w:pPr>
        <w:spacing w:before="0" w:after="40"/>
        <w:jc w:val="left"/>
      </w:pPr>
      <w:r>
        <w:rPr>
          <w:rFonts w:ascii="Georgia" w:cs="Georgia" w:eastAsia="Georgia" w:hAnsi="Georgia"/>
          <w:b w:val="false"/>
          <w:bCs w:val="false"/>
          <w:i w:val="false"/>
          <w:iCs w:val="false"/>
          <w:smallCaps w:val="false"/>
          <w:color w:val="1C1612"/>
          <w:sz w:val="21"/>
          <w:szCs w:val="21"/>
        </w:rPr>
        <w:t xml:space="preserve"/>
      </w:r>
    </w:p>
    <w:p>
      <w:pPr>
        <w:spacing w:before="0" w:after="160"/>
        <w:jc w:val="left"/>
      </w:pPr>
      <w:r>
        <w:rPr>
          <w:rFonts w:ascii="Georgia" w:cs="Georgia" w:eastAsia="Georgia" w:hAnsi="Georgia"/>
          <w:b w:val="false"/>
          <w:bCs w:val="false"/>
          <w:i/>
          <w:iCs/>
          <w:smallCaps w:val="false"/>
          <w:color w:val="6B5D50"/>
          <w:sz w:val="19"/>
          <w:szCs w:val="19"/>
        </w:rPr>
        <w:t xml:space="preserve">[Final two sentences, added last, in recent ink, handwriting slower:]</w:t>
      </w:r>
    </w:p>
    <w:p>
      <w:pPr>
        <w:spacing w:before="0" w:after="160"/>
        <w:jc w:val="left"/>
      </w:pPr>
      <w:r>
        <w:rPr>
          <w:rFonts w:ascii="Georgia" w:cs="Georgia" w:eastAsia="Georgia" w:hAnsi="Georgia"/>
          <w:b w:val="false"/>
          <w:bCs w:val="false"/>
          <w:i/>
          <w:iCs/>
          <w:smallCaps w:val="false"/>
          <w:color w:val="2A1F18"/>
          <w:sz w:val="24"/>
          <w:szCs w:val="24"/>
        </w:rPr>
        <w:t xml:space="preserve">She was writing to Eleanor. She always was.</w:t>
      </w:r>
    </w:p>
    <w:p>
      <w:pPr>
        <w:pBdr>
          <w:left w:val="single" w:color="A89070" w:sz="4" w:space="12"/>
        </w:pBdr>
        <w:spacing w:before="160" w:after="200"/>
        <w:ind w:left="720"/>
      </w:pPr>
      <w:r>
        <w:rPr>
          <w:rFonts w:ascii="Georgia" w:cs="Georgia" w:eastAsia="Georgia" w:hAnsi="Georgia"/>
          <w:b w:val="false"/>
          <w:bCs w:val="false"/>
          <w:i/>
          <w:iCs/>
          <w:smallCaps w:val="false"/>
          <w:color w:val="7A3020"/>
          <w:sz w:val="19"/>
          <w:szCs w:val="19"/>
        </w:rPr>
        <w:t xml:space="preserve">[Archival note:  </w:t>
      </w:r>
      <w:r>
        <w:rPr>
          <w:rFonts w:ascii="Georgia" w:cs="Georgia" w:eastAsia="Georgia" w:hAnsi="Georgia"/>
          <w:b w:val="false"/>
          <w:bCs w:val="false"/>
          <w:i/>
          <w:iCs/>
          <w:smallCaps w:val="false"/>
          <w:color w:val="4A4238"/>
          <w:sz w:val="19"/>
          <w:szCs w:val="19"/>
        </w:rPr>
        <w:t xml:space="preserve">James Marsh-Hale added the final two sentences to his personal copy of the finding aid in February 2024, three weeks after Eleanor Voss emailed him with the results of the imaging. He has confirmed this in conversation with the editors. He said: I wrote it in the finding aid copy because that is where the story started. The finding aid is the document that said something was there and did not yet know what. It felt right to close it there.</w:t>
      </w:r>
      <w:r>
        <w:rPr>
          <w:rFonts w:ascii="Georgia" w:cs="Georgia" w:eastAsia="Georgia" w:hAnsi="Georgia"/>
          <w:b w:val="false"/>
          <w:bCs w:val="false"/>
          <w:i/>
          <w:iCs/>
          <w:smallCaps w:val="false"/>
          <w:color w:val="7A3020"/>
          <w:sz w:val="19"/>
          <w:szCs w:val="19"/>
        </w:rPr>
        <w:t xml:space="preserve">]</w:t>
      </w:r>
    </w:p>
    <w:p>
      <w:pPr>
        <w:pBdr>
          <w:top w:val="single" w:color="8B6914" w:sz="2" w:space="6"/>
          <w:bottom w:val="single" w:color="8B6914" w:sz="2" w:space="6"/>
          <w:left w:val="single" w:color="8B6914" w:sz="6" w:space="10"/>
        </w:pBdr>
        <w:spacing w:before="200" w:after="200"/>
        <w:ind w:left="480"/>
      </w:pPr>
      <w:r>
        <w:rPr>
          <w:rFonts w:ascii="Georgia" w:cs="Georgia" w:eastAsia="Georgia" w:hAnsi="Georgia"/>
          <w:b/>
          <w:bCs/>
          <w:i w:val="false"/>
          <w:iCs w:val="false"/>
          <w:smallCaps/>
          <w:color w:val="8B6914"/>
          <w:sz w:val="18"/>
          <w:szCs w:val="18"/>
        </w:rPr>
        <w:t xml:space="preserve">IMAGE PROMPT (ChatGPT):  </w:t>
      </w:r>
      <w:r>
        <w:rPr>
          <w:rFonts w:ascii="Georgia" w:cs="Georgia" w:eastAsia="Georgia" w:hAnsi="Georgia"/>
          <w:b w:val="false"/>
          <w:bCs w:val="false"/>
          <w:i/>
          <w:iCs/>
          <w:smallCaps w:val="false"/>
          <w:color w:val="4A4238"/>
          <w:sz w:val="18"/>
          <w:szCs w:val="18"/>
        </w:rPr>
        <w:t xml:space="preserve">A printed archival finding aid document — official academic format, double-spaced text, reference numbers in the header. The printed text is in black on white paper. Over and between the printed lines, handwritten annotations in two different inks: one older (dark blue, faded slightly), one newer (black, fresh). The last two lines at the bottom of the page are in the newer ink, larger than the other annotations, written carefully. The paper has slight coffee ring near the top right corner. University research document photography, warm desk light.</w:t>
      </w:r>
    </w:p>
    <w:p>
      <w:pPr>
        <w:spacing w:before="260" w:after="260"/>
        <w:jc w:val="center"/>
      </w:pPr>
      <w:r>
        <w:rPr>
          <w:rFonts w:ascii="Georgia" w:cs="Georgia" w:eastAsia="Georgia" w:hAnsi="Georgia"/>
          <w:b w:val="false"/>
          <w:bCs w:val="false"/>
          <w:i w:val="false"/>
          <w:iCs w:val="false"/>
          <w:smallCaps w:val="false"/>
          <w:color w:val="6B5D50"/>
          <w:sz w:val="28"/>
          <w:szCs w:val="28"/>
        </w:rPr>
        <w:t xml:space="preserve">*</w:t>
      </w:r>
    </w:p>
    <w:p>
      <w:r>
        <w:br w:type="page"/>
      </w:r>
    </w:p>
    <w:p>
      <w:pPr>
        <w:spacing w:before="300" w:after="0"/>
      </w:pPr>
    </w:p>
    <w:p>
      <w:pPr>
        <w:spacing w:before="0" w:after="60"/>
        <w:jc w:val="center"/>
      </w:pPr>
      <w:r>
        <w:rPr>
          <w:rFonts w:ascii="Georgia" w:cs="Georgia" w:eastAsia="Georgia" w:hAnsi="Georgia"/>
          <w:b/>
          <w:bCs/>
          <w:i w:val="false"/>
          <w:iCs w:val="false"/>
          <w:smallCaps/>
          <w:color w:val="7A3020"/>
          <w:spacing w:val="120"/>
          <w:sz w:val="20"/>
          <w:szCs w:val="20"/>
        </w:rPr>
        <w:t xml:space="preserve">SECTION TWO</w:t>
      </w:r>
    </w:p>
    <w:p>
      <w:pPr>
        <w:spacing w:before="0" w:after="80"/>
        <w:jc w:val="center"/>
      </w:pPr>
      <w:r>
        <w:rPr>
          <w:rFonts w:ascii="Georgia" w:cs="Georgia" w:eastAsia="Georgia" w:hAnsi="Georgia"/>
          <w:b/>
          <w:bCs/>
          <w:i w:val="false"/>
          <w:iCs w:val="false"/>
          <w:smallCaps w:val="false"/>
          <w:color w:val="1C1612"/>
          <w:sz w:val="36"/>
          <w:szCs w:val="36"/>
        </w:rPr>
        <w:t xml:space="preserve">Interactive Objects Specification</w:t>
      </w:r>
    </w:p>
    <w:p>
      <w:pPr>
        <w:spacing w:before="0" w:after="300"/>
        <w:jc w:val="center"/>
      </w:pPr>
      <w:r>
        <w:rPr>
          <w:rFonts w:ascii="Georgia" w:cs="Georgia" w:eastAsia="Georgia" w:hAnsi="Georgia"/>
          <w:b w:val="false"/>
          <w:bCs w:val="false"/>
          <w:i/>
          <w:iCs/>
          <w:smallCaps w:val="false"/>
          <w:color w:val="4A4238"/>
          <w:sz w:val="21"/>
          <w:szCs w:val="21"/>
        </w:rPr>
        <w:t xml:space="preserve">Ten objects · one per volume · three content layers each · with image prompts</w:t>
      </w:r>
    </w:p>
    <w:p>
      <w:pPr>
        <w:spacing w:before="260" w:after="260"/>
        <w:jc w:val="center"/>
      </w:pPr>
      <w:r>
        <w:rPr>
          <w:rFonts w:ascii="Georgia" w:cs="Georgia" w:eastAsia="Georgia" w:hAnsi="Georgia"/>
          <w:b w:val="false"/>
          <w:bCs w:val="false"/>
          <w:i w:val="false"/>
          <w:iCs w:val="false"/>
          <w:smallCaps w:val="false"/>
          <w:color w:val="7A3020"/>
          <w:sz w:val="24"/>
          <w:szCs w:val="24"/>
        </w:rPr>
        <w:t xml:space="preserve">✦</w:t>
      </w:r>
    </w:p>
    <w:p>
      <w:pPr>
        <w:spacing w:before="200" w:after="0"/>
      </w:pPr>
    </w:p>
    <w:p>
      <w:pPr>
        <w:spacing w:before="0" w:after="180"/>
        <w:jc w:val="left"/>
      </w:pPr>
      <w:r>
        <w:rPr>
          <w:rFonts w:ascii="Georgia" w:cs="Georgia" w:eastAsia="Georgia" w:hAnsi="Georgia"/>
          <w:b w:val="false"/>
          <w:bCs w:val="false"/>
          <w:i w:val="false"/>
          <w:iCs w:val="false"/>
          <w:smallCaps w:val="false"/>
          <w:color w:val="1C1612"/>
          <w:sz w:val="22"/>
          <w:szCs w:val="22"/>
        </w:rPr>
        <w:t xml:space="preserve">Each object below is a physical thing from the archive world — a real object that appears on the relevant volume page of the website. The reader can interact with it. The interaction reveals content in layers.</w:t>
      </w:r>
    </w:p>
    <w:p>
      <w:pPr>
        <w:spacing w:before="0" w:after="180"/>
        <w:jc w:val="left"/>
      </w:pPr>
      <w:r>
        <w:rPr>
          <w:rFonts w:ascii="Georgia" w:cs="Georgia" w:eastAsia="Georgia" w:hAnsi="Georgia"/>
          <w:b w:val="false"/>
          <w:bCs w:val="false"/>
          <w:i w:val="false"/>
          <w:iCs w:val="false"/>
          <w:smallCaps w:val="false"/>
          <w:color w:val="1C1612"/>
          <w:sz w:val="22"/>
          <w:szCs w:val="22"/>
        </w:rPr>
        <w:t xml:space="preserve">Layer 1 activates on first click. Layer 2 activates only after the reader has opened all ten volume pages — the website should track this state and unlock Layer 2 automatically when all ten have been visited. The Hidden Easter Egg is Layer 2's deepest content — a specific piece of archive material revealed only to the reader who has come the whole way.</w:t>
      </w:r>
    </w:p>
    <w:p>
      <w:pPr>
        <w:spacing w:before="0" w:after="300"/>
        <w:jc w:val="left"/>
      </w:pPr>
      <w:r>
        <w:rPr>
          <w:rFonts w:ascii="Georgia" w:cs="Georgia" w:eastAsia="Georgia" w:hAnsi="Georgia"/>
          <w:b w:val="false"/>
          <w:bCs w:val="false"/>
          <w:i w:val="false"/>
          <w:iCs w:val="false"/>
          <w:smallCaps w:val="false"/>
          <w:color w:val="1C1612"/>
          <w:sz w:val="22"/>
          <w:szCs w:val="22"/>
        </w:rPr>
        <w:t xml:space="preserve">The image prompts are written for ChatGPT image generation. Each prompt specifies: the object, its physical condition (aged, worn, authentic), the lighting (archival, warm, museum-quality), and any specific details that make it recognisably from this archive world.</w:t>
      </w:r>
    </w:p>
    <w:p>
      <w:r>
        <w:br w:type="page"/>
      </w:r>
    </w:p>
    <w:p>
      <w:pPr>
        <w:spacing w:before="360" w:after="0"/>
      </w:pPr>
    </w:p>
    <w:p>
      <w:pPr>
        <w:spacing w:before="0" w:after="180"/>
        <w:jc w:val="left"/>
      </w:pPr>
      <w:r>
        <w:rPr>
          <w:rFonts w:ascii="Georgia" w:cs="Georgia" w:eastAsia="Georgia" w:hAnsi="Georgia"/>
          <w:b w:val="false"/>
          <w:bCs w:val="false"/>
          <w:i/>
          <w:iCs/>
          <w:smallCaps w:val="false"/>
          <w:color w:val="7A3020"/>
          <w:sz w:val="19"/>
          <w:szCs w:val="19"/>
        </w:rPr>
        <w:t xml:space="preserve">Vol. I  ·  </w:t>
      </w:r>
      <w:r>
        <w:rPr>
          <w:rFonts w:ascii="Georgia" w:cs="Georgia" w:eastAsia="Georgia" w:hAnsi="Georgia"/>
          <w:b/>
          <w:bCs/>
          <w:i w:val="false"/>
          <w:iCs w:val="false"/>
          <w:smallCaps w:val="false"/>
          <w:color w:val="1C1612"/>
          <w:sz w:val="26"/>
          <w:szCs w:val="26"/>
        </w:rPr>
        <w:t xml:space="preserve">The Royal Seal of William I</w:t>
      </w:r>
    </w:p>
    <w:p>
      <w:pPr>
        <w:spacing w:before="60" w:after="0"/>
      </w:pPr>
    </w:p>
    <w:p>
      <w:pPr>
        <w:spacing w:before="100" w:after="100"/>
        <w:jc w:val="left"/>
      </w:pPr>
      <w:r>
        <w:rPr>
          <w:rFonts w:ascii="Georgia" w:cs="Georgia" w:eastAsia="Georgia" w:hAnsi="Georgia"/>
          <w:b/>
          <w:bCs/>
          <w:i w:val="false"/>
          <w:iCs w:val="false"/>
          <w:smallCaps/>
          <w:color w:val="8B6914"/>
          <w:sz w:val="18"/>
          <w:szCs w:val="18"/>
        </w:rPr>
        <w:t xml:space="preserve">APPEARANCE  </w:t>
      </w:r>
      <w:r>
        <w:rPr>
          <w:rFonts w:ascii="Georgia" w:cs="Georgia" w:eastAsia="Georgia" w:hAnsi="Georgia"/>
          <w:b w:val="false"/>
          <w:bCs w:val="false"/>
          <w:i w:val="false"/>
          <w:iCs w:val="false"/>
          <w:smallCaps w:val="false"/>
          <w:color w:val="1C1612"/>
          <w:sz w:val="20"/>
          <w:szCs w:val="20"/>
        </w:rPr>
        <w:t xml:space="preserve">A broken wax seal impression, approximately 8cm diameter, showing the equestrian figure of King William I on horseback, carrying a sword and pennant. The seal is damaged — a clean crack running from the top through the rider's head to the lower edge — consistent with the seal described in Brother Eadmer's note on the land grant writ. Mounted behind glass in a small dark frame. The wax is dark reddish-brown, significantly aged.</w:t>
      </w:r>
    </w:p>
    <w:p>
      <w:pPr>
        <w:spacing w:before="0" w:after="100"/>
        <w:jc w:val="left"/>
      </w:pPr>
      <w:r>
        <w:rPr>
          <w:rFonts w:ascii="Georgia" w:cs="Georgia" w:eastAsia="Georgia" w:hAnsi="Georgia"/>
          <w:b/>
          <w:bCs/>
          <w:i w:val="false"/>
          <w:iCs w:val="false"/>
          <w:smallCaps/>
          <w:color w:val="8B6914"/>
          <w:sz w:val="18"/>
          <w:szCs w:val="18"/>
        </w:rPr>
        <w:t xml:space="preserve">TRIGGER  </w:t>
      </w:r>
      <w:r>
        <w:rPr>
          <w:rFonts w:ascii="Georgia" w:cs="Georgia" w:eastAsia="Georgia" w:hAnsi="Georgia"/>
          <w:b w:val="false"/>
          <w:bCs w:val="false"/>
          <w:i w:val="false"/>
          <w:iCs w:val="false"/>
          <w:smallCaps w:val="false"/>
          <w:color w:val="1C1612"/>
          <w:sz w:val="20"/>
          <w:szCs w:val="20"/>
        </w:rPr>
        <w:t xml:space="preserve">On the Vol. I page, the seal appears in the lower right corner beneath the main document image. A small instruction: Press the seal. On hover, the cursor changes to a stamp icon.</w:t>
      </w:r>
    </w:p>
    <w:p>
      <w:pPr>
        <w:spacing w:before="0" w:after="100"/>
        <w:jc w:val="left"/>
      </w:pPr>
      <w:r>
        <w:rPr>
          <w:rFonts w:ascii="Georgia" w:cs="Georgia" w:eastAsia="Georgia" w:hAnsi="Georgia"/>
          <w:b/>
          <w:bCs/>
          <w:i w:val="false"/>
          <w:iCs w:val="false"/>
          <w:smallCaps/>
          <w:color w:val="8B6914"/>
          <w:sz w:val="18"/>
          <w:szCs w:val="18"/>
        </w:rPr>
        <w:t xml:space="preserve">LAYER 1 (first interaction)  </w:t>
      </w:r>
      <w:r>
        <w:rPr>
          <w:rFonts w:ascii="Georgia" w:cs="Georgia" w:eastAsia="Georgia" w:hAnsi="Georgia"/>
          <w:b w:val="false"/>
          <w:bCs w:val="false"/>
          <w:i w:val="false"/>
          <w:iCs w:val="false"/>
          <w:smallCaps w:val="false"/>
          <w:color w:val="1C1612"/>
          <w:sz w:val="20"/>
          <w:szCs w:val="20"/>
        </w:rPr>
        <w:t xml:space="preserve">The seal stamps — an animation of the impression pressing down, leaving the equestrian mark. A note appears: This seal granted Ranulf de la Hale one hide of land at Halecroft. The land was not the king's to give. The grant was legal. These two facts coexisted for nine centuries.</w:t>
      </w:r>
    </w:p>
    <w:p>
      <w:pPr>
        <w:spacing w:before="0" w:after="100"/>
        <w:jc w:val="left"/>
      </w:pPr>
      <w:r>
        <w:rPr>
          <w:rFonts w:ascii="Georgia" w:cs="Georgia" w:eastAsia="Georgia" w:hAnsi="Georgia"/>
          <w:b/>
          <w:bCs/>
          <w:i w:val="false"/>
          <w:iCs w:val="false"/>
          <w:smallCaps/>
          <w:color w:val="8B6914"/>
          <w:sz w:val="18"/>
          <w:szCs w:val="18"/>
        </w:rPr>
        <w:t xml:space="preserve">LAYER 2 (after all ten volumes)  </w:t>
      </w:r>
      <w:r>
        <w:rPr>
          <w:rFonts w:ascii="Georgia" w:cs="Georgia" w:eastAsia="Georgia" w:hAnsi="Georgia"/>
          <w:b w:val="false"/>
          <w:bCs w:val="false"/>
          <w:i w:val="false"/>
          <w:iCs w:val="false"/>
          <w:smallCaps w:val="false"/>
          <w:color w:val="1C1612"/>
          <w:sz w:val="20"/>
          <w:szCs w:val="20"/>
        </w:rPr>
        <w:t xml:space="preserve">A second impression appears beside the first, slightly different, in lighter wax. The note: This is the seal on Brother Eadmer's copy, made in 1119. The original seal was already cracked when he examined it. He noted it was authentic. The crack was already in it when the land changed hands.</w:t>
      </w:r>
    </w:p>
    <w:p>
      <w:pPr>
        <w:spacing w:before="0" w:after="100"/>
        <w:jc w:val="left"/>
      </w:pPr>
      <w:r>
        <w:rPr>
          <w:rFonts w:ascii="Georgia" w:cs="Georgia" w:eastAsia="Georgia" w:hAnsi="Georgia"/>
          <w:b/>
          <w:bCs/>
          <w:i w:val="false"/>
          <w:iCs w:val="false"/>
          <w:smallCaps/>
          <w:color w:val="7A3020"/>
          <w:sz w:val="18"/>
          <w:szCs w:val="18"/>
        </w:rPr>
        <w:t xml:space="preserve">HIDDEN EASTER EGG  </w:t>
      </w:r>
      <w:r>
        <w:rPr>
          <w:rFonts w:ascii="Georgia" w:cs="Georgia" w:eastAsia="Georgia" w:hAnsi="Georgia"/>
          <w:b w:val="false"/>
          <w:bCs w:val="false"/>
          <w:i w:val="false"/>
          <w:iCs w:val="false"/>
          <w:smallCaps w:val="false"/>
          <w:color w:val="1C1612"/>
          <w:sz w:val="20"/>
          <w:szCs w:val="20"/>
        </w:rPr>
        <w:t xml:space="preserve">Under the mounted frame, barely visible, a note in Eadmer's Latin: sigillum fractum sed verum. The broken seal is real. The reader who can translate this finds: the broken seal is true.</w:t>
      </w:r>
    </w:p>
    <w:p>
      <w:pPr>
        <w:pBdr>
          <w:top w:val="single" w:color="8B6914" w:sz="2" w:space="6"/>
          <w:bottom w:val="single" w:color="8B6914" w:sz="2" w:space="6"/>
          <w:left w:val="single" w:color="8B6914" w:sz="6" w:space="10"/>
        </w:pBdr>
        <w:spacing w:before="200" w:after="200"/>
        <w:ind w:left="480"/>
      </w:pPr>
      <w:r>
        <w:rPr>
          <w:rFonts w:ascii="Georgia" w:cs="Georgia" w:eastAsia="Georgia" w:hAnsi="Georgia"/>
          <w:b/>
          <w:bCs/>
          <w:i w:val="false"/>
          <w:iCs w:val="false"/>
          <w:smallCaps/>
          <w:color w:val="8B6914"/>
          <w:sz w:val="18"/>
          <w:szCs w:val="18"/>
        </w:rPr>
        <w:t xml:space="preserve">IMAGE PROMPT (ChatGPT):  </w:t>
      </w:r>
      <w:r>
        <w:rPr>
          <w:rFonts w:ascii="Georgia" w:cs="Georgia" w:eastAsia="Georgia" w:hAnsi="Georgia"/>
          <w:b w:val="false"/>
          <w:bCs w:val="false"/>
          <w:i/>
          <w:iCs/>
          <w:smallCaps w:val="false"/>
          <w:color w:val="4A4238"/>
          <w:sz w:val="18"/>
          <w:szCs w:val="18"/>
        </w:rPr>
        <w:t xml:space="preserve">A broken medieval wax seal, dark red-brown wax, showing a Norman equestrian figure in relief. Single clean crack through the figure. Mounted on aged vellum backing in a small dark wood frame. Museum quality archival photography, soft warm light, slight shadow. The seal impression shows fine detail — sword, pennant, horse in motion. 11th century Norman style.</w:t>
      </w:r>
    </w:p>
    <w:p>
      <w:pPr>
        <w:pBdr>
          <w:bottom w:val="single" w:color="A89070" w:sz="3" w:space="4"/>
        </w:pBdr>
        <w:spacing w:before="160" w:after="160"/>
      </w:pPr>
    </w:p>
    <w:p>
      <w:pPr>
        <w:spacing w:before="360" w:after="0"/>
      </w:pPr>
    </w:p>
    <w:p>
      <w:pPr>
        <w:spacing w:before="0" w:after="180"/>
        <w:jc w:val="left"/>
      </w:pPr>
      <w:r>
        <w:rPr>
          <w:rFonts w:ascii="Georgia" w:cs="Georgia" w:eastAsia="Georgia" w:hAnsi="Georgia"/>
          <w:b w:val="false"/>
          <w:bCs w:val="false"/>
          <w:i/>
          <w:iCs/>
          <w:smallCaps w:val="false"/>
          <w:color w:val="7A3020"/>
          <w:sz w:val="19"/>
          <w:szCs w:val="19"/>
        </w:rPr>
        <w:t xml:space="preserve">Vol. II  ·  </w:t>
      </w:r>
      <w:r>
        <w:rPr>
          <w:rFonts w:ascii="Georgia" w:cs="Georgia" w:eastAsia="Georgia" w:hAnsi="Georgia"/>
          <w:b/>
          <w:bCs/>
          <w:i w:val="false"/>
          <w:iCs w:val="false"/>
          <w:smallCaps w:val="false"/>
          <w:color w:val="1C1612"/>
          <w:sz w:val="26"/>
          <w:szCs w:val="26"/>
        </w:rPr>
        <w:t xml:space="preserve">The Deed-Box</w:t>
      </w:r>
    </w:p>
    <w:p>
      <w:pPr>
        <w:spacing w:before="60" w:after="0"/>
      </w:pPr>
    </w:p>
    <w:p>
      <w:pPr>
        <w:spacing w:before="100" w:after="100"/>
        <w:jc w:val="left"/>
      </w:pPr>
      <w:r>
        <w:rPr>
          <w:rFonts w:ascii="Georgia" w:cs="Georgia" w:eastAsia="Georgia" w:hAnsi="Georgia"/>
          <w:b/>
          <w:bCs/>
          <w:i w:val="false"/>
          <w:iCs w:val="false"/>
          <w:smallCaps/>
          <w:color w:val="8B6914"/>
          <w:sz w:val="18"/>
          <w:szCs w:val="18"/>
        </w:rPr>
        <w:t xml:space="preserve">APPEARANCE  </w:t>
      </w:r>
      <w:r>
        <w:rPr>
          <w:rFonts w:ascii="Georgia" w:cs="Georgia" w:eastAsia="Georgia" w:hAnsi="Georgia"/>
          <w:b w:val="false"/>
          <w:bCs w:val="false"/>
          <w:i w:val="false"/>
          <w:iCs w:val="false"/>
          <w:smallCaps w:val="false"/>
          <w:color w:val="1C1612"/>
          <w:sz w:val="20"/>
          <w:szCs w:val="20"/>
        </w:rPr>
        <w:t xml:space="preserve">An oak box, approximately 30cm × 20cm × 15cm, with a wrought-iron lock and hasp. The wood is very dark with age, almost black in the grain. The lid has a visible crack along the front edge, repaired with a strip of leather binding that is itself old. The lock plate is worn bright at the keyhole from centuries of use. The box stands on a document-strewn table.</w:t>
      </w:r>
    </w:p>
    <w:p>
      <w:pPr>
        <w:spacing w:before="0" w:after="100"/>
        <w:jc w:val="left"/>
      </w:pPr>
      <w:r>
        <w:rPr>
          <w:rFonts w:ascii="Georgia" w:cs="Georgia" w:eastAsia="Georgia" w:hAnsi="Georgia"/>
          <w:b/>
          <w:bCs/>
          <w:i w:val="false"/>
          <w:iCs w:val="false"/>
          <w:smallCaps/>
          <w:color w:val="8B6914"/>
          <w:sz w:val="18"/>
          <w:szCs w:val="18"/>
        </w:rPr>
        <w:t xml:space="preserve">TRIGGER  </w:t>
      </w:r>
      <w:r>
        <w:rPr>
          <w:rFonts w:ascii="Georgia" w:cs="Georgia" w:eastAsia="Georgia" w:hAnsi="Georgia"/>
          <w:b w:val="false"/>
          <w:bCs w:val="false"/>
          <w:i w:val="false"/>
          <w:iCs w:val="false"/>
          <w:smallCaps w:val="false"/>
          <w:color w:val="1C1612"/>
          <w:sz w:val="20"/>
          <w:szCs w:val="20"/>
        </w:rPr>
        <w:t xml:space="preserve">On the Vol. II page, the deed-box appears closed, centre-frame. A small instruction: Open the box. On hover, the lid lifts slightly.</w:t>
      </w:r>
    </w:p>
    <w:p>
      <w:pPr>
        <w:spacing w:before="0" w:after="100"/>
        <w:jc w:val="left"/>
      </w:pPr>
      <w:r>
        <w:rPr>
          <w:rFonts w:ascii="Georgia" w:cs="Georgia" w:eastAsia="Georgia" w:hAnsi="Georgia"/>
          <w:b/>
          <w:bCs/>
          <w:i w:val="false"/>
          <w:iCs w:val="false"/>
          <w:smallCaps/>
          <w:color w:val="8B6914"/>
          <w:sz w:val="18"/>
          <w:szCs w:val="18"/>
        </w:rPr>
        <w:t xml:space="preserve">LAYER 1 (first interaction)  </w:t>
      </w:r>
      <w:r>
        <w:rPr>
          <w:rFonts w:ascii="Georgia" w:cs="Georgia" w:eastAsia="Georgia" w:hAnsi="Georgia"/>
          <w:b w:val="false"/>
          <w:bCs w:val="false"/>
          <w:i w:val="false"/>
          <w:iCs w:val="false"/>
          <w:smallCaps w:val="false"/>
          <w:color w:val="1C1612"/>
          <w:sz w:val="20"/>
          <w:szCs w:val="20"/>
        </w:rPr>
        <w:t xml:space="preserve">The lid opens to show the interior — a layer of documents visible, tied with faded ribbon. A voice reads (or text appears): Here are the instruments of title. The 1214 freehold purchase. The 1067 writ. The court rolls. Four centuries of paper proving what the family held and how.</w:t>
      </w:r>
    </w:p>
    <w:p>
      <w:pPr>
        <w:spacing w:before="0" w:after="100"/>
        <w:jc w:val="left"/>
      </w:pPr>
      <w:r>
        <w:rPr>
          <w:rFonts w:ascii="Georgia" w:cs="Georgia" w:eastAsia="Georgia" w:hAnsi="Georgia"/>
          <w:b/>
          <w:bCs/>
          <w:i w:val="false"/>
          <w:iCs w:val="false"/>
          <w:smallCaps/>
          <w:color w:val="8B6914"/>
          <w:sz w:val="18"/>
          <w:szCs w:val="18"/>
        </w:rPr>
        <w:t xml:space="preserve">LAYER 2 (after all ten volumes)  </w:t>
      </w:r>
      <w:r>
        <w:rPr>
          <w:rFonts w:ascii="Georgia" w:cs="Georgia" w:eastAsia="Georgia" w:hAnsi="Georgia"/>
          <w:b w:val="false"/>
          <w:bCs w:val="false"/>
          <w:i w:val="false"/>
          <w:iCs w:val="false"/>
          <w:smallCaps w:val="false"/>
          <w:color w:val="1C1612"/>
          <w:sz w:val="20"/>
          <w:szCs w:val="20"/>
        </w:rPr>
        <w:t xml:space="preserve">The viewer can scroll the documents. At the bottom of the stack, just visible: a folded piece of paper tucked under the lining on the left side. A slight stiffness, as if something had been placed there. Click it.</w:t>
      </w:r>
    </w:p>
    <w:p>
      <w:pPr>
        <w:spacing w:before="0" w:after="100"/>
        <w:jc w:val="left"/>
      </w:pPr>
      <w:r>
        <w:rPr>
          <w:rFonts w:ascii="Georgia" w:cs="Georgia" w:eastAsia="Georgia" w:hAnsi="Georgia"/>
          <w:b/>
          <w:bCs/>
          <w:i w:val="false"/>
          <w:iCs w:val="false"/>
          <w:smallCaps/>
          <w:color w:val="7A3020"/>
          <w:sz w:val="18"/>
          <w:szCs w:val="18"/>
        </w:rPr>
        <w:t xml:space="preserve">HIDDEN EASTER EGG  </w:t>
      </w:r>
      <w:r>
        <w:rPr>
          <w:rFonts w:ascii="Georgia" w:cs="Georgia" w:eastAsia="Georgia" w:hAnsi="Georgia"/>
          <w:b w:val="false"/>
          <w:bCs w:val="false"/>
          <w:i w:val="false"/>
          <w:iCs w:val="false"/>
          <w:smallCaps w:val="false"/>
          <w:color w:val="1C1612"/>
          <w:sz w:val="20"/>
          <w:szCs w:val="20"/>
        </w:rPr>
        <w:t xml:space="preserve">The lining lifts. Matilda's letter appears — just the opening line and the closing line, the damaged middle section shown as a gap. A note: This was here the whole time. Six hundred and thirty-four years. The imaging that recovered the middle section was run in January 2024.</w:t>
      </w:r>
    </w:p>
    <w:p>
      <w:pPr>
        <w:pBdr>
          <w:top w:val="single" w:color="8B6914" w:sz="2" w:space="6"/>
          <w:bottom w:val="single" w:color="8B6914" w:sz="2" w:space="6"/>
          <w:left w:val="single" w:color="8B6914" w:sz="6" w:space="10"/>
        </w:pBdr>
        <w:spacing w:before="200" w:after="200"/>
        <w:ind w:left="480"/>
      </w:pPr>
      <w:r>
        <w:rPr>
          <w:rFonts w:ascii="Georgia" w:cs="Georgia" w:eastAsia="Georgia" w:hAnsi="Georgia"/>
          <w:b/>
          <w:bCs/>
          <w:i w:val="false"/>
          <w:iCs w:val="false"/>
          <w:smallCaps/>
          <w:color w:val="8B6914"/>
          <w:sz w:val="18"/>
          <w:szCs w:val="18"/>
        </w:rPr>
        <w:t xml:space="preserve">IMAGE PROMPT (ChatGPT):  </w:t>
      </w:r>
      <w:r>
        <w:rPr>
          <w:rFonts w:ascii="Georgia" w:cs="Georgia" w:eastAsia="Georgia" w:hAnsi="Georgia"/>
          <w:b w:val="false"/>
          <w:bCs w:val="false"/>
          <w:i/>
          <w:iCs/>
          <w:smallCaps w:val="false"/>
          <w:color w:val="4A4238"/>
          <w:sz w:val="18"/>
          <w:szCs w:val="18"/>
        </w:rPr>
        <w:t xml:space="preserve">An antique oak deed-box, very dark with age, wrought iron fittings, lid slightly open showing papers and ribbon inside. A crack along the front edge repaired with old leather. Warm archival photography, candlelight quality, the interior slightly shadowed. Museum object photography style. The papers visible inside are aged cream and brown vellum. 17th century English coffer style.</w:t>
      </w:r>
    </w:p>
    <w:p>
      <w:pPr>
        <w:pBdr>
          <w:bottom w:val="single" w:color="A89070" w:sz="3" w:space="4"/>
        </w:pBdr>
        <w:spacing w:before="160" w:after="160"/>
      </w:pPr>
    </w:p>
    <w:p>
      <w:pPr>
        <w:spacing w:before="360" w:after="0"/>
      </w:pPr>
    </w:p>
    <w:p>
      <w:pPr>
        <w:spacing w:before="0" w:after="180"/>
        <w:jc w:val="left"/>
      </w:pPr>
      <w:r>
        <w:rPr>
          <w:rFonts w:ascii="Georgia" w:cs="Georgia" w:eastAsia="Georgia" w:hAnsi="Georgia"/>
          <w:b w:val="false"/>
          <w:bCs w:val="false"/>
          <w:i/>
          <w:iCs/>
          <w:smallCaps w:val="false"/>
          <w:color w:val="7A3020"/>
          <w:sz w:val="19"/>
          <w:szCs w:val="19"/>
        </w:rPr>
        <w:t xml:space="preserve">Vol. III  ·  </w:t>
      </w:r>
      <w:r>
        <w:rPr>
          <w:rFonts w:ascii="Georgia" w:cs="Georgia" w:eastAsia="Georgia" w:hAnsi="Georgia"/>
          <w:b/>
          <w:bCs/>
          <w:i w:val="false"/>
          <w:iCs w:val="false"/>
          <w:smallCaps w:val="false"/>
          <w:color w:val="1C1612"/>
          <w:sz w:val="26"/>
          <w:szCs w:val="26"/>
        </w:rPr>
        <w:t xml:space="preserve">The Priory Lease Indenture</w:t>
      </w:r>
    </w:p>
    <w:p>
      <w:pPr>
        <w:spacing w:before="60" w:after="0"/>
      </w:pPr>
    </w:p>
    <w:p>
      <w:pPr>
        <w:spacing w:before="100" w:after="100"/>
        <w:jc w:val="left"/>
      </w:pPr>
      <w:r>
        <w:rPr>
          <w:rFonts w:ascii="Georgia" w:cs="Georgia" w:eastAsia="Georgia" w:hAnsi="Georgia"/>
          <w:b/>
          <w:bCs/>
          <w:i w:val="false"/>
          <w:iCs w:val="false"/>
          <w:smallCaps/>
          <w:color w:val="8B6914"/>
          <w:sz w:val="18"/>
          <w:szCs w:val="18"/>
        </w:rPr>
        <w:t xml:space="preserve">APPEARANCE  </w:t>
      </w:r>
      <w:r>
        <w:rPr>
          <w:rFonts w:ascii="Georgia" w:cs="Georgia" w:eastAsia="Georgia" w:hAnsi="Georgia"/>
          <w:b w:val="false"/>
          <w:bCs w:val="false"/>
          <w:i w:val="false"/>
          <w:iCs w:val="false"/>
          <w:smallCaps w:val="false"/>
          <w:color w:val="1C1612"/>
          <w:sz w:val="20"/>
          <w:szCs w:val="20"/>
        </w:rPr>
        <w:t xml:space="preserve">A legal document on cream vellum, folded twice, with an indented (jagged) cut along the top edge — the characteristic feature of an indenture, one half kept by each party. This is William Hale's half. The vellum is slightly stained at the fold lines. At the bottom, two wax seal remnants — one has lost its impression, one retains a faint merchant's mark. The document is approximately 40cm × 25cm when unfolded.</w:t>
      </w:r>
    </w:p>
    <w:p>
      <w:pPr>
        <w:spacing w:before="0" w:after="100"/>
        <w:jc w:val="left"/>
      </w:pPr>
      <w:r>
        <w:rPr>
          <w:rFonts w:ascii="Georgia" w:cs="Georgia" w:eastAsia="Georgia" w:hAnsi="Georgia"/>
          <w:b/>
          <w:bCs/>
          <w:i w:val="false"/>
          <w:iCs w:val="false"/>
          <w:smallCaps/>
          <w:color w:val="8B6914"/>
          <w:sz w:val="18"/>
          <w:szCs w:val="18"/>
        </w:rPr>
        <w:t xml:space="preserve">TRIGGER  </w:t>
      </w:r>
      <w:r>
        <w:rPr>
          <w:rFonts w:ascii="Georgia" w:cs="Georgia" w:eastAsia="Georgia" w:hAnsi="Georgia"/>
          <w:b w:val="false"/>
          <w:bCs w:val="false"/>
          <w:i w:val="false"/>
          <w:iCs w:val="false"/>
          <w:smallCaps w:val="false"/>
          <w:color w:val="1C1612"/>
          <w:sz w:val="20"/>
          <w:szCs w:val="20"/>
        </w:rPr>
        <w:t xml:space="preserve">On the Vol. III page, the folded indenture appears as a document object. A small instruction: Unfold. On hover, the document edges lift.</w:t>
      </w:r>
    </w:p>
    <w:p>
      <w:pPr>
        <w:spacing w:before="0" w:after="100"/>
        <w:jc w:val="left"/>
      </w:pPr>
      <w:r>
        <w:rPr>
          <w:rFonts w:ascii="Georgia" w:cs="Georgia" w:eastAsia="Georgia" w:hAnsi="Georgia"/>
          <w:b/>
          <w:bCs/>
          <w:i w:val="false"/>
          <w:iCs w:val="false"/>
          <w:smallCaps/>
          <w:color w:val="8B6914"/>
          <w:sz w:val="18"/>
          <w:szCs w:val="18"/>
        </w:rPr>
        <w:t xml:space="preserve">LAYER 1 (first interaction)  </w:t>
      </w:r>
      <w:r>
        <w:rPr>
          <w:rFonts w:ascii="Georgia" w:cs="Georgia" w:eastAsia="Georgia" w:hAnsi="Georgia"/>
          <w:b w:val="false"/>
          <w:bCs w:val="false"/>
          <w:i w:val="false"/>
          <w:iCs w:val="false"/>
          <w:smallCaps w:val="false"/>
          <w:color w:val="1C1612"/>
          <w:sz w:val="20"/>
          <w:szCs w:val="20"/>
        </w:rPr>
        <w:t xml:space="preserve">The document unfolds to show the full legal text — the indenture granting twelve acres of former priory land to William Hale for four pounds. Key phrases highlighted: lawful lease, lawful owner, lawful price. A note: William Hale used these three words before the bishop's visitors in 1555. He had been preparing them since 1545.</w:t>
      </w:r>
    </w:p>
    <w:p>
      <w:pPr>
        <w:spacing w:before="0" w:after="100"/>
        <w:jc w:val="left"/>
      </w:pPr>
      <w:r>
        <w:rPr>
          <w:rFonts w:ascii="Georgia" w:cs="Georgia" w:eastAsia="Georgia" w:hAnsi="Georgia"/>
          <w:b/>
          <w:bCs/>
          <w:i w:val="false"/>
          <w:iCs w:val="false"/>
          <w:smallCaps/>
          <w:color w:val="8B6914"/>
          <w:sz w:val="18"/>
          <w:szCs w:val="18"/>
        </w:rPr>
        <w:t xml:space="preserve">LAYER 2 (after all ten volumes)  </w:t>
      </w:r>
      <w:r>
        <w:rPr>
          <w:rFonts w:ascii="Georgia" w:cs="Georgia" w:eastAsia="Georgia" w:hAnsi="Georgia"/>
          <w:b w:val="false"/>
          <w:bCs w:val="false"/>
          <w:i w:val="false"/>
          <w:iCs w:val="false"/>
          <w:smallCaps w:val="false"/>
          <w:color w:val="1C1612"/>
          <w:sz w:val="20"/>
          <w:szCs w:val="20"/>
        </w:rPr>
        <w:t xml:space="preserve">A second document appears beside the first — smaller, in a different hand. The bishop's visitors' record of his examination. The same three words appear, this time in their response: we find no cause for further proceeding. A note: The same words did two different jobs ten years apart.</w:t>
      </w:r>
    </w:p>
    <w:p>
      <w:pPr>
        <w:spacing w:before="0" w:after="100"/>
        <w:jc w:val="left"/>
      </w:pPr>
      <w:r>
        <w:rPr>
          <w:rFonts w:ascii="Georgia" w:cs="Georgia" w:eastAsia="Georgia" w:hAnsi="Georgia"/>
          <w:b/>
          <w:bCs/>
          <w:i w:val="false"/>
          <w:iCs w:val="false"/>
          <w:smallCaps/>
          <w:color w:val="7A3020"/>
          <w:sz w:val="18"/>
          <w:szCs w:val="18"/>
        </w:rPr>
        <w:t xml:space="preserve">HIDDEN EASTER EGG  </w:t>
      </w:r>
      <w:r>
        <w:rPr>
          <w:rFonts w:ascii="Georgia" w:cs="Georgia" w:eastAsia="Georgia" w:hAnsi="Georgia"/>
          <w:b w:val="false"/>
          <w:bCs w:val="false"/>
          <w:i w:val="false"/>
          <w:iCs w:val="false"/>
          <w:smallCaps w:val="false"/>
          <w:color w:val="1C1612"/>
          <w:sz w:val="20"/>
          <w:szCs w:val="20"/>
        </w:rPr>
        <w:t xml:space="preserve">Beneath the legal text, barely legible, a note in William's hand added after the examination: they went away. The land remained. This is sufficient.</w:t>
      </w:r>
    </w:p>
    <w:p>
      <w:pPr>
        <w:pBdr>
          <w:top w:val="single" w:color="8B6914" w:sz="2" w:space="6"/>
          <w:bottom w:val="single" w:color="8B6914" w:sz="2" w:space="6"/>
          <w:left w:val="single" w:color="8B6914" w:sz="6" w:space="10"/>
        </w:pBdr>
        <w:spacing w:before="200" w:after="200"/>
        <w:ind w:left="480"/>
      </w:pPr>
      <w:r>
        <w:rPr>
          <w:rFonts w:ascii="Georgia" w:cs="Georgia" w:eastAsia="Georgia" w:hAnsi="Georgia"/>
          <w:b/>
          <w:bCs/>
          <w:i w:val="false"/>
          <w:iCs w:val="false"/>
          <w:smallCaps/>
          <w:color w:val="8B6914"/>
          <w:sz w:val="18"/>
          <w:szCs w:val="18"/>
        </w:rPr>
        <w:t xml:space="preserve">IMAGE PROMPT (ChatGPT):  </w:t>
      </w:r>
      <w:r>
        <w:rPr>
          <w:rFonts w:ascii="Georgia" w:cs="Georgia" w:eastAsia="Georgia" w:hAnsi="Georgia"/>
          <w:b w:val="false"/>
          <w:bCs w:val="false"/>
          <w:i/>
          <w:iCs/>
          <w:smallCaps w:val="false"/>
          <w:color w:val="4A4238"/>
          <w:sz w:val="18"/>
          <w:szCs w:val="18"/>
        </w:rPr>
        <w:t xml:space="preserve">A 16th century legal indenture on cream vellum, folded twice, with the characteristic indented (zig-zag) cut along the top edge. Slightly stained at fold lines, two wax seal remnants at the bottom. The document is in Tudor secretary hand — dense legal Latin. Warm archival photography, one corner slightly lifted. The indenture cut edge clearly visible at the top. English 16th century legal document style.</w:t>
      </w:r>
    </w:p>
    <w:p>
      <w:pPr>
        <w:pBdr>
          <w:bottom w:val="single" w:color="A89070" w:sz="3" w:space="4"/>
        </w:pBdr>
        <w:spacing w:before="160" w:after="160"/>
      </w:pPr>
    </w:p>
    <w:p>
      <w:pPr>
        <w:spacing w:before="360" w:after="0"/>
      </w:pPr>
    </w:p>
    <w:p>
      <w:pPr>
        <w:spacing w:before="0" w:after="180"/>
        <w:jc w:val="left"/>
      </w:pPr>
      <w:r>
        <w:rPr>
          <w:rFonts w:ascii="Georgia" w:cs="Georgia" w:eastAsia="Georgia" w:hAnsi="Georgia"/>
          <w:b w:val="false"/>
          <w:bCs w:val="false"/>
          <w:i/>
          <w:iCs/>
          <w:smallCaps w:val="false"/>
          <w:color w:val="7A3020"/>
          <w:sz w:val="19"/>
          <w:szCs w:val="19"/>
        </w:rPr>
        <w:t xml:space="preserve">Vol. IV  ·  </w:t>
      </w:r>
      <w:r>
        <w:rPr>
          <w:rFonts w:ascii="Georgia" w:cs="Georgia" w:eastAsia="Georgia" w:hAnsi="Georgia"/>
          <w:b/>
          <w:bCs/>
          <w:i w:val="false"/>
          <w:iCs w:val="false"/>
          <w:smallCaps w:val="false"/>
          <w:color w:val="1C1612"/>
          <w:sz w:val="26"/>
          <w:szCs w:val="26"/>
        </w:rPr>
        <w:t xml:space="preserve">The Account Book — The Page</w:t>
      </w:r>
    </w:p>
    <w:p>
      <w:pPr>
        <w:spacing w:before="60" w:after="0"/>
      </w:pPr>
    </w:p>
    <w:p>
      <w:pPr>
        <w:spacing w:before="100" w:after="100"/>
        <w:jc w:val="left"/>
      </w:pPr>
      <w:r>
        <w:rPr>
          <w:rFonts w:ascii="Georgia" w:cs="Georgia" w:eastAsia="Georgia" w:hAnsi="Georgia"/>
          <w:b/>
          <w:bCs/>
          <w:i w:val="false"/>
          <w:iCs w:val="false"/>
          <w:smallCaps/>
          <w:color w:val="8B6914"/>
          <w:sz w:val="18"/>
          <w:szCs w:val="18"/>
        </w:rPr>
        <w:t xml:space="preserve">APPEARANCE  </w:t>
      </w:r>
      <w:r>
        <w:rPr>
          <w:rFonts w:ascii="Georgia" w:cs="Georgia" w:eastAsia="Georgia" w:hAnsi="Georgia"/>
          <w:b w:val="false"/>
          <w:bCs w:val="false"/>
          <w:i w:val="false"/>
          <w:iCs w:val="false"/>
          <w:smallCaps w:val="false"/>
          <w:color w:val="1C1612"/>
          <w:sz w:val="20"/>
          <w:szCs w:val="20"/>
        </w:rPr>
        <w:t xml:space="preserve">A small leather-bound household account book, opened to a specific page. The page shown is the January 1649 entry. The entries above (December 1648) and below (February 1649) are visible in the normal account book format — columns of items and amounts. The January entry is three lines, set apart by blank space. The handwriting of the January entry is slightly different — written faster, more heavily.</w:t>
      </w:r>
    </w:p>
    <w:p>
      <w:pPr>
        <w:spacing w:before="0" w:after="100"/>
        <w:jc w:val="left"/>
      </w:pPr>
      <w:r>
        <w:rPr>
          <w:rFonts w:ascii="Georgia" w:cs="Georgia" w:eastAsia="Georgia" w:hAnsi="Georgia"/>
          <w:b/>
          <w:bCs/>
          <w:i w:val="false"/>
          <w:iCs w:val="false"/>
          <w:smallCaps/>
          <w:color w:val="8B6914"/>
          <w:sz w:val="18"/>
          <w:szCs w:val="18"/>
        </w:rPr>
        <w:t xml:space="preserve">TRIGGER  </w:t>
      </w:r>
      <w:r>
        <w:rPr>
          <w:rFonts w:ascii="Georgia" w:cs="Georgia" w:eastAsia="Georgia" w:hAnsi="Georgia"/>
          <w:b w:val="false"/>
          <w:bCs w:val="false"/>
          <w:i w:val="false"/>
          <w:iCs w:val="false"/>
          <w:smallCaps w:val="false"/>
          <w:color w:val="1C1612"/>
          <w:sz w:val="20"/>
          <w:szCs w:val="20"/>
        </w:rPr>
        <w:t xml:space="preserve">On the Vol. IV page, the open account book appears as a document object. The January 1649 entry is highlighted with a faint amber glow. A small instruction: Read the page.</w:t>
      </w:r>
    </w:p>
    <w:p>
      <w:pPr>
        <w:spacing w:before="0" w:after="100"/>
        <w:jc w:val="left"/>
      </w:pPr>
      <w:r>
        <w:rPr>
          <w:rFonts w:ascii="Georgia" w:cs="Georgia" w:eastAsia="Georgia" w:hAnsi="Georgia"/>
          <w:b/>
          <w:bCs/>
          <w:i w:val="false"/>
          <w:iCs w:val="false"/>
          <w:smallCaps/>
          <w:color w:val="8B6914"/>
          <w:sz w:val="18"/>
          <w:szCs w:val="18"/>
        </w:rPr>
        <w:t xml:space="preserve">LAYER 1 (first interaction)  </w:t>
      </w:r>
      <w:r>
        <w:rPr>
          <w:rFonts w:ascii="Georgia" w:cs="Georgia" w:eastAsia="Georgia" w:hAnsi="Georgia"/>
          <w:b w:val="false"/>
          <w:bCs w:val="false"/>
          <w:i w:val="false"/>
          <w:iCs w:val="false"/>
          <w:smallCaps w:val="false"/>
          <w:color w:val="1C1612"/>
          <w:sz w:val="20"/>
          <w:szCs w:val="20"/>
        </w:rPr>
        <w:t xml:space="preserve">The full page content appears — the December entries before, the January entry, the February entries after. The January entry reads: The King is dead. January 1649. God have mercy on us all. A note: Robert Hale left one blank line before it and one blank line after. Every other entry in the book has no blank lines.</w:t>
      </w:r>
    </w:p>
    <w:p>
      <w:pPr>
        <w:spacing w:before="0" w:after="100"/>
        <w:jc w:val="left"/>
      </w:pPr>
      <w:r>
        <w:rPr>
          <w:rFonts w:ascii="Georgia" w:cs="Georgia" w:eastAsia="Georgia" w:hAnsi="Georgia"/>
          <w:b/>
          <w:bCs/>
          <w:i w:val="false"/>
          <w:iCs w:val="false"/>
          <w:smallCaps/>
          <w:color w:val="8B6914"/>
          <w:sz w:val="18"/>
          <w:szCs w:val="18"/>
        </w:rPr>
        <w:t xml:space="preserve">LAYER 2 (after all ten volumes)  </w:t>
      </w:r>
      <w:r>
        <w:rPr>
          <w:rFonts w:ascii="Georgia" w:cs="Georgia" w:eastAsia="Georgia" w:hAnsi="Georgia"/>
          <w:b w:val="false"/>
          <w:bCs w:val="false"/>
          <w:i w:val="false"/>
          <w:iCs w:val="false"/>
          <w:smallCaps w:val="false"/>
          <w:color w:val="1C1612"/>
          <w:sz w:val="20"/>
          <w:szCs w:val="20"/>
        </w:rPr>
        <w:t xml:space="preserve">The blank lines fill with invisible text — the text appears only when the cursor hovers over them. Above: what he thought but did not write. Below: what he knew was coming and did not write. The text that fills them is William the Youngest's account book entry for 1649: I do not know what England is now.</w:t>
      </w:r>
    </w:p>
    <w:p>
      <w:pPr>
        <w:spacing w:before="0" w:after="100"/>
        <w:jc w:val="left"/>
      </w:pPr>
      <w:r>
        <w:rPr>
          <w:rFonts w:ascii="Georgia" w:cs="Georgia" w:eastAsia="Georgia" w:hAnsi="Georgia"/>
          <w:b/>
          <w:bCs/>
          <w:i w:val="false"/>
          <w:iCs w:val="false"/>
          <w:smallCaps/>
          <w:color w:val="7A3020"/>
          <w:sz w:val="18"/>
          <w:szCs w:val="18"/>
        </w:rPr>
        <w:t xml:space="preserve">HIDDEN EASTER EGG  </w:t>
      </w:r>
      <w:r>
        <w:rPr>
          <w:rFonts w:ascii="Georgia" w:cs="Georgia" w:eastAsia="Georgia" w:hAnsi="Georgia"/>
          <w:b w:val="false"/>
          <w:bCs w:val="false"/>
          <w:i w:val="false"/>
          <w:iCs w:val="false"/>
          <w:smallCaps w:val="false"/>
          <w:color w:val="1C1612"/>
          <w:sz w:val="20"/>
          <w:szCs w:val="20"/>
        </w:rPr>
        <w:t xml:space="preserve">At the very bottom of the page, in different ink and added later: Both my sons came home. The entry is not dated. It was added after the Restoration.</w:t>
      </w:r>
    </w:p>
    <w:p>
      <w:pPr>
        <w:pBdr>
          <w:top w:val="single" w:color="8B6914" w:sz="2" w:space="6"/>
          <w:bottom w:val="single" w:color="8B6914" w:sz="2" w:space="6"/>
          <w:left w:val="single" w:color="8B6914" w:sz="6" w:space="10"/>
        </w:pBdr>
        <w:spacing w:before="200" w:after="200"/>
        <w:ind w:left="480"/>
      </w:pPr>
      <w:r>
        <w:rPr>
          <w:rFonts w:ascii="Georgia" w:cs="Georgia" w:eastAsia="Georgia" w:hAnsi="Georgia"/>
          <w:b/>
          <w:bCs/>
          <w:i w:val="false"/>
          <w:iCs w:val="false"/>
          <w:smallCaps/>
          <w:color w:val="8B6914"/>
          <w:sz w:val="18"/>
          <w:szCs w:val="18"/>
        </w:rPr>
        <w:t xml:space="preserve">IMAGE PROMPT (ChatGPT):  </w:t>
      </w:r>
      <w:r>
        <w:rPr>
          <w:rFonts w:ascii="Georgia" w:cs="Georgia" w:eastAsia="Georgia" w:hAnsi="Georgia"/>
          <w:b w:val="false"/>
          <w:bCs w:val="false"/>
          <w:i/>
          <w:iCs/>
          <w:smallCaps w:val="false"/>
          <w:color w:val="4A4238"/>
          <w:sz w:val="18"/>
          <w:szCs w:val="18"/>
        </w:rPr>
        <w:t xml:space="preserve">An open 17th century household account book showing a page with neat columnar entries in an English secretary hand. The middle of the page has a three-line entry visually isolated by blank space above and below — the other entries fill the columns completely. Warm sepia archival photography. The paper has slight foxing. The account book spine and leather cover visible at the edges. Civil War era English domestic document style.</w:t>
      </w:r>
    </w:p>
    <w:p>
      <w:pPr>
        <w:pBdr>
          <w:bottom w:val="single" w:color="A89070" w:sz="3" w:space="4"/>
        </w:pBdr>
        <w:spacing w:before="160" w:after="160"/>
      </w:pPr>
    </w:p>
    <w:p>
      <w:pPr>
        <w:spacing w:before="360" w:after="0"/>
      </w:pPr>
    </w:p>
    <w:p>
      <w:pPr>
        <w:spacing w:before="0" w:after="180"/>
        <w:jc w:val="left"/>
      </w:pPr>
      <w:r>
        <w:rPr>
          <w:rFonts w:ascii="Georgia" w:cs="Georgia" w:eastAsia="Georgia" w:hAnsi="Georgia"/>
          <w:b w:val="false"/>
          <w:bCs w:val="false"/>
          <w:i/>
          <w:iCs/>
          <w:smallCaps w:val="false"/>
          <w:color w:val="7A3020"/>
          <w:sz w:val="19"/>
          <w:szCs w:val="19"/>
        </w:rPr>
        <w:t xml:space="preserve">Vol. V  ·  </w:t>
      </w:r>
      <w:r>
        <w:rPr>
          <w:rFonts w:ascii="Georgia" w:cs="Georgia" w:eastAsia="Georgia" w:hAnsi="Georgia"/>
          <w:b/>
          <w:bCs/>
          <w:i w:val="false"/>
          <w:iCs w:val="false"/>
          <w:smallCaps w:val="false"/>
          <w:color w:val="1C1612"/>
          <w:sz w:val="26"/>
          <w:szCs w:val="26"/>
        </w:rPr>
        <w:t xml:space="preserve">The South Sea Company Broadside</w:t>
      </w:r>
    </w:p>
    <w:p>
      <w:pPr>
        <w:spacing w:before="60" w:after="0"/>
      </w:pPr>
    </w:p>
    <w:p>
      <w:pPr>
        <w:spacing w:before="100" w:after="100"/>
        <w:jc w:val="left"/>
      </w:pPr>
      <w:r>
        <w:rPr>
          <w:rFonts w:ascii="Georgia" w:cs="Georgia" w:eastAsia="Georgia" w:hAnsi="Georgia"/>
          <w:b/>
          <w:bCs/>
          <w:i w:val="false"/>
          <w:iCs w:val="false"/>
          <w:smallCaps/>
          <w:color w:val="8B6914"/>
          <w:sz w:val="18"/>
          <w:szCs w:val="18"/>
        </w:rPr>
        <w:t xml:space="preserve">APPEARANCE  </w:t>
      </w:r>
      <w:r>
        <w:rPr>
          <w:rFonts w:ascii="Georgia" w:cs="Georgia" w:eastAsia="Georgia" w:hAnsi="Georgia"/>
          <w:b w:val="false"/>
          <w:bCs w:val="false"/>
          <w:i w:val="false"/>
          <w:iCs w:val="false"/>
          <w:smallCaps w:val="false"/>
          <w:color w:val="1C1612"/>
          <w:sz w:val="20"/>
          <w:szCs w:val="20"/>
        </w:rPr>
        <w:t xml:space="preserve">A printed broadside on cream paper, approximately 25cm × 35cm, showing the South Sea Company's June 1720 notice to proprietors. The text announces that stock stands at ONE THOUSAND AND FIFTY POUNDS per share. In the margin, in a handwritten annotation that is immediately recognisable as Nathaniel Hale's hand (see also MSS. Hale-Marsh V, item 29): I bought at 800. I sold at 400. I am, by this calculation, what is vulgarly called ruined.</w:t>
      </w:r>
    </w:p>
    <w:p>
      <w:pPr>
        <w:spacing w:before="0" w:after="100"/>
        <w:jc w:val="left"/>
      </w:pPr>
      <w:r>
        <w:rPr>
          <w:rFonts w:ascii="Georgia" w:cs="Georgia" w:eastAsia="Georgia" w:hAnsi="Georgia"/>
          <w:b/>
          <w:bCs/>
          <w:i w:val="false"/>
          <w:iCs w:val="false"/>
          <w:smallCaps/>
          <w:color w:val="8B6914"/>
          <w:sz w:val="18"/>
          <w:szCs w:val="18"/>
        </w:rPr>
        <w:t xml:space="preserve">TRIGGER  </w:t>
      </w:r>
      <w:r>
        <w:rPr>
          <w:rFonts w:ascii="Georgia" w:cs="Georgia" w:eastAsia="Georgia" w:hAnsi="Georgia"/>
          <w:b w:val="false"/>
          <w:bCs w:val="false"/>
          <w:i w:val="false"/>
          <w:iCs w:val="false"/>
          <w:smallCaps w:val="false"/>
          <w:color w:val="1C1612"/>
          <w:sz w:val="20"/>
          <w:szCs w:val="20"/>
        </w:rPr>
        <w:t xml:space="preserve">On the Vol. V page, the folded broadside appears as a document object. The annotation is visible but small. A small instruction: Read the margin.</w:t>
      </w:r>
    </w:p>
    <w:p>
      <w:pPr>
        <w:spacing w:before="0" w:after="100"/>
        <w:jc w:val="left"/>
      </w:pPr>
      <w:r>
        <w:rPr>
          <w:rFonts w:ascii="Georgia" w:cs="Georgia" w:eastAsia="Georgia" w:hAnsi="Georgia"/>
          <w:b/>
          <w:bCs/>
          <w:i w:val="false"/>
          <w:iCs w:val="false"/>
          <w:smallCaps/>
          <w:color w:val="8B6914"/>
          <w:sz w:val="18"/>
          <w:szCs w:val="18"/>
        </w:rPr>
        <w:t xml:space="preserve">LAYER 1 (first interaction)  </w:t>
      </w:r>
      <w:r>
        <w:rPr>
          <w:rFonts w:ascii="Georgia" w:cs="Georgia" w:eastAsia="Georgia" w:hAnsi="Georgia"/>
          <w:b w:val="false"/>
          <w:bCs w:val="false"/>
          <w:i w:val="false"/>
          <w:iCs w:val="false"/>
          <w:smallCaps w:val="false"/>
          <w:color w:val="1C1612"/>
          <w:sz w:val="20"/>
          <w:szCs w:val="20"/>
        </w:rPr>
        <w:t xml:space="preserve">The annotation enlarges: I bought at 800. I sold at 400. I am, by this calculation, what is vulgarly called ruined. A note: Nathaniel wrote this with the same pen he was using for the accounts. He did not put it down. He completed the arithmetic and then wrote the conclusion.</w:t>
      </w:r>
    </w:p>
    <w:p>
      <w:pPr>
        <w:spacing w:before="0" w:after="100"/>
        <w:jc w:val="left"/>
      </w:pPr>
      <w:r>
        <w:rPr>
          <w:rFonts w:ascii="Georgia" w:cs="Georgia" w:eastAsia="Georgia" w:hAnsi="Georgia"/>
          <w:b/>
          <w:bCs/>
          <w:i w:val="false"/>
          <w:iCs w:val="false"/>
          <w:smallCaps/>
          <w:color w:val="8B6914"/>
          <w:sz w:val="18"/>
          <w:szCs w:val="18"/>
        </w:rPr>
        <w:t xml:space="preserve">LAYER 2 (after all ten volumes)  </w:t>
      </w:r>
      <w:r>
        <w:rPr>
          <w:rFonts w:ascii="Georgia" w:cs="Georgia" w:eastAsia="Georgia" w:hAnsi="Georgia"/>
          <w:b w:val="false"/>
          <w:bCs w:val="false"/>
          <w:i w:val="false"/>
          <w:iCs w:val="false"/>
          <w:smallCaps w:val="false"/>
          <w:color w:val="1C1612"/>
          <w:sz w:val="20"/>
          <w:szCs w:val="20"/>
        </w:rPr>
        <w:t xml:space="preserve">A second annotation appears, previously hidden beneath the fold: And yet. The house is here. Dorothea said: then we have sufficient to begin again. She was right, as usual. I have been ruined twice before and rebuilt once. I expect the mathematics of the third time will be familiar.</w:t>
      </w:r>
    </w:p>
    <w:p>
      <w:pPr>
        <w:spacing w:before="0" w:after="100"/>
        <w:jc w:val="left"/>
      </w:pPr>
      <w:r>
        <w:rPr>
          <w:rFonts w:ascii="Georgia" w:cs="Georgia" w:eastAsia="Georgia" w:hAnsi="Georgia"/>
          <w:b/>
          <w:bCs/>
          <w:i w:val="false"/>
          <w:iCs w:val="false"/>
          <w:smallCaps/>
          <w:color w:val="7A3020"/>
          <w:sz w:val="18"/>
          <w:szCs w:val="18"/>
        </w:rPr>
        <w:t xml:space="preserve">HIDDEN EASTER EGG  </w:t>
      </w:r>
      <w:r>
        <w:rPr>
          <w:rFonts w:ascii="Georgia" w:cs="Georgia" w:eastAsia="Georgia" w:hAnsi="Georgia"/>
          <w:b w:val="false"/>
          <w:bCs w:val="false"/>
          <w:i w:val="false"/>
          <w:iCs w:val="false"/>
          <w:smallCaps w:val="false"/>
          <w:color w:val="1C1612"/>
          <w:sz w:val="20"/>
          <w:szCs w:val="20"/>
        </w:rPr>
        <w:t xml:space="preserve">At the very bottom of the broadside, almost off the edge, the smallest annotation: Crump does not know about this one. Let him find it in the archive.</w:t>
      </w:r>
    </w:p>
    <w:p>
      <w:pPr>
        <w:pBdr>
          <w:top w:val="single" w:color="8B6914" w:sz="2" w:space="6"/>
          <w:bottom w:val="single" w:color="8B6914" w:sz="2" w:space="6"/>
          <w:left w:val="single" w:color="8B6914" w:sz="6" w:space="10"/>
        </w:pBdr>
        <w:spacing w:before="200" w:after="200"/>
        <w:ind w:left="480"/>
      </w:pPr>
      <w:r>
        <w:rPr>
          <w:rFonts w:ascii="Georgia" w:cs="Georgia" w:eastAsia="Georgia" w:hAnsi="Georgia"/>
          <w:b/>
          <w:bCs/>
          <w:i w:val="false"/>
          <w:iCs w:val="false"/>
          <w:smallCaps/>
          <w:color w:val="8B6914"/>
          <w:sz w:val="18"/>
          <w:szCs w:val="18"/>
        </w:rPr>
        <w:t xml:space="preserve">IMAGE PROMPT (ChatGPT):  </w:t>
      </w:r>
      <w:r>
        <w:rPr>
          <w:rFonts w:ascii="Georgia" w:cs="Georgia" w:eastAsia="Georgia" w:hAnsi="Georgia"/>
          <w:b w:val="false"/>
          <w:bCs w:val="false"/>
          <w:i/>
          <w:iCs/>
          <w:smallCaps w:val="false"/>
          <w:color w:val="4A4238"/>
          <w:sz w:val="18"/>
          <w:szCs w:val="18"/>
        </w:rPr>
        <w:t xml:space="preserve">An 18th century printed broadside on cream paper, showing a formal financial announcement in Georgian typeface — large capital letters for key numbers, formal legal language in smaller type. In the right margin, a handwritten annotation in ink — clearly added after printing, in a personal hand. The paper has aged to warm ivory with slight browning at the edges. One fold line visible. Georgian era English financial document photography.</w:t>
      </w:r>
    </w:p>
    <w:p>
      <w:pPr>
        <w:pBdr>
          <w:bottom w:val="single" w:color="A89070" w:sz="3" w:space="4"/>
        </w:pBdr>
        <w:spacing w:before="160" w:after="160"/>
      </w:pPr>
    </w:p>
    <w:p>
      <w:pPr>
        <w:spacing w:before="360" w:after="0"/>
      </w:pPr>
    </w:p>
    <w:p>
      <w:pPr>
        <w:spacing w:before="0" w:after="180"/>
        <w:jc w:val="left"/>
      </w:pPr>
      <w:r>
        <w:rPr>
          <w:rFonts w:ascii="Georgia" w:cs="Georgia" w:eastAsia="Georgia" w:hAnsi="Georgia"/>
          <w:b w:val="false"/>
          <w:bCs w:val="false"/>
          <w:i/>
          <w:iCs/>
          <w:smallCaps w:val="false"/>
          <w:color w:val="7A3020"/>
          <w:sz w:val="19"/>
          <w:szCs w:val="19"/>
        </w:rPr>
        <w:t xml:space="preserve">Vol. VI  ·  </w:t>
      </w:r>
      <w:r>
        <w:rPr>
          <w:rFonts w:ascii="Georgia" w:cs="Georgia" w:eastAsia="Georgia" w:hAnsi="Georgia"/>
          <w:b/>
          <w:bCs/>
          <w:i w:val="false"/>
          <w:iCs w:val="false"/>
          <w:smallCaps w:val="false"/>
          <w:color w:val="1C1612"/>
          <w:sz w:val="26"/>
          <w:szCs w:val="26"/>
        </w:rPr>
        <w:t xml:space="preserve">The Harton Hall Estate Account — Augusta's Margin</w:t>
      </w:r>
    </w:p>
    <w:p>
      <w:pPr>
        <w:spacing w:before="60" w:after="0"/>
      </w:pPr>
    </w:p>
    <w:p>
      <w:pPr>
        <w:spacing w:before="100" w:after="100"/>
        <w:jc w:val="left"/>
      </w:pPr>
      <w:r>
        <w:rPr>
          <w:rFonts w:ascii="Georgia" w:cs="Georgia" w:eastAsia="Georgia" w:hAnsi="Georgia"/>
          <w:b/>
          <w:bCs/>
          <w:i w:val="false"/>
          <w:iCs w:val="false"/>
          <w:smallCaps/>
          <w:color w:val="8B6914"/>
          <w:sz w:val="18"/>
          <w:szCs w:val="18"/>
        </w:rPr>
        <w:t xml:space="preserve">APPEARANCE  </w:t>
      </w:r>
      <w:r>
        <w:rPr>
          <w:rFonts w:ascii="Georgia" w:cs="Georgia" w:eastAsia="Georgia" w:hAnsi="Georgia"/>
          <w:b w:val="false"/>
          <w:bCs w:val="false"/>
          <w:i w:val="false"/>
          <w:iCs w:val="false"/>
          <w:smallCaps w:val="false"/>
          <w:color w:val="1C1612"/>
          <w:sz w:val="20"/>
          <w:szCs w:val="20"/>
        </w:rPr>
        <w:t xml:space="preserve">A Regency era estate account document — columns of income and expenditure in the neat hand of a professional clerk. In the right margin, running down the full length of the page in a different hand (finer, more controlled, recognisably Augusta's from comparison with her letters): a sequence of small corrections, additions, and annotations. At the bottom of the margin, one sentence that is not a correction: this account, as presented, is sufficient to mislead.</w:t>
      </w:r>
    </w:p>
    <w:p>
      <w:pPr>
        <w:spacing w:before="0" w:after="100"/>
        <w:jc w:val="left"/>
      </w:pPr>
      <w:r>
        <w:rPr>
          <w:rFonts w:ascii="Georgia" w:cs="Georgia" w:eastAsia="Georgia" w:hAnsi="Georgia"/>
          <w:b/>
          <w:bCs/>
          <w:i w:val="false"/>
          <w:iCs w:val="false"/>
          <w:smallCaps/>
          <w:color w:val="8B6914"/>
          <w:sz w:val="18"/>
          <w:szCs w:val="18"/>
        </w:rPr>
        <w:t xml:space="preserve">TRIGGER  </w:t>
      </w:r>
      <w:r>
        <w:rPr>
          <w:rFonts w:ascii="Georgia" w:cs="Georgia" w:eastAsia="Georgia" w:hAnsi="Georgia"/>
          <w:b w:val="false"/>
          <w:bCs w:val="false"/>
          <w:i w:val="false"/>
          <w:iCs w:val="false"/>
          <w:smallCaps w:val="false"/>
          <w:color w:val="1C1612"/>
          <w:sz w:val="20"/>
          <w:szCs w:val="20"/>
        </w:rPr>
        <w:t xml:space="preserve">On the Vol. VI page, the estate account appears as a document object. Augusta's marginal notes are in a lighter ink, suggesting they were added after. A small instruction: Read the margin.</w:t>
      </w:r>
    </w:p>
    <w:p>
      <w:pPr>
        <w:spacing w:before="0" w:after="100"/>
        <w:jc w:val="left"/>
      </w:pPr>
      <w:r>
        <w:rPr>
          <w:rFonts w:ascii="Georgia" w:cs="Georgia" w:eastAsia="Georgia" w:hAnsi="Georgia"/>
          <w:b/>
          <w:bCs/>
          <w:i w:val="false"/>
          <w:iCs w:val="false"/>
          <w:smallCaps/>
          <w:color w:val="8B6914"/>
          <w:sz w:val="18"/>
          <w:szCs w:val="18"/>
        </w:rPr>
        <w:t xml:space="preserve">LAYER 1 (first interaction)  </w:t>
      </w:r>
      <w:r>
        <w:rPr>
          <w:rFonts w:ascii="Georgia" w:cs="Georgia" w:eastAsia="Georgia" w:hAnsi="Georgia"/>
          <w:b w:val="false"/>
          <w:bCs w:val="false"/>
          <w:i w:val="false"/>
          <w:iCs w:val="false"/>
          <w:smallCaps w:val="false"/>
          <w:color w:val="1C1612"/>
          <w:sz w:val="20"/>
          <w:szCs w:val="20"/>
        </w:rPr>
        <w:t xml:space="preserve">The marginal notes become legible — each one a specific correction or addition. The deficit is understated by sixty pounds (two items not included). Charles's allowance history. The outstanding mill dues. Each one precise, brief, evidence-based. A note: Augusta caught these errors in December 1795. She was twenty years old. She had no legal standing in the affairs she was correcting.</w:t>
      </w:r>
    </w:p>
    <w:p>
      <w:pPr>
        <w:spacing w:before="0" w:after="100"/>
        <w:jc w:val="left"/>
      </w:pPr>
      <w:r>
        <w:rPr>
          <w:rFonts w:ascii="Georgia" w:cs="Georgia" w:eastAsia="Georgia" w:hAnsi="Georgia"/>
          <w:b/>
          <w:bCs/>
          <w:i w:val="false"/>
          <w:iCs w:val="false"/>
          <w:smallCaps/>
          <w:color w:val="8B6914"/>
          <w:sz w:val="18"/>
          <w:szCs w:val="18"/>
        </w:rPr>
        <w:t xml:space="preserve">LAYER 2 (after all ten volumes)  </w:t>
      </w:r>
      <w:r>
        <w:rPr>
          <w:rFonts w:ascii="Georgia" w:cs="Georgia" w:eastAsia="Georgia" w:hAnsi="Georgia"/>
          <w:b w:val="false"/>
          <w:bCs w:val="false"/>
          <w:i w:val="false"/>
          <w:iCs w:val="false"/>
          <w:smallCaps w:val="false"/>
          <w:color w:val="1C1612"/>
          <w:sz w:val="20"/>
          <w:szCs w:val="20"/>
        </w:rPr>
        <w:t xml:space="preserve">The sentence at the bottom enlarges: this account, as presented, is sufficient to mislead. A note: she wrote this in the margin of the fair copy and gave it back to Fellowes. He retained it. It is in his firm's files. He kept it for forty years.</w:t>
      </w:r>
    </w:p>
    <w:p>
      <w:pPr>
        <w:spacing w:before="0" w:after="100"/>
        <w:jc w:val="left"/>
      </w:pPr>
      <w:r>
        <w:rPr>
          <w:rFonts w:ascii="Georgia" w:cs="Georgia" w:eastAsia="Georgia" w:hAnsi="Georgia"/>
          <w:b/>
          <w:bCs/>
          <w:i w:val="false"/>
          <w:iCs w:val="false"/>
          <w:smallCaps/>
          <w:color w:val="7A3020"/>
          <w:sz w:val="18"/>
          <w:szCs w:val="18"/>
        </w:rPr>
        <w:t xml:space="preserve">HIDDEN EASTER EGG  </w:t>
      </w:r>
      <w:r>
        <w:rPr>
          <w:rFonts w:ascii="Georgia" w:cs="Georgia" w:eastAsia="Georgia" w:hAnsi="Georgia"/>
          <w:b w:val="false"/>
          <w:bCs w:val="false"/>
          <w:i w:val="false"/>
          <w:iCs w:val="false"/>
          <w:smallCaps w:val="false"/>
          <w:color w:val="1C1612"/>
          <w:sz w:val="20"/>
          <w:szCs w:val="20"/>
        </w:rPr>
        <w:t xml:space="preserve">Behind the estate account, a second document appears — Augusta's unsent draft letter to Charles. One page. The last line: This one is what I actually mean.</w:t>
      </w:r>
    </w:p>
    <w:p>
      <w:pPr>
        <w:pBdr>
          <w:top w:val="single" w:color="8B6914" w:sz="2" w:space="6"/>
          <w:bottom w:val="single" w:color="8B6914" w:sz="2" w:space="6"/>
          <w:left w:val="single" w:color="8B6914" w:sz="6" w:space="10"/>
        </w:pBdr>
        <w:spacing w:before="200" w:after="200"/>
        <w:ind w:left="480"/>
      </w:pPr>
      <w:r>
        <w:rPr>
          <w:rFonts w:ascii="Georgia" w:cs="Georgia" w:eastAsia="Georgia" w:hAnsi="Georgia"/>
          <w:b/>
          <w:bCs/>
          <w:i w:val="false"/>
          <w:iCs w:val="false"/>
          <w:smallCaps/>
          <w:color w:val="8B6914"/>
          <w:sz w:val="18"/>
          <w:szCs w:val="18"/>
        </w:rPr>
        <w:t xml:space="preserve">IMAGE PROMPT (ChatGPT):  </w:t>
      </w:r>
      <w:r>
        <w:rPr>
          <w:rFonts w:ascii="Georgia" w:cs="Georgia" w:eastAsia="Georgia" w:hAnsi="Georgia"/>
          <w:b w:val="false"/>
          <w:bCs w:val="false"/>
          <w:i/>
          <w:iCs/>
          <w:smallCaps w:val="false"/>
          <w:color w:val="4A4238"/>
          <w:sz w:val="18"/>
          <w:szCs w:val="18"/>
        </w:rPr>
        <w:t xml:space="preserve">A Regency era estate account document on cream laid paper, with neat columnar entries in a professional clerk's hand. The right margin is filled with smaller handwriting in a different (feminine, precise) hand — annotations running the full length of the page. At the bottom of the margin, one underlined sentence. Warm natural light photography, early 19th century English estate document style. The paper has a faint watermark.</w:t>
      </w:r>
    </w:p>
    <w:p>
      <w:pPr>
        <w:pBdr>
          <w:bottom w:val="single" w:color="A89070" w:sz="3" w:space="4"/>
        </w:pBdr>
        <w:spacing w:before="160" w:after="160"/>
      </w:pPr>
    </w:p>
    <w:p>
      <w:pPr>
        <w:spacing w:before="360" w:after="0"/>
      </w:pPr>
    </w:p>
    <w:p>
      <w:pPr>
        <w:spacing w:before="0" w:after="180"/>
        <w:jc w:val="left"/>
      </w:pPr>
      <w:r>
        <w:rPr>
          <w:rFonts w:ascii="Georgia" w:cs="Georgia" w:eastAsia="Georgia" w:hAnsi="Georgia"/>
          <w:b w:val="false"/>
          <w:bCs w:val="false"/>
          <w:i/>
          <w:iCs/>
          <w:smallCaps w:val="false"/>
          <w:color w:val="7A3020"/>
          <w:sz w:val="19"/>
          <w:szCs w:val="19"/>
        </w:rPr>
        <w:t xml:space="preserve">Vol. VII  ·  </w:t>
      </w:r>
      <w:r>
        <w:rPr>
          <w:rFonts w:ascii="Georgia" w:cs="Georgia" w:eastAsia="Georgia" w:hAnsi="Georgia"/>
          <w:b/>
          <w:bCs/>
          <w:i w:val="false"/>
          <w:iCs w:val="false"/>
          <w:smallCaps w:val="false"/>
          <w:color w:val="1C1612"/>
          <w:sz w:val="26"/>
          <w:szCs w:val="26"/>
        </w:rPr>
        <w:t xml:space="preserve">The Locked Escritoire</w:t>
      </w:r>
    </w:p>
    <w:p>
      <w:pPr>
        <w:spacing w:before="60" w:after="0"/>
      </w:pPr>
    </w:p>
    <w:p>
      <w:pPr>
        <w:spacing w:before="100" w:after="100"/>
        <w:jc w:val="left"/>
      </w:pPr>
      <w:r>
        <w:rPr>
          <w:rFonts w:ascii="Georgia" w:cs="Georgia" w:eastAsia="Georgia" w:hAnsi="Georgia"/>
          <w:b/>
          <w:bCs/>
          <w:i w:val="false"/>
          <w:iCs w:val="false"/>
          <w:smallCaps/>
          <w:color w:val="8B6914"/>
          <w:sz w:val="18"/>
          <w:szCs w:val="18"/>
        </w:rPr>
        <w:t xml:space="preserve">APPEARANCE  </w:t>
      </w:r>
      <w:r>
        <w:rPr>
          <w:rFonts w:ascii="Georgia" w:cs="Georgia" w:eastAsia="Georgia" w:hAnsi="Georgia"/>
          <w:b w:val="false"/>
          <w:bCs w:val="false"/>
          <w:i w:val="false"/>
          <w:iCs w:val="false"/>
          <w:smallCaps w:val="false"/>
          <w:color w:val="1C1612"/>
          <w:sz w:val="20"/>
          <w:szCs w:val="20"/>
        </w:rPr>
        <w:t xml:space="preserve">A Victorian writing desk with a hinged flap — the flap is closed. The lock plate is polished bright at the keyhole from daily use. The key is in the lock, not quite turned — visible, accessible, but the flap remains shut. The desk is in a room that is orderly, the surface clear except for the desk itself. The room feels like a performance of order.</w:t>
      </w:r>
    </w:p>
    <w:p>
      <w:pPr>
        <w:spacing w:before="0" w:after="100"/>
        <w:jc w:val="left"/>
      </w:pPr>
      <w:r>
        <w:rPr>
          <w:rFonts w:ascii="Georgia" w:cs="Georgia" w:eastAsia="Georgia" w:hAnsi="Georgia"/>
          <w:b/>
          <w:bCs/>
          <w:i w:val="false"/>
          <w:iCs w:val="false"/>
          <w:smallCaps/>
          <w:color w:val="8B6914"/>
          <w:sz w:val="18"/>
          <w:szCs w:val="18"/>
        </w:rPr>
        <w:t xml:space="preserve">TRIGGER  </w:t>
      </w:r>
      <w:r>
        <w:rPr>
          <w:rFonts w:ascii="Georgia" w:cs="Georgia" w:eastAsia="Georgia" w:hAnsi="Georgia"/>
          <w:b w:val="false"/>
          <w:bCs w:val="false"/>
          <w:i w:val="false"/>
          <w:iCs w:val="false"/>
          <w:smallCaps w:val="false"/>
          <w:color w:val="1C1612"/>
          <w:sz w:val="20"/>
          <w:szCs w:val="20"/>
        </w:rPr>
        <w:t xml:space="preserve">On the Vol. VII page, the escritoire appears as a three-quarter view object. The key is visible in the lock. A small instruction: Turn the key.</w:t>
      </w:r>
    </w:p>
    <w:p>
      <w:pPr>
        <w:spacing w:before="0" w:after="100"/>
        <w:jc w:val="left"/>
      </w:pPr>
      <w:r>
        <w:rPr>
          <w:rFonts w:ascii="Georgia" w:cs="Georgia" w:eastAsia="Georgia" w:hAnsi="Georgia"/>
          <w:b/>
          <w:bCs/>
          <w:i w:val="false"/>
          <w:iCs w:val="false"/>
          <w:smallCaps/>
          <w:color w:val="8B6914"/>
          <w:sz w:val="18"/>
          <w:szCs w:val="18"/>
        </w:rPr>
        <w:t xml:space="preserve">LAYER 1 (first interaction)  </w:t>
      </w:r>
      <w:r>
        <w:rPr>
          <w:rFonts w:ascii="Georgia" w:cs="Georgia" w:eastAsia="Georgia" w:hAnsi="Georgia"/>
          <w:b w:val="false"/>
          <w:bCs w:val="false"/>
          <w:i w:val="false"/>
          <w:iCs w:val="false"/>
          <w:smallCaps w:val="false"/>
          <w:color w:val="1C1612"/>
          <w:sz w:val="20"/>
          <w:szCs w:val="20"/>
        </w:rPr>
        <w:t xml:space="preserve">The flap opens to show the interior — the compartments and drawers visible. Most are empty or contain innocuous items (pen, seal, inkwell). One compartment holds a folded bundle of letters — tied with ribbon, clearly kept carefully. A note: Here are Clara's letters. All of them. He kept all of them.</w:t>
      </w:r>
    </w:p>
    <w:p>
      <w:pPr>
        <w:spacing w:before="0" w:after="100"/>
        <w:jc w:val="left"/>
      </w:pPr>
      <w:r>
        <w:rPr>
          <w:rFonts w:ascii="Georgia" w:cs="Georgia" w:eastAsia="Georgia" w:hAnsi="Georgia"/>
          <w:b/>
          <w:bCs/>
          <w:i w:val="false"/>
          <w:iCs w:val="false"/>
          <w:smallCaps/>
          <w:color w:val="8B6914"/>
          <w:sz w:val="18"/>
          <w:szCs w:val="18"/>
        </w:rPr>
        <w:t xml:space="preserve">LAYER 2 (after all ten volumes)  </w:t>
      </w:r>
      <w:r>
        <w:rPr>
          <w:rFonts w:ascii="Georgia" w:cs="Georgia" w:eastAsia="Georgia" w:hAnsi="Georgia"/>
          <w:b w:val="false"/>
          <w:bCs w:val="false"/>
          <w:i w:val="false"/>
          <w:iCs w:val="false"/>
          <w:smallCaps w:val="false"/>
          <w:color w:val="1C1612"/>
          <w:sz w:val="20"/>
          <w:szCs w:val="20"/>
        </w:rPr>
        <w:t xml:space="preserve">The letters unfold. The first one appears — Clara's letter of January 1877, the one that tells him about Thomas. A note: He kept this for five years. He read it daily or he locked it away without reading it or both at different times. The archive does not know which.</w:t>
      </w:r>
    </w:p>
    <w:p>
      <w:pPr>
        <w:spacing w:before="0" w:after="100"/>
        <w:jc w:val="left"/>
      </w:pPr>
      <w:r>
        <w:rPr>
          <w:rFonts w:ascii="Georgia" w:cs="Georgia" w:eastAsia="Georgia" w:hAnsi="Georgia"/>
          <w:b/>
          <w:bCs/>
          <w:i w:val="false"/>
          <w:iCs w:val="false"/>
          <w:smallCaps/>
          <w:color w:val="7A3020"/>
          <w:sz w:val="18"/>
          <w:szCs w:val="18"/>
        </w:rPr>
        <w:t xml:space="preserve">HIDDEN EASTER EGG  </w:t>
      </w:r>
      <w:r>
        <w:rPr>
          <w:rFonts w:ascii="Georgia" w:cs="Georgia" w:eastAsia="Georgia" w:hAnsi="Georgia"/>
          <w:b w:val="false"/>
          <w:bCs w:val="false"/>
          <w:i w:val="false"/>
          <w:iCs w:val="false"/>
          <w:smallCaps w:val="false"/>
          <w:color w:val="1C1612"/>
          <w:sz w:val="20"/>
          <w:szCs w:val="20"/>
        </w:rPr>
        <w:t xml:space="preserve">At the back of the deepest compartment, not immediately visible: a small folded paper with two words. Not a letter. Just: I know. In Edmund's hand. No date. No recipient. Just: I know. The reader who finds this finds the most honest thing Edmund ever wrote about himself.</w:t>
      </w:r>
    </w:p>
    <w:p>
      <w:pPr>
        <w:pBdr>
          <w:top w:val="single" w:color="8B6914" w:sz="2" w:space="6"/>
          <w:bottom w:val="single" w:color="8B6914" w:sz="2" w:space="6"/>
          <w:left w:val="single" w:color="8B6914" w:sz="6" w:space="10"/>
        </w:pBdr>
        <w:spacing w:before="200" w:after="200"/>
        <w:ind w:left="480"/>
      </w:pPr>
      <w:r>
        <w:rPr>
          <w:rFonts w:ascii="Georgia" w:cs="Georgia" w:eastAsia="Georgia" w:hAnsi="Georgia"/>
          <w:b/>
          <w:bCs/>
          <w:i w:val="false"/>
          <w:iCs w:val="false"/>
          <w:smallCaps/>
          <w:color w:val="8B6914"/>
          <w:sz w:val="18"/>
          <w:szCs w:val="18"/>
        </w:rPr>
        <w:t xml:space="preserve">IMAGE PROMPT (ChatGPT):  </w:t>
      </w:r>
      <w:r>
        <w:rPr>
          <w:rFonts w:ascii="Georgia" w:cs="Georgia" w:eastAsia="Georgia" w:hAnsi="Georgia"/>
          <w:b w:val="false"/>
          <w:bCs w:val="false"/>
          <w:i/>
          <w:iCs/>
          <w:smallCaps w:val="false"/>
          <w:color w:val="4A4238"/>
          <w:sz w:val="18"/>
          <w:szCs w:val="18"/>
        </w:rPr>
        <w:t xml:space="preserve">A Victorian writing desk (escritoire) in three-quarter view, showing the closed hinged writing flap with a brass keyhole plate. The key is inserted in the lock. The desk surface is clear and polished. Warm period-appropriate lighting, slightly formal. The desk appears well-maintained and orderly. 1870s English study furniture photography, warm dark wood, brass fittings.</w:t>
      </w:r>
    </w:p>
    <w:p>
      <w:pPr>
        <w:pBdr>
          <w:bottom w:val="single" w:color="A89070" w:sz="3" w:space="4"/>
        </w:pBdr>
        <w:spacing w:before="160" w:after="160"/>
      </w:pPr>
    </w:p>
    <w:p>
      <w:pPr>
        <w:spacing w:before="360" w:after="0"/>
      </w:pPr>
    </w:p>
    <w:p>
      <w:pPr>
        <w:spacing w:before="0" w:after="180"/>
        <w:jc w:val="left"/>
      </w:pPr>
      <w:r>
        <w:rPr>
          <w:rFonts w:ascii="Georgia" w:cs="Georgia" w:eastAsia="Georgia" w:hAnsi="Georgia"/>
          <w:b w:val="false"/>
          <w:bCs w:val="false"/>
          <w:i/>
          <w:iCs/>
          <w:smallCaps w:val="false"/>
          <w:color w:val="7A3020"/>
          <w:sz w:val="19"/>
          <w:szCs w:val="19"/>
        </w:rPr>
        <w:t xml:space="preserve">Vol. VIII  ·  </w:t>
      </w:r>
      <w:r>
        <w:rPr>
          <w:rFonts w:ascii="Georgia" w:cs="Georgia" w:eastAsia="Georgia" w:hAnsi="Georgia"/>
          <w:b/>
          <w:bCs/>
          <w:i w:val="false"/>
          <w:iCs w:val="false"/>
          <w:smallCaps w:val="false"/>
          <w:color w:val="1C1612"/>
          <w:sz w:val="26"/>
          <w:szCs w:val="26"/>
        </w:rPr>
        <w:t xml:space="preserve">The Cooking Pot</w:t>
      </w:r>
    </w:p>
    <w:p>
      <w:pPr>
        <w:spacing w:before="60" w:after="0"/>
      </w:pPr>
    </w:p>
    <w:p>
      <w:pPr>
        <w:spacing w:before="100" w:after="100"/>
        <w:jc w:val="left"/>
      </w:pPr>
      <w:r>
        <w:rPr>
          <w:rFonts w:ascii="Georgia" w:cs="Georgia" w:eastAsia="Georgia" w:hAnsi="Georgia"/>
          <w:b/>
          <w:bCs/>
          <w:i w:val="false"/>
          <w:iCs w:val="false"/>
          <w:smallCaps/>
          <w:color w:val="8B6914"/>
          <w:sz w:val="18"/>
          <w:szCs w:val="18"/>
        </w:rPr>
        <w:t xml:space="preserve">APPEARANCE  </w:t>
      </w:r>
      <w:r>
        <w:rPr>
          <w:rFonts w:ascii="Georgia" w:cs="Georgia" w:eastAsia="Georgia" w:hAnsi="Georgia"/>
          <w:b w:val="false"/>
          <w:bCs w:val="false"/>
          <w:i w:val="false"/>
          <w:iCs w:val="false"/>
          <w:smallCaps w:val="false"/>
          <w:color w:val="1C1612"/>
          <w:sz w:val="20"/>
          <w:szCs w:val="20"/>
        </w:rPr>
        <w:t xml:space="preserve">A cast iron cooking pot, approximately 25cm diameter, with a single handle wrapped in cracked, very old leather binding. The pot is dark with age and use, blackened at the base from fire. The leather wrapping on the handle is original — it has not been replaced in its lifetime, and its age is evident. The pot sits on a plain wooden surface.</w:t>
      </w:r>
    </w:p>
    <w:p>
      <w:pPr>
        <w:spacing w:before="0" w:after="100"/>
        <w:jc w:val="left"/>
      </w:pPr>
      <w:r>
        <w:rPr>
          <w:rFonts w:ascii="Georgia" w:cs="Georgia" w:eastAsia="Georgia" w:hAnsi="Georgia"/>
          <w:b/>
          <w:bCs/>
          <w:i w:val="false"/>
          <w:iCs w:val="false"/>
          <w:smallCaps/>
          <w:color w:val="8B6914"/>
          <w:sz w:val="18"/>
          <w:szCs w:val="18"/>
        </w:rPr>
        <w:t xml:space="preserve">TRIGGER  </w:t>
      </w:r>
      <w:r>
        <w:rPr>
          <w:rFonts w:ascii="Georgia" w:cs="Georgia" w:eastAsia="Georgia" w:hAnsi="Georgia"/>
          <w:b w:val="false"/>
          <w:bCs w:val="false"/>
          <w:i w:val="false"/>
          <w:iCs w:val="false"/>
          <w:smallCaps w:val="false"/>
          <w:color w:val="1C1612"/>
          <w:sz w:val="20"/>
          <w:szCs w:val="20"/>
        </w:rPr>
        <w:t xml:space="preserve">On the Vol. VIII page, the cooking pot appears as an object on a plain surface. A small instruction: How heavy is it?</w:t>
      </w:r>
    </w:p>
    <w:p>
      <w:pPr>
        <w:spacing w:before="0" w:after="100"/>
        <w:jc w:val="left"/>
      </w:pPr>
      <w:r>
        <w:rPr>
          <w:rFonts w:ascii="Georgia" w:cs="Georgia" w:eastAsia="Georgia" w:hAnsi="Georgia"/>
          <w:b/>
          <w:bCs/>
          <w:i w:val="false"/>
          <w:iCs w:val="false"/>
          <w:smallCaps/>
          <w:color w:val="8B6914"/>
          <w:sz w:val="18"/>
          <w:szCs w:val="18"/>
        </w:rPr>
        <w:t xml:space="preserve">LAYER 1 (first interaction)  </w:t>
      </w:r>
      <w:r>
        <w:rPr>
          <w:rFonts w:ascii="Georgia" w:cs="Georgia" w:eastAsia="Georgia" w:hAnsi="Georgia"/>
          <w:b w:val="false"/>
          <w:bCs w:val="false"/>
          <w:i w:val="false"/>
          <w:iCs w:val="false"/>
          <w:smallCaps w:val="false"/>
          <w:color w:val="1C1612"/>
          <w:sz w:val="20"/>
          <w:szCs w:val="20"/>
        </w:rPr>
        <w:t xml:space="preserve">A weight appears: approximately 4.5 kilograms empty. A note: Thomas Hale carried this pot from Pershore to Halecroft in April 1349. Six miles. He was eleven years old. He carried it because he needed something to cook in when he got home.</w:t>
      </w:r>
    </w:p>
    <w:p>
      <w:pPr>
        <w:spacing w:before="0" w:after="100"/>
        <w:jc w:val="left"/>
      </w:pPr>
      <w:r>
        <w:rPr>
          <w:rFonts w:ascii="Georgia" w:cs="Georgia" w:eastAsia="Georgia" w:hAnsi="Georgia"/>
          <w:b/>
          <w:bCs/>
          <w:i w:val="false"/>
          <w:iCs w:val="false"/>
          <w:smallCaps/>
          <w:color w:val="8B6914"/>
          <w:sz w:val="18"/>
          <w:szCs w:val="18"/>
        </w:rPr>
        <w:t xml:space="preserve">LAYER 2 (after all ten volumes)  </w:t>
      </w:r>
      <w:r>
        <w:rPr>
          <w:rFonts w:ascii="Georgia" w:cs="Georgia" w:eastAsia="Georgia" w:hAnsi="Georgia"/>
          <w:b w:val="false"/>
          <w:bCs w:val="false"/>
          <w:i w:val="false"/>
          <w:iCs w:val="false"/>
          <w:smallCaps w:val="false"/>
          <w:color w:val="1C1612"/>
          <w:sz w:val="20"/>
          <w:szCs w:val="20"/>
        </w:rPr>
        <w:t xml:space="preserve">A second note appears: He kept it for forty-six years. His 1395 probate inventory lists it as: one iron pot with leather-wrapped handle, value four pence. He replaced every other pot in the kitchen as they wore out. He kept this one.</w:t>
      </w:r>
    </w:p>
    <w:p>
      <w:pPr>
        <w:spacing w:before="0" w:after="100"/>
        <w:jc w:val="left"/>
      </w:pPr>
      <w:r>
        <w:rPr>
          <w:rFonts w:ascii="Georgia" w:cs="Georgia" w:eastAsia="Georgia" w:hAnsi="Georgia"/>
          <w:b/>
          <w:bCs/>
          <w:i w:val="false"/>
          <w:iCs w:val="false"/>
          <w:smallCaps/>
          <w:color w:val="7A3020"/>
          <w:sz w:val="18"/>
          <w:szCs w:val="18"/>
        </w:rPr>
        <w:t xml:space="preserve">HIDDEN EASTER EGG  </w:t>
      </w:r>
      <w:r>
        <w:rPr>
          <w:rFonts w:ascii="Georgia" w:cs="Georgia" w:eastAsia="Georgia" w:hAnsi="Georgia"/>
          <w:b w:val="false"/>
          <w:bCs w:val="false"/>
          <w:i w:val="false"/>
          <w:iCs w:val="false"/>
          <w:smallCaps w:val="false"/>
          <w:color w:val="1C1612"/>
          <w:sz w:val="20"/>
          <w:szCs w:val="20"/>
        </w:rPr>
        <w:t xml:space="preserve">The pot rotates slowly to show the base. On the underside, in scratched letters that are very old: T H — Thomas Hale's initials, scratched into the iron. The note: This was not in any document. This is new. The reader who looks underneath finds what no archivist has recorded.</w:t>
      </w:r>
    </w:p>
    <w:p>
      <w:pPr>
        <w:pBdr>
          <w:top w:val="single" w:color="8B6914" w:sz="2" w:space="6"/>
          <w:bottom w:val="single" w:color="8B6914" w:sz="2" w:space="6"/>
          <w:left w:val="single" w:color="8B6914" w:sz="6" w:space="10"/>
        </w:pBdr>
        <w:spacing w:before="200" w:after="200"/>
        <w:ind w:left="480"/>
      </w:pPr>
      <w:r>
        <w:rPr>
          <w:rFonts w:ascii="Georgia" w:cs="Georgia" w:eastAsia="Georgia" w:hAnsi="Georgia"/>
          <w:b/>
          <w:bCs/>
          <w:i w:val="false"/>
          <w:iCs w:val="false"/>
          <w:smallCaps/>
          <w:color w:val="8B6914"/>
          <w:sz w:val="18"/>
          <w:szCs w:val="18"/>
        </w:rPr>
        <w:t xml:space="preserve">IMAGE PROMPT (ChatGPT):  </w:t>
      </w:r>
      <w:r>
        <w:rPr>
          <w:rFonts w:ascii="Georgia" w:cs="Georgia" w:eastAsia="Georgia" w:hAnsi="Georgia"/>
          <w:b w:val="false"/>
          <w:bCs w:val="false"/>
          <w:i/>
          <w:iCs/>
          <w:smallCaps w:val="false"/>
          <w:color w:val="4A4238"/>
          <w:sz w:val="18"/>
          <w:szCs w:val="18"/>
        </w:rPr>
        <w:t xml:space="preserve">A cast iron cooking pot, antique, very dark with age and use, single handle with cracked old leather wrapping around it. The pot shows centuries of use — blackened base, worn rim. Sitting on a plain wooden surface in warm archival photography light. Medieval English domestic object style. Museum object photography quality, neutral background, slight shadow.</w:t>
      </w:r>
    </w:p>
    <w:p>
      <w:pPr>
        <w:pBdr>
          <w:bottom w:val="single" w:color="A89070" w:sz="3" w:space="4"/>
        </w:pBdr>
        <w:spacing w:before="160" w:after="160"/>
      </w:pPr>
    </w:p>
    <w:p>
      <w:pPr>
        <w:spacing w:before="360" w:after="0"/>
      </w:pPr>
    </w:p>
    <w:p>
      <w:pPr>
        <w:spacing w:before="0" w:after="180"/>
        <w:jc w:val="left"/>
      </w:pPr>
      <w:r>
        <w:rPr>
          <w:rFonts w:ascii="Georgia" w:cs="Georgia" w:eastAsia="Georgia" w:hAnsi="Georgia"/>
          <w:b w:val="false"/>
          <w:bCs w:val="false"/>
          <w:i/>
          <w:iCs/>
          <w:smallCaps w:val="false"/>
          <w:color w:val="7A3020"/>
          <w:sz w:val="19"/>
          <w:szCs w:val="19"/>
        </w:rPr>
        <w:t xml:space="preserve">Vol. IX  ·  </w:t>
      </w:r>
      <w:r>
        <w:rPr>
          <w:rFonts w:ascii="Georgia" w:cs="Georgia" w:eastAsia="Georgia" w:hAnsi="Georgia"/>
          <w:b/>
          <w:bCs/>
          <w:i w:val="false"/>
          <w:iCs w:val="false"/>
          <w:smallCaps w:val="false"/>
          <w:color w:val="1C1612"/>
          <w:sz w:val="26"/>
          <w:szCs w:val="26"/>
        </w:rPr>
        <w:t xml:space="preserve">The Ministry Memo — Names Added</w:t>
      </w:r>
    </w:p>
    <w:p>
      <w:pPr>
        <w:spacing w:before="60" w:after="0"/>
      </w:pPr>
    </w:p>
    <w:p>
      <w:pPr>
        <w:spacing w:before="100" w:after="100"/>
        <w:jc w:val="left"/>
      </w:pPr>
      <w:r>
        <w:rPr>
          <w:rFonts w:ascii="Georgia" w:cs="Georgia" w:eastAsia="Georgia" w:hAnsi="Georgia"/>
          <w:b/>
          <w:bCs/>
          <w:i w:val="false"/>
          <w:iCs w:val="false"/>
          <w:smallCaps/>
          <w:color w:val="8B6914"/>
          <w:sz w:val="18"/>
          <w:szCs w:val="18"/>
        </w:rPr>
        <w:t xml:space="preserve">APPEARANCE  </w:t>
      </w:r>
      <w:r>
        <w:rPr>
          <w:rFonts w:ascii="Georgia" w:cs="Georgia" w:eastAsia="Georgia" w:hAnsi="Georgia"/>
          <w:b w:val="false"/>
          <w:bCs w:val="false"/>
          <w:i w:val="false"/>
          <w:iCs w:val="false"/>
          <w:smallCaps w:val="false"/>
          <w:color w:val="1C1612"/>
          <w:sz w:val="20"/>
          <w:szCs w:val="20"/>
        </w:rPr>
        <w:t xml:space="preserve">A wartime Ministry of Supply internal memorandum on standard buff Ministry paper, typed in the official format. At the bottom, below the typed recommendation section, two handwritten lines in a different ink: Workers killed: 2. Their names were Arthur Croft and Mary Hennessy. The handwriting is Edmund Marsh-Hale's — identified from comparison with his journal.</w:t>
      </w:r>
    </w:p>
    <w:p>
      <w:pPr>
        <w:spacing w:before="0" w:after="100"/>
        <w:jc w:val="left"/>
      </w:pPr>
      <w:r>
        <w:rPr>
          <w:rFonts w:ascii="Georgia" w:cs="Georgia" w:eastAsia="Georgia" w:hAnsi="Georgia"/>
          <w:b/>
          <w:bCs/>
          <w:i w:val="false"/>
          <w:iCs w:val="false"/>
          <w:smallCaps/>
          <w:color w:val="8B6914"/>
          <w:sz w:val="18"/>
          <w:szCs w:val="18"/>
        </w:rPr>
        <w:t xml:space="preserve">TRIGGER  </w:t>
      </w:r>
      <w:r>
        <w:rPr>
          <w:rFonts w:ascii="Georgia" w:cs="Georgia" w:eastAsia="Georgia" w:hAnsi="Georgia"/>
          <w:b w:val="false"/>
          <w:bCs w:val="false"/>
          <w:i w:val="false"/>
          <w:iCs w:val="false"/>
          <w:smallCaps w:val="false"/>
          <w:color w:val="1C1612"/>
          <w:sz w:val="20"/>
          <w:szCs w:val="20"/>
        </w:rPr>
        <w:t xml:space="preserve">On the Vol. IX page, the memo appears as a document object. The handwritten lines at the bottom are visible but small. A small instruction: Read to the bottom.</w:t>
      </w:r>
    </w:p>
    <w:p>
      <w:pPr>
        <w:spacing w:before="0" w:after="100"/>
        <w:jc w:val="left"/>
      </w:pPr>
      <w:r>
        <w:rPr>
          <w:rFonts w:ascii="Georgia" w:cs="Georgia" w:eastAsia="Georgia" w:hAnsi="Georgia"/>
          <w:b/>
          <w:bCs/>
          <w:i w:val="false"/>
          <w:iCs w:val="false"/>
          <w:smallCaps/>
          <w:color w:val="8B6914"/>
          <w:sz w:val="18"/>
          <w:szCs w:val="18"/>
        </w:rPr>
        <w:t xml:space="preserve">LAYER 1 (first interaction)  </w:t>
      </w:r>
      <w:r>
        <w:rPr>
          <w:rFonts w:ascii="Georgia" w:cs="Georgia" w:eastAsia="Georgia" w:hAnsi="Georgia"/>
          <w:b w:val="false"/>
          <w:bCs w:val="false"/>
          <w:i w:val="false"/>
          <w:iCs w:val="false"/>
          <w:smallCaps w:val="false"/>
          <w:color w:val="1C1612"/>
          <w:sz w:val="20"/>
          <w:szCs w:val="20"/>
        </w:rPr>
        <w:t xml:space="preserve">The memo content appears in full — the damage assessment, the capacity calculations, the recovery timeline. Professional, precise, correct. Then: Workers killed: 2. Their names were Arthur Croft and Mary Hennessy. A note: The standard form did not ask for their names. Edmund added them. He did this in every report that involved fatalities.</w:t>
      </w:r>
    </w:p>
    <w:p>
      <w:pPr>
        <w:spacing w:before="0" w:after="100"/>
        <w:jc w:val="left"/>
      </w:pPr>
      <w:r>
        <w:rPr>
          <w:rFonts w:ascii="Georgia" w:cs="Georgia" w:eastAsia="Georgia" w:hAnsi="Georgia"/>
          <w:b/>
          <w:bCs/>
          <w:i w:val="false"/>
          <w:iCs w:val="false"/>
          <w:smallCaps/>
          <w:color w:val="8B6914"/>
          <w:sz w:val="18"/>
          <w:szCs w:val="18"/>
        </w:rPr>
        <w:t xml:space="preserve">LAYER 2 (after all ten volumes)  </w:t>
      </w:r>
      <w:r>
        <w:rPr>
          <w:rFonts w:ascii="Georgia" w:cs="Georgia" w:eastAsia="Georgia" w:hAnsi="Georgia"/>
          <w:b w:val="false"/>
          <w:bCs w:val="false"/>
          <w:i w:val="false"/>
          <w:iCs w:val="false"/>
          <w:smallCaps w:val="false"/>
          <w:color w:val="1C1612"/>
          <w:sz w:val="20"/>
          <w:szCs w:val="20"/>
        </w:rPr>
        <w:t xml:space="preserve">Two additional facts appear — researched by Eleanor Voss from the London Metropolitan Archive in 2024: Arthur Croft, 43, machine operator, Silvertown. Three children. Mary Hennessy, 27, part-time finisher, Custom House. Started at Weston Engineering six weeks before the raid.</w:t>
      </w:r>
    </w:p>
    <w:p>
      <w:pPr>
        <w:spacing w:before="0" w:after="100"/>
        <w:jc w:val="left"/>
      </w:pPr>
      <w:r>
        <w:rPr>
          <w:rFonts w:ascii="Georgia" w:cs="Georgia" w:eastAsia="Georgia" w:hAnsi="Georgia"/>
          <w:b/>
          <w:bCs/>
          <w:i w:val="false"/>
          <w:iCs w:val="false"/>
          <w:smallCaps/>
          <w:color w:val="7A3020"/>
          <w:sz w:val="18"/>
          <w:szCs w:val="18"/>
        </w:rPr>
        <w:t xml:space="preserve">HIDDEN EASTER EGG  </w:t>
      </w:r>
      <w:r>
        <w:rPr>
          <w:rFonts w:ascii="Georgia" w:cs="Georgia" w:eastAsia="Georgia" w:hAnsi="Georgia"/>
          <w:b w:val="false"/>
          <w:bCs w:val="false"/>
          <w:i w:val="false"/>
          <w:iCs w:val="false"/>
          <w:smallCaps w:val="false"/>
          <w:color w:val="1C1612"/>
          <w:sz w:val="20"/>
          <w:szCs w:val="20"/>
        </w:rPr>
        <w:t xml:space="preserve">At the very bottom, beneath Mary Hennessy's name, barely visible — a third line in the same ink, added even smaller: They were at work. The note that appears: Edmund added this to four reports. Each one: they were at work. No explanation. Just: they were at work.</w:t>
      </w:r>
    </w:p>
    <w:p>
      <w:pPr>
        <w:pBdr>
          <w:top w:val="single" w:color="8B6914" w:sz="2" w:space="6"/>
          <w:bottom w:val="single" w:color="8B6914" w:sz="2" w:space="6"/>
          <w:left w:val="single" w:color="8B6914" w:sz="6" w:space="10"/>
        </w:pBdr>
        <w:spacing w:before="200" w:after="200"/>
        <w:ind w:left="480"/>
      </w:pPr>
      <w:r>
        <w:rPr>
          <w:rFonts w:ascii="Georgia" w:cs="Georgia" w:eastAsia="Georgia" w:hAnsi="Georgia"/>
          <w:b/>
          <w:bCs/>
          <w:i w:val="false"/>
          <w:iCs w:val="false"/>
          <w:smallCaps/>
          <w:color w:val="8B6914"/>
          <w:sz w:val="18"/>
          <w:szCs w:val="18"/>
        </w:rPr>
        <w:t xml:space="preserve">IMAGE PROMPT (ChatGPT):  </w:t>
      </w:r>
      <w:r>
        <w:rPr>
          <w:rFonts w:ascii="Georgia" w:cs="Georgia" w:eastAsia="Georgia" w:hAnsi="Georgia"/>
          <w:b w:val="false"/>
          <w:bCs w:val="false"/>
          <w:i/>
          <w:iCs/>
          <w:smallCaps w:val="false"/>
          <w:color w:val="4A4238"/>
          <w:sz w:val="18"/>
          <w:szCs w:val="18"/>
        </w:rPr>
        <w:t xml:space="preserve">A wartime Ministry of Supply internal memo on buff official paper, typed in standard 1940s British government format with reference numbers and departmental headings. At the bottom of the page, below the typed text, two short lines in handwritten ink. The contrast between the formal typed document and the handwritten addition is the key visual. 1940s British government document photography, warm archival light.</w:t>
      </w:r>
    </w:p>
    <w:p>
      <w:pPr>
        <w:pBdr>
          <w:bottom w:val="single" w:color="A89070" w:sz="3" w:space="4"/>
        </w:pBdr>
        <w:spacing w:before="160" w:after="160"/>
      </w:pPr>
    </w:p>
    <w:p>
      <w:pPr>
        <w:spacing w:before="360" w:after="0"/>
      </w:pPr>
    </w:p>
    <w:p>
      <w:pPr>
        <w:spacing w:before="0" w:after="180"/>
        <w:jc w:val="left"/>
      </w:pPr>
      <w:r>
        <w:rPr>
          <w:rFonts w:ascii="Georgia" w:cs="Georgia" w:eastAsia="Georgia" w:hAnsi="Georgia"/>
          <w:b w:val="false"/>
          <w:bCs w:val="false"/>
          <w:i/>
          <w:iCs/>
          <w:smallCaps w:val="false"/>
          <w:color w:val="7A3020"/>
          <w:sz w:val="19"/>
          <w:szCs w:val="19"/>
        </w:rPr>
        <w:t xml:space="preserve">Vol. X  ·  </w:t>
      </w:r>
      <w:r>
        <w:rPr>
          <w:rFonts w:ascii="Georgia" w:cs="Georgia" w:eastAsia="Georgia" w:hAnsi="Georgia"/>
          <w:b/>
          <w:bCs/>
          <w:i w:val="false"/>
          <w:iCs w:val="false"/>
          <w:smallCaps w:val="false"/>
          <w:color w:val="1C1612"/>
          <w:sz w:val="26"/>
          <w:szCs w:val="26"/>
        </w:rPr>
        <w:t xml:space="preserve">The Shoebox</w:t>
      </w:r>
    </w:p>
    <w:p>
      <w:pPr>
        <w:spacing w:before="60" w:after="0"/>
      </w:pPr>
    </w:p>
    <w:p>
      <w:pPr>
        <w:spacing w:before="100" w:after="100"/>
        <w:jc w:val="left"/>
      </w:pPr>
      <w:r>
        <w:rPr>
          <w:rFonts w:ascii="Georgia" w:cs="Georgia" w:eastAsia="Georgia" w:hAnsi="Georgia"/>
          <w:b/>
          <w:bCs/>
          <w:i w:val="false"/>
          <w:iCs w:val="false"/>
          <w:smallCaps/>
          <w:color w:val="8B6914"/>
          <w:sz w:val="18"/>
          <w:szCs w:val="18"/>
        </w:rPr>
        <w:t xml:space="preserve">APPEARANCE  </w:t>
      </w:r>
      <w:r>
        <w:rPr>
          <w:rFonts w:ascii="Georgia" w:cs="Georgia" w:eastAsia="Georgia" w:hAnsi="Georgia"/>
          <w:b w:val="false"/>
          <w:bCs w:val="false"/>
          <w:i w:val="false"/>
          <w:iCs w:val="false"/>
          <w:smallCaps w:val="false"/>
          <w:color w:val="1C1612"/>
          <w:sz w:val="20"/>
          <w:szCs w:val="20"/>
        </w:rPr>
        <w:t xml:space="preserve">A Nike shoebox, size 10, slightly worn at the corners, the lid sitting slightly askew as if recently opened and not quite replaced. The box is on a wooden shelf between two books. On the front, a Post-it note in a man's handwriting: Property: keep. The Post-it has aged slightly — it was put there some years ago.</w:t>
      </w:r>
    </w:p>
    <w:p>
      <w:pPr>
        <w:spacing w:before="0" w:after="100"/>
        <w:jc w:val="left"/>
      </w:pPr>
      <w:r>
        <w:rPr>
          <w:rFonts w:ascii="Georgia" w:cs="Georgia" w:eastAsia="Georgia" w:hAnsi="Georgia"/>
          <w:b/>
          <w:bCs/>
          <w:i w:val="false"/>
          <w:iCs w:val="false"/>
          <w:smallCaps/>
          <w:color w:val="8B6914"/>
          <w:sz w:val="18"/>
          <w:szCs w:val="18"/>
        </w:rPr>
        <w:t xml:space="preserve">TRIGGER  </w:t>
      </w:r>
      <w:r>
        <w:rPr>
          <w:rFonts w:ascii="Georgia" w:cs="Georgia" w:eastAsia="Georgia" w:hAnsi="Georgia"/>
          <w:b w:val="false"/>
          <w:bCs w:val="false"/>
          <w:i w:val="false"/>
          <w:iCs w:val="false"/>
          <w:smallCaps w:val="false"/>
          <w:color w:val="1C1612"/>
          <w:sz w:val="20"/>
          <w:szCs w:val="20"/>
        </w:rPr>
        <w:t xml:space="preserve">On the Vol. X page, the shoebox appears on its shelf. The Post-it note is visible. A small instruction: Open the box.</w:t>
      </w:r>
    </w:p>
    <w:p>
      <w:pPr>
        <w:spacing w:before="0" w:after="100"/>
        <w:jc w:val="left"/>
      </w:pPr>
      <w:r>
        <w:rPr>
          <w:rFonts w:ascii="Georgia" w:cs="Georgia" w:eastAsia="Georgia" w:hAnsi="Georgia"/>
          <w:b/>
          <w:bCs/>
          <w:i w:val="false"/>
          <w:iCs w:val="false"/>
          <w:smallCaps/>
          <w:color w:val="8B6914"/>
          <w:sz w:val="18"/>
          <w:szCs w:val="18"/>
        </w:rPr>
        <w:t xml:space="preserve">LAYER 1 (first interaction)  </w:t>
      </w:r>
      <w:r>
        <w:rPr>
          <w:rFonts w:ascii="Georgia" w:cs="Georgia" w:eastAsia="Georgia" w:hAnsi="Georgia"/>
          <w:b w:val="false"/>
          <w:bCs w:val="false"/>
          <w:i w:val="false"/>
          <w:iCs w:val="false"/>
          <w:smallCaps w:val="false"/>
          <w:color w:val="1C1612"/>
          <w:sz w:val="20"/>
          <w:szCs w:val="20"/>
        </w:rPr>
        <w:t xml:space="preserve">The lid lifts. Contents visible: a small stack of photographs face-down, a folded document, a slim diary, two campaign medals in a small box. A note: David Voss assembled this shoebox in 1983 when his father died. He kept it for thirty-six years. He wrote Property: keep on the front. He did not know why it needed keeping. He kept it anyway.</w:t>
      </w:r>
    </w:p>
    <w:p>
      <w:pPr>
        <w:spacing w:before="0" w:after="100"/>
        <w:jc w:val="left"/>
      </w:pPr>
      <w:r>
        <w:rPr>
          <w:rFonts w:ascii="Georgia" w:cs="Georgia" w:eastAsia="Georgia" w:hAnsi="Georgia"/>
          <w:b/>
          <w:bCs/>
          <w:i w:val="false"/>
          <w:iCs w:val="false"/>
          <w:smallCaps/>
          <w:color w:val="8B6914"/>
          <w:sz w:val="18"/>
          <w:szCs w:val="18"/>
        </w:rPr>
        <w:t xml:space="preserve">LAYER 2 (after all ten volumes)  </w:t>
      </w:r>
      <w:r>
        <w:rPr>
          <w:rFonts w:ascii="Georgia" w:cs="Georgia" w:eastAsia="Georgia" w:hAnsi="Georgia"/>
          <w:b w:val="false"/>
          <w:bCs w:val="false"/>
          <w:i w:val="false"/>
          <w:iCs w:val="false"/>
          <w:smallCaps w:val="false"/>
          <w:color w:val="1C1612"/>
          <w:sz w:val="20"/>
          <w:szCs w:val="20"/>
        </w:rPr>
        <w:t xml:space="preserve">Each item can be selected. The photographs: Harold Voss and his family, 1905. The diary: Edmund Voss's, 1888, with the entry wondering where the name Voss came from. The medals: Harold's, WWI. The folded document: the 1643 conveyance with the note at the bottom in a 17th century hand: this land has been in this family since our grandmother's grandmother came from Halecroft.</w:t>
      </w:r>
    </w:p>
    <w:p>
      <w:pPr>
        <w:spacing w:before="0" w:after="100"/>
        <w:jc w:val="left"/>
      </w:pPr>
      <w:r>
        <w:rPr>
          <w:rFonts w:ascii="Georgia" w:cs="Georgia" w:eastAsia="Georgia" w:hAnsi="Georgia"/>
          <w:b/>
          <w:bCs/>
          <w:i w:val="false"/>
          <w:iCs w:val="false"/>
          <w:smallCaps/>
          <w:color w:val="7A3020"/>
          <w:sz w:val="18"/>
          <w:szCs w:val="18"/>
        </w:rPr>
        <w:t xml:space="preserve">HIDDEN EASTER EGG  </w:t>
      </w:r>
      <w:r>
        <w:rPr>
          <w:rFonts w:ascii="Georgia" w:cs="Georgia" w:eastAsia="Georgia" w:hAnsi="Georgia"/>
          <w:b w:val="false"/>
          <w:bCs w:val="false"/>
          <w:i w:val="false"/>
          <w:iCs w:val="false"/>
          <w:smallCaps w:val="false"/>
          <w:color w:val="1C1612"/>
          <w:sz w:val="20"/>
          <w:szCs w:val="20"/>
        </w:rPr>
        <w:t xml:space="preserve">The last item in the box, beneath everything else, not immediately visible: a Nike receipt from 1983. The shoes cost £24.99. David Voss bought them for work. He put his family's history in the box that came with them. The note: He bought the shoes for work. He kept the box because it was the right size. The history fit inside it.</w:t>
      </w:r>
    </w:p>
    <w:p>
      <w:pPr>
        <w:pBdr>
          <w:top w:val="single" w:color="8B6914" w:sz="2" w:space="6"/>
          <w:bottom w:val="single" w:color="8B6914" w:sz="2" w:space="6"/>
          <w:left w:val="single" w:color="8B6914" w:sz="6" w:space="10"/>
        </w:pBdr>
        <w:spacing w:before="200" w:after="200"/>
        <w:ind w:left="480"/>
      </w:pPr>
      <w:r>
        <w:rPr>
          <w:rFonts w:ascii="Georgia" w:cs="Georgia" w:eastAsia="Georgia" w:hAnsi="Georgia"/>
          <w:b/>
          <w:bCs/>
          <w:i w:val="false"/>
          <w:iCs w:val="false"/>
          <w:smallCaps/>
          <w:color w:val="8B6914"/>
          <w:sz w:val="18"/>
          <w:szCs w:val="18"/>
        </w:rPr>
        <w:t xml:space="preserve">IMAGE PROMPT (ChatGPT):  </w:t>
      </w:r>
      <w:r>
        <w:rPr>
          <w:rFonts w:ascii="Georgia" w:cs="Georgia" w:eastAsia="Georgia" w:hAnsi="Georgia"/>
          <w:b w:val="false"/>
          <w:bCs w:val="false"/>
          <w:i/>
          <w:iCs/>
          <w:smallCaps w:val="false"/>
          <w:color w:val="4A4238"/>
          <w:sz w:val="18"/>
          <w:szCs w:val="18"/>
        </w:rPr>
        <w:t xml:space="preserve">A slightly worn Nike shoebox on a wooden shelf, lid sitting slightly ajar. A yellow Post-it note on the front with handwriting on it. The box is between two books. The shelf looks like a home study or spare room. Warm domestic light, contemporary photograph style. The box looks like something kept because it seemed important, not because it was particularly precious.</w:t>
      </w:r>
    </w:p>
    <w:p>
      <w:pPr>
        <w:pBdr>
          <w:bottom w:val="single" w:color="A89070" w:sz="3" w:space="4"/>
        </w:pBdr>
        <w:spacing w:before="160" w:after="160"/>
      </w:pPr>
    </w:p>
    <w:p>
      <w:r>
        <w:br w:type="page"/>
      </w:r>
    </w:p>
    <w:p>
      <w:pPr>
        <w:spacing w:before="300" w:after="0"/>
      </w:pPr>
    </w:p>
    <w:p>
      <w:pPr>
        <w:pBdr>
          <w:bottom w:val="single" w:color="7A3020" w:sz="3" w:space="4"/>
        </w:pBdr>
        <w:spacing w:before="160" w:after="160"/>
      </w:pPr>
    </w:p>
    <w:p>
      <w:pPr>
        <w:spacing w:before="200" w:after="0"/>
      </w:pPr>
    </w:p>
    <w:p>
      <w:pPr>
        <w:spacing w:before="0" w:after="80"/>
        <w:jc w:val="left"/>
      </w:pPr>
      <w:r>
        <w:rPr>
          <w:rFonts w:ascii="Georgia" w:cs="Georgia" w:eastAsia="Georgia" w:hAnsi="Georgia"/>
          <w:b/>
          <w:bCs/>
          <w:i w:val="false"/>
          <w:iCs w:val="false"/>
          <w:smallCaps w:val="false"/>
          <w:color w:val="1C1612"/>
          <w:sz w:val="22"/>
          <w:szCs w:val="22"/>
        </w:rPr>
        <w:t xml:space="preserve">A Note on the Image Prompts</w:t>
      </w:r>
    </w:p>
    <w:p>
      <w:pPr>
        <w:pBdr>
          <w:bottom w:val="single" w:color="A89070" w:sz="3" w:space="4"/>
        </w:pBdr>
        <w:spacing w:before="160" w:after="160"/>
      </w:pPr>
    </w:p>
    <w:p>
      <w:pPr>
        <w:spacing w:before="80" w:after="0"/>
      </w:pPr>
    </w:p>
    <w:p>
      <w:pPr>
        <w:spacing w:before="0" w:after="200"/>
        <w:jc w:val="left"/>
      </w:pPr>
      <w:r>
        <w:rPr>
          <w:rFonts w:ascii="Georgia" w:cs="Georgia" w:eastAsia="Georgia" w:hAnsi="Georgia"/>
          <w:b w:val="false"/>
          <w:bCs w:val="false"/>
          <w:i w:val="false"/>
          <w:iCs w:val="false"/>
          <w:smallCaps w:val="false"/>
          <w:color w:val="1C1612"/>
          <w:sz w:val="22"/>
          <w:szCs w:val="22"/>
        </w:rPr>
        <w:t xml:space="preserve">The image prompts in this document are written for AI image generation tools and should be used as written, without significant modification. They specify three things in every case: the object and its physical condition (what it looks like, how old it is, what wear it shows), the lighting and photography style (archival, warm, museum-quality — never dramatic or over-lit), and any specific details that tie it to the archive world (the crack in the deed-box, the Post-it note on the shoebox, the wax seal's equestrian figure).</w:t>
      </w:r>
    </w:p>
    <w:p>
      <w:pPr>
        <w:spacing w:before="0" w:after="200"/>
        <w:jc w:val="left"/>
      </w:pPr>
      <w:r>
        <w:rPr>
          <w:rFonts w:ascii="Georgia" w:cs="Georgia" w:eastAsia="Georgia" w:hAnsi="Georgia"/>
          <w:b w:val="false"/>
          <w:bCs w:val="false"/>
          <w:i w:val="false"/>
          <w:iCs w:val="false"/>
          <w:smallCaps w:val="false"/>
          <w:color w:val="1C1612"/>
          <w:sz w:val="22"/>
          <w:szCs w:val="22"/>
        </w:rPr>
        <w:t xml:space="preserve">The consistent aesthetic across all ten object images should be: warm archival light, cream and brown and dark wood tones, the specific beauty of aged materials. Not dramatic. Not staged. The beauty of things that have been used and kept and handled by many hands over a long time.</w:t>
      </w:r>
    </w:p>
    <w:p>
      <w:pPr>
        <w:spacing w:before="0" w:after="200"/>
        <w:jc w:val="left"/>
      </w:pPr>
      <w:r>
        <w:rPr>
          <w:rFonts w:ascii="Georgia" w:cs="Georgia" w:eastAsia="Georgia" w:hAnsi="Georgia"/>
          <w:b w:val="false"/>
          <w:bCs w:val="false"/>
          <w:i w:val="false"/>
          <w:iCs w:val="false"/>
          <w:smallCaps w:val="false"/>
          <w:color w:val="1C1612"/>
          <w:sz w:val="22"/>
          <w:szCs w:val="22"/>
        </w:rPr>
        <w:t xml:space="preserve">The recovered document images should use the same aesthetic — but each document image should also communicate the period of the document. An 11th century vellum letter looks different from a 17th century account book looks different from a Victorian typed memo looks different from a shoebox. The period should be immediately legible from the image alone.</w:t>
      </w:r>
    </w:p>
    <w:p>
      <w:pPr>
        <w:spacing w:before="0" w:after="300"/>
        <w:jc w:val="left"/>
      </w:pPr>
      <w:r>
        <w:rPr>
          <w:rFonts w:ascii="Georgia" w:cs="Georgia" w:eastAsia="Georgia" w:hAnsi="Georgia"/>
          <w:b w:val="false"/>
          <w:bCs w:val="false"/>
          <w:i w:val="false"/>
          <w:iCs w:val="false"/>
          <w:smallCaps w:val="false"/>
          <w:color w:val="1C1612"/>
          <w:sz w:val="22"/>
          <w:szCs w:val="22"/>
        </w:rPr>
        <w:t xml:space="preserve">One final note: none of these images should contain legible text. The documents are photographed as objects, not as text sources. The reader will read the transcription in the website's text layer. The image is for atmosphere, period, and authenticity — not for information.</w:t>
      </w:r>
    </w:p>
    <w:p>
      <w:pPr>
        <w:spacing w:before="80" w:after="400"/>
        <w:jc w:val="right"/>
      </w:pPr>
      <w:r>
        <w:rPr>
          <w:rFonts w:ascii="Georgia" w:cs="Georgia" w:eastAsia="Georgia" w:hAnsi="Georgia"/>
          <w:b w:val="false"/>
          <w:bCs w:val="false"/>
          <w:i/>
          <w:iCs/>
          <w:smallCaps w:val="false"/>
          <w:color w:val="6B5D50"/>
          <w:sz w:val="20"/>
          <w:szCs w:val="20"/>
        </w:rPr>
        <w:t xml:space="preserve">— Eleanor Voss, Oxford, 2026</w:t>
      </w:r>
    </w:p>
    <w:p>
      <w:pPr>
        <w:spacing w:before="260" w:after="260"/>
        <w:jc w:val="center"/>
      </w:pPr>
      <w:r>
        <w:rPr>
          <w:rFonts w:ascii="Georgia" w:cs="Georgia" w:eastAsia="Georgia" w:hAnsi="Georgia"/>
          <w:b w:val="false"/>
          <w:bCs w:val="false"/>
          <w:i w:val="false"/>
          <w:iCs w:val="false"/>
          <w:smallCaps w:val="false"/>
          <w:color w:val="7A3020"/>
          <w:sz w:val="32"/>
          <w:szCs w:val="32"/>
        </w:rPr>
        <w:t xml:space="preserve">✦</w:t>
      </w:r>
    </w:p>
    <w:p>
      <w:pPr>
        <w:spacing w:before="300" w:after="0"/>
      </w:pPr>
    </w:p>
    <w:p>
      <w:pPr>
        <w:spacing w:before="0" w:after="80"/>
        <w:jc w:val="center"/>
      </w:pPr>
      <w:r>
        <w:rPr>
          <w:rFonts w:ascii="Georgia" w:cs="Georgia" w:eastAsia="Georgia" w:hAnsi="Georgia"/>
          <w:b/>
          <w:bCs/>
          <w:i w:val="false"/>
          <w:iCs w:val="false"/>
          <w:smallCaps/>
          <w:color w:val="7A3020"/>
          <w:spacing w:val="100"/>
          <w:sz w:val="20"/>
          <w:szCs w:val="20"/>
        </w:rPr>
        <w:t xml:space="preserve">END OF THE RECOVERED DOCUMENTS AND INTERACTIVE OBJECTS SPECIFICATION</w:t>
      </w:r>
    </w:p>
    <w:p>
      <w:pPr>
        <w:spacing w:before="120" w:after="0"/>
      </w:pPr>
    </w:p>
    <w:p>
      <w:pPr>
        <w:spacing w:before="0" w:after="180"/>
        <w:jc w:val="center"/>
      </w:pPr>
      <w:r>
        <w:rPr>
          <w:rFonts w:ascii="Georgia" w:cs="Georgia" w:eastAsia="Georgia" w:hAnsi="Georgia"/>
          <w:b w:val="false"/>
          <w:bCs w:val="false"/>
          <w:i/>
          <w:iCs/>
          <w:smallCaps w:val="false"/>
          <w:color w:val="6B5D50"/>
          <w:sz w:val="20"/>
          <w:szCs w:val="20"/>
        </w:rPr>
        <w:t xml:space="preserve">MSS. Hale-Marsh, Website Series  ·  Bodleian Library, Oxford  ·  2026</w:t>
      </w:r>
    </w:p>
    <w:sectPr>
      <w:pgSz w:w="12240" w:h="15840" w:orient="portrait"/>
      <w:pgMar w:top="1440" w:right="1440"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C161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20"/>
      <w:outlineLvl w:val="0"/>
    </w:pPr>
    <w:rPr>
      <w:rFonts w:ascii="Georgia" w:cs="Georgia" w:eastAsia="Georgia" w:hAnsi="Georgia"/>
      <w:b/>
      <w:bCs/>
      <w:color w:val="7A3020"/>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2026-03-16T22:22:49.743Z</dcterms:created>
  <dcterms:modified xsi:type="dcterms:W3CDTF">2026-03-16T22:22:49.744Z</dcterms:modified>
</cp:coreProperties>
</file>

<file path=docProps/custom.xml><?xml version="1.0" encoding="utf-8"?>
<Properties xmlns="http://schemas.openxmlformats.org/officeDocument/2006/custom-properties" xmlns:vt="http://schemas.openxmlformats.org/officeDocument/2006/docPropsVTypes"/>
</file>