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04EFC" w14:textId="77777777" w:rsidR="00181114" w:rsidRPr="00181114" w:rsidRDefault="00181114" w:rsidP="00AB0217">
      <w:pPr>
        <w:spacing w:before="240" w:line="276" w:lineRule="auto"/>
        <w:jc w:val="center"/>
        <w:rPr>
          <w:rFonts w:ascii="Times New Roman" w:hAnsi="Times New Roman" w:cs="Times New Roman"/>
          <w:b/>
          <w:bCs/>
          <w:sz w:val="36"/>
          <w:szCs w:val="36"/>
        </w:rPr>
      </w:pPr>
    </w:p>
    <w:p w14:paraId="26ED914C" w14:textId="77777777" w:rsidR="00181114" w:rsidRPr="00181114" w:rsidRDefault="00181114" w:rsidP="00AB0217">
      <w:pPr>
        <w:spacing w:before="240" w:line="276" w:lineRule="auto"/>
        <w:jc w:val="center"/>
        <w:rPr>
          <w:rFonts w:ascii="Times New Roman" w:hAnsi="Times New Roman" w:cs="Times New Roman"/>
          <w:b/>
          <w:bCs/>
          <w:sz w:val="36"/>
          <w:szCs w:val="36"/>
        </w:rPr>
      </w:pPr>
    </w:p>
    <w:p w14:paraId="2E465E32" w14:textId="77777777" w:rsidR="00181114" w:rsidRDefault="00181114" w:rsidP="00AB0217">
      <w:pPr>
        <w:spacing w:before="240" w:line="276" w:lineRule="auto"/>
        <w:jc w:val="center"/>
        <w:rPr>
          <w:rFonts w:ascii="Times New Roman" w:hAnsi="Times New Roman" w:cs="Times New Roman"/>
          <w:b/>
          <w:bCs/>
          <w:sz w:val="36"/>
          <w:szCs w:val="36"/>
        </w:rPr>
      </w:pPr>
    </w:p>
    <w:p w14:paraId="5E7AF936" w14:textId="77777777" w:rsidR="00181114" w:rsidRPr="00181114" w:rsidRDefault="00181114" w:rsidP="00AB0217">
      <w:pPr>
        <w:spacing w:before="240" w:line="276" w:lineRule="auto"/>
        <w:jc w:val="center"/>
        <w:rPr>
          <w:rFonts w:ascii="Times New Roman" w:hAnsi="Times New Roman" w:cs="Times New Roman"/>
          <w:b/>
          <w:bCs/>
          <w:sz w:val="36"/>
          <w:szCs w:val="36"/>
        </w:rPr>
      </w:pPr>
    </w:p>
    <w:p w14:paraId="5CC007BB" w14:textId="77777777" w:rsidR="00181114" w:rsidRDefault="00181114" w:rsidP="00AB0217">
      <w:pPr>
        <w:spacing w:before="240" w:line="276" w:lineRule="auto"/>
        <w:jc w:val="center"/>
        <w:rPr>
          <w:rFonts w:ascii="Times New Roman" w:hAnsi="Times New Roman" w:cs="Times New Roman"/>
          <w:b/>
          <w:bCs/>
          <w:sz w:val="36"/>
          <w:szCs w:val="36"/>
        </w:rPr>
      </w:pPr>
    </w:p>
    <w:p w14:paraId="460460A9" w14:textId="77777777" w:rsidR="00181114" w:rsidRPr="00181114" w:rsidRDefault="00181114" w:rsidP="00AB0217">
      <w:pPr>
        <w:spacing w:before="240" w:line="276" w:lineRule="auto"/>
        <w:jc w:val="center"/>
        <w:rPr>
          <w:rFonts w:ascii="Times New Roman" w:hAnsi="Times New Roman" w:cs="Times New Roman"/>
          <w:b/>
          <w:bCs/>
          <w:sz w:val="36"/>
          <w:szCs w:val="36"/>
        </w:rPr>
      </w:pPr>
    </w:p>
    <w:p w14:paraId="0BFF348E" w14:textId="6001A691" w:rsidR="00181114" w:rsidRPr="00181114" w:rsidRDefault="00181114" w:rsidP="00AB0217">
      <w:pPr>
        <w:spacing w:after="0" w:line="276" w:lineRule="auto"/>
        <w:jc w:val="center"/>
        <w:rPr>
          <w:rFonts w:ascii="Times New Roman" w:hAnsi="Times New Roman" w:cs="Times New Roman"/>
          <w:b/>
          <w:bCs/>
          <w:sz w:val="36"/>
          <w:szCs w:val="36"/>
        </w:rPr>
      </w:pPr>
      <w:r w:rsidRPr="00181114">
        <w:rPr>
          <w:rFonts w:ascii="Times New Roman" w:hAnsi="Times New Roman" w:cs="Times New Roman"/>
          <w:b/>
          <w:bCs/>
          <w:sz w:val="36"/>
          <w:szCs w:val="36"/>
        </w:rPr>
        <w:t>Quality of Life During the Chinese Cultural Revolution</w:t>
      </w:r>
    </w:p>
    <w:p w14:paraId="2B4D2E78" w14:textId="6AC22DFE" w:rsidR="00A94F4E" w:rsidRPr="00DE2583" w:rsidRDefault="00181114" w:rsidP="00AB0217">
      <w:pPr>
        <w:spacing w:after="0" w:line="276" w:lineRule="auto"/>
        <w:jc w:val="center"/>
        <w:rPr>
          <w:rFonts w:ascii="Times New Roman" w:hAnsi="Times New Roman" w:cs="Times New Roman"/>
          <w:sz w:val="28"/>
          <w:szCs w:val="28"/>
        </w:rPr>
      </w:pPr>
      <w:r w:rsidRPr="00DE2583">
        <w:rPr>
          <w:rFonts w:ascii="Times New Roman" w:hAnsi="Times New Roman" w:cs="Times New Roman"/>
          <w:sz w:val="28"/>
          <w:szCs w:val="28"/>
        </w:rPr>
        <w:t xml:space="preserve">An </w:t>
      </w:r>
      <w:r w:rsidR="00A94F4E" w:rsidRPr="00DE2583">
        <w:rPr>
          <w:rFonts w:ascii="Times New Roman" w:hAnsi="Times New Roman" w:cs="Times New Roman"/>
          <w:sz w:val="28"/>
          <w:szCs w:val="28"/>
        </w:rPr>
        <w:t>Exploratory Visual Analysis</w:t>
      </w:r>
      <w:r w:rsidRPr="00DE2583">
        <w:rPr>
          <w:rFonts w:ascii="Times New Roman" w:hAnsi="Times New Roman" w:cs="Times New Roman"/>
          <w:sz w:val="28"/>
          <w:szCs w:val="28"/>
        </w:rPr>
        <w:t xml:space="preserve"> of the World Development Indicators Dataset</w:t>
      </w:r>
    </w:p>
    <w:p w14:paraId="4D978007" w14:textId="77777777" w:rsidR="00181114" w:rsidRDefault="00181114" w:rsidP="00AB0217">
      <w:pPr>
        <w:spacing w:before="240" w:line="276" w:lineRule="auto"/>
        <w:jc w:val="center"/>
        <w:rPr>
          <w:rFonts w:ascii="Times New Roman" w:hAnsi="Times New Roman" w:cs="Times New Roman"/>
          <w:b/>
          <w:bCs/>
        </w:rPr>
      </w:pPr>
    </w:p>
    <w:p w14:paraId="51A34007" w14:textId="11AB7598" w:rsidR="00181114" w:rsidRDefault="00181114" w:rsidP="00AB0217">
      <w:pPr>
        <w:spacing w:after="0" w:line="276" w:lineRule="auto"/>
        <w:jc w:val="center"/>
        <w:rPr>
          <w:rFonts w:ascii="Times New Roman" w:hAnsi="Times New Roman" w:cs="Times New Roman"/>
        </w:rPr>
      </w:pPr>
      <w:r>
        <w:rPr>
          <w:rFonts w:ascii="Times New Roman" w:hAnsi="Times New Roman" w:cs="Times New Roman"/>
        </w:rPr>
        <w:t>November 2</w:t>
      </w:r>
      <w:r w:rsidRPr="00181114">
        <w:rPr>
          <w:rFonts w:ascii="Times New Roman" w:hAnsi="Times New Roman" w:cs="Times New Roman"/>
          <w:vertAlign w:val="superscript"/>
        </w:rPr>
        <w:t>nd</w:t>
      </w:r>
      <w:r>
        <w:rPr>
          <w:rFonts w:ascii="Times New Roman" w:hAnsi="Times New Roman" w:cs="Times New Roman"/>
        </w:rPr>
        <w:t>, 2025</w:t>
      </w:r>
    </w:p>
    <w:p w14:paraId="7EE10265" w14:textId="77777777" w:rsidR="00181114" w:rsidRDefault="00181114" w:rsidP="00AB0217">
      <w:pPr>
        <w:spacing w:after="0" w:line="276" w:lineRule="auto"/>
        <w:jc w:val="center"/>
        <w:rPr>
          <w:rFonts w:ascii="Times New Roman" w:hAnsi="Times New Roman" w:cs="Times New Roman"/>
        </w:rPr>
      </w:pPr>
      <w:r>
        <w:rPr>
          <w:rFonts w:ascii="Times New Roman" w:hAnsi="Times New Roman" w:cs="Times New Roman"/>
        </w:rPr>
        <w:t>Henry Shi</w:t>
      </w:r>
    </w:p>
    <w:p w14:paraId="28D1EB3D" w14:textId="6A016D2E" w:rsidR="00A94F4E" w:rsidRPr="00181114" w:rsidRDefault="00A94F4E" w:rsidP="00AB0217">
      <w:pPr>
        <w:spacing w:before="240" w:line="276" w:lineRule="auto"/>
        <w:jc w:val="center"/>
        <w:rPr>
          <w:rFonts w:ascii="Times New Roman" w:hAnsi="Times New Roman" w:cs="Times New Roman"/>
          <w:b/>
          <w:bCs/>
          <w:sz w:val="36"/>
          <w:szCs w:val="36"/>
        </w:rPr>
      </w:pPr>
      <w:r w:rsidRPr="00181114">
        <w:rPr>
          <w:rFonts w:ascii="Times New Roman" w:hAnsi="Times New Roman" w:cs="Times New Roman"/>
          <w:b/>
          <w:bCs/>
          <w:sz w:val="36"/>
          <w:szCs w:val="36"/>
        </w:rPr>
        <w:br w:type="page"/>
      </w:r>
    </w:p>
    <w:p w14:paraId="425C3215" w14:textId="01859E10" w:rsidR="00AB0217" w:rsidRPr="003A6144" w:rsidRDefault="00AB0217" w:rsidP="00AB0217">
      <w:pPr>
        <w:pStyle w:val="Header"/>
        <w:spacing w:before="240" w:line="276" w:lineRule="auto"/>
        <w:rPr>
          <w:rFonts w:ascii="Times New Roman" w:hAnsi="Times New Roman" w:cs="Times New Roman"/>
          <w:b/>
          <w:bCs/>
          <w:sz w:val="28"/>
          <w:szCs w:val="28"/>
          <w:u w:val="single"/>
        </w:rPr>
      </w:pPr>
      <w:r w:rsidRPr="003A6144">
        <w:rPr>
          <w:rFonts w:ascii="Times New Roman" w:hAnsi="Times New Roman" w:cs="Times New Roman"/>
          <w:b/>
          <w:bCs/>
          <w:sz w:val="28"/>
          <w:szCs w:val="28"/>
          <w:u w:val="single"/>
        </w:rPr>
        <w:lastRenderedPageBreak/>
        <w:t>Introduction</w:t>
      </w:r>
    </w:p>
    <w:p w14:paraId="02045F74" w14:textId="0729CF8A" w:rsidR="00C9442D" w:rsidRDefault="00C9442D" w:rsidP="00AB0217">
      <w:pPr>
        <w:pStyle w:val="Header"/>
        <w:spacing w:before="240" w:line="276" w:lineRule="auto"/>
        <w:rPr>
          <w:rFonts w:ascii="Times New Roman" w:hAnsi="Times New Roman" w:cs="Times New Roman"/>
        </w:rPr>
      </w:pPr>
      <w:r>
        <w:rPr>
          <w:rFonts w:ascii="Times New Roman" w:hAnsi="Times New Roman" w:cs="Times New Roman"/>
        </w:rPr>
        <w:t xml:space="preserve">In the following project, I perform an exploratory visual analysis of the World Development Indicators using Python for data processing, analysis, and most of the visualizations. The final time series graphs were created using Tableau Desktop. This writeup will profile the data, detail the iterative process of finding and </w:t>
      </w:r>
      <w:r w:rsidR="00BB7E73">
        <w:rPr>
          <w:rFonts w:ascii="Times New Roman" w:hAnsi="Times New Roman" w:cs="Times New Roman"/>
        </w:rPr>
        <w:t xml:space="preserve">testing my hypothesis </w:t>
      </w:r>
      <w:r>
        <w:rPr>
          <w:rFonts w:ascii="Times New Roman" w:hAnsi="Times New Roman" w:cs="Times New Roman"/>
        </w:rPr>
        <w:t>through visual</w:t>
      </w:r>
      <w:r w:rsidR="00BB7E73">
        <w:rPr>
          <w:rFonts w:ascii="Times New Roman" w:hAnsi="Times New Roman" w:cs="Times New Roman"/>
        </w:rPr>
        <w:t xml:space="preserve"> analysis</w:t>
      </w:r>
      <w:r>
        <w:rPr>
          <w:rFonts w:ascii="Times New Roman" w:hAnsi="Times New Roman" w:cs="Times New Roman"/>
        </w:rPr>
        <w:t>, and end with a reflection on the process.</w:t>
      </w:r>
    </w:p>
    <w:p w14:paraId="0D5539D4" w14:textId="77777777" w:rsidR="008A2EA3" w:rsidRPr="008A2EA3" w:rsidRDefault="008A2EA3" w:rsidP="00AB0217">
      <w:pPr>
        <w:pStyle w:val="Header"/>
        <w:spacing w:before="240" w:line="276" w:lineRule="auto"/>
        <w:rPr>
          <w:rFonts w:ascii="Times New Roman" w:hAnsi="Times New Roman" w:cs="Times New Roman"/>
        </w:rPr>
      </w:pPr>
    </w:p>
    <w:p w14:paraId="6D11E1D5" w14:textId="212150E7" w:rsidR="00AB0217" w:rsidRPr="003A6144" w:rsidRDefault="00AB0217" w:rsidP="00AB0217">
      <w:pPr>
        <w:pStyle w:val="Header"/>
        <w:spacing w:before="240" w:line="276" w:lineRule="auto"/>
        <w:rPr>
          <w:rFonts w:ascii="Times New Roman" w:hAnsi="Times New Roman" w:cs="Times New Roman"/>
          <w:b/>
          <w:bCs/>
          <w:sz w:val="28"/>
          <w:szCs w:val="28"/>
          <w:u w:val="single"/>
        </w:rPr>
      </w:pPr>
      <w:r w:rsidRPr="003A6144">
        <w:rPr>
          <w:rFonts w:ascii="Times New Roman" w:hAnsi="Times New Roman" w:cs="Times New Roman"/>
          <w:b/>
          <w:bCs/>
          <w:sz w:val="28"/>
          <w:szCs w:val="28"/>
          <w:u w:val="single"/>
        </w:rPr>
        <w:t>Data Profile</w:t>
      </w:r>
    </w:p>
    <w:p w14:paraId="22F2349F" w14:textId="3EC4E4ED" w:rsidR="0068736D" w:rsidRDefault="00C9442D" w:rsidP="00C9442D">
      <w:pPr>
        <w:pStyle w:val="Header"/>
        <w:spacing w:before="240" w:line="276" w:lineRule="auto"/>
        <w:rPr>
          <w:rFonts w:ascii="Times New Roman" w:hAnsi="Times New Roman" w:cs="Times New Roman"/>
        </w:rPr>
      </w:pPr>
      <w:r>
        <w:rPr>
          <w:rFonts w:ascii="Times New Roman" w:hAnsi="Times New Roman" w:cs="Times New Roman"/>
        </w:rPr>
        <w:t xml:space="preserve">The World Development Indicators (WDI) is a dataset </w:t>
      </w:r>
      <w:r w:rsidR="005D1630">
        <w:rPr>
          <w:rFonts w:ascii="Times New Roman" w:hAnsi="Times New Roman" w:cs="Times New Roman"/>
        </w:rPr>
        <w:t>compiled by The World Bank</w:t>
      </w:r>
      <w:r>
        <w:rPr>
          <w:rFonts w:ascii="Times New Roman" w:hAnsi="Times New Roman" w:cs="Times New Roman"/>
        </w:rPr>
        <w:t xml:space="preserve"> </w:t>
      </w:r>
      <w:r w:rsidR="005D1630">
        <w:rPr>
          <w:rFonts w:ascii="Times New Roman" w:hAnsi="Times New Roman" w:cs="Times New Roman"/>
        </w:rPr>
        <w:t xml:space="preserve">consisting of numerous “internationally comparable statistics” that serve as indicators for </w:t>
      </w:r>
      <w:r w:rsidR="008D1E2E">
        <w:rPr>
          <w:rFonts w:ascii="Times New Roman" w:hAnsi="Times New Roman" w:cs="Times New Roman"/>
        </w:rPr>
        <w:t>varying</w:t>
      </w:r>
      <w:r w:rsidR="005D1630">
        <w:rPr>
          <w:rFonts w:ascii="Times New Roman" w:hAnsi="Times New Roman" w:cs="Times New Roman"/>
        </w:rPr>
        <w:t xml:space="preserve"> country’s development and well-being. </w:t>
      </w:r>
      <w:r w:rsidR="0068736D">
        <w:rPr>
          <w:rFonts w:ascii="Times New Roman" w:hAnsi="Times New Roman" w:cs="Times New Roman"/>
        </w:rPr>
        <w:t xml:space="preserve">The dataset was downloaded from The World Bank website as a zip file containing multiple csv’s. The primary dataset contains the time series values of each indicator for each country or region and is nearly 200MB. Meanwhile, the other csv files </w:t>
      </w:r>
      <w:r w:rsidR="00BB7E73">
        <w:rPr>
          <w:rFonts w:ascii="Times New Roman" w:hAnsi="Times New Roman" w:cs="Times New Roman"/>
        </w:rPr>
        <w:t>are</w:t>
      </w:r>
      <w:r w:rsidR="0068736D">
        <w:rPr>
          <w:rFonts w:ascii="Times New Roman" w:hAnsi="Times New Roman" w:cs="Times New Roman"/>
        </w:rPr>
        <w:t xml:space="preserve"> much smaller in size and </w:t>
      </w:r>
      <w:r w:rsidR="00BB7E73">
        <w:rPr>
          <w:rFonts w:ascii="Times New Roman" w:hAnsi="Times New Roman" w:cs="Times New Roman"/>
        </w:rPr>
        <w:t>explain</w:t>
      </w:r>
      <w:r w:rsidR="0068736D">
        <w:rPr>
          <w:rFonts w:ascii="Times New Roman" w:hAnsi="Times New Roman" w:cs="Times New Roman"/>
        </w:rPr>
        <w:t xml:space="preserve"> details such as what </w:t>
      </w:r>
      <w:r w:rsidR="008D1E2E">
        <w:rPr>
          <w:rFonts w:ascii="Times New Roman" w:hAnsi="Times New Roman" w:cs="Times New Roman"/>
        </w:rPr>
        <w:t xml:space="preserve">each </w:t>
      </w:r>
      <w:r w:rsidR="0068736D">
        <w:rPr>
          <w:rFonts w:ascii="Times New Roman" w:hAnsi="Times New Roman" w:cs="Times New Roman"/>
        </w:rPr>
        <w:t>indicator code correspond</w:t>
      </w:r>
      <w:r w:rsidR="008D1E2E">
        <w:rPr>
          <w:rFonts w:ascii="Times New Roman" w:hAnsi="Times New Roman" w:cs="Times New Roman"/>
        </w:rPr>
        <w:t>s</w:t>
      </w:r>
      <w:r w:rsidR="0068736D">
        <w:rPr>
          <w:rFonts w:ascii="Times New Roman" w:hAnsi="Times New Roman" w:cs="Times New Roman"/>
        </w:rPr>
        <w:t xml:space="preserve"> to. </w:t>
      </w:r>
    </w:p>
    <w:p w14:paraId="3BC391F8" w14:textId="228F2AAC" w:rsidR="004B57D4" w:rsidRDefault="0068736D" w:rsidP="00C9442D">
      <w:pPr>
        <w:pStyle w:val="Header"/>
        <w:spacing w:before="240" w:line="276" w:lineRule="auto"/>
        <w:rPr>
          <w:rFonts w:ascii="Times New Roman" w:hAnsi="Times New Roman" w:cs="Times New Roman"/>
        </w:rPr>
      </w:pPr>
      <w:r>
        <w:rPr>
          <w:rFonts w:ascii="Times New Roman" w:hAnsi="Times New Roman" w:cs="Times New Roman"/>
        </w:rPr>
        <w:t>For this project, I focused</w:t>
      </w:r>
      <w:r w:rsidR="004B57D4">
        <w:rPr>
          <w:rFonts w:ascii="Times New Roman" w:hAnsi="Times New Roman" w:cs="Times New Roman"/>
        </w:rPr>
        <w:t xml:space="preserve"> </w:t>
      </w:r>
      <w:r>
        <w:rPr>
          <w:rFonts w:ascii="Times New Roman" w:hAnsi="Times New Roman" w:cs="Times New Roman"/>
        </w:rPr>
        <w:t xml:space="preserve">on the primary csv </w:t>
      </w:r>
      <w:r w:rsidR="004B57D4">
        <w:rPr>
          <w:rFonts w:ascii="Times New Roman" w:hAnsi="Times New Roman" w:cs="Times New Roman"/>
        </w:rPr>
        <w:t xml:space="preserve">file, which had </w:t>
      </w:r>
      <w:r w:rsidR="004B57D4" w:rsidRPr="004B57D4">
        <w:rPr>
          <w:rFonts w:ascii="Times New Roman" w:hAnsi="Times New Roman" w:cs="Times New Roman"/>
        </w:rPr>
        <w:t>403</w:t>
      </w:r>
      <w:r w:rsidR="004B57D4">
        <w:rPr>
          <w:rFonts w:ascii="Times New Roman" w:hAnsi="Times New Roman" w:cs="Times New Roman"/>
        </w:rPr>
        <w:t>,</w:t>
      </w:r>
      <w:r w:rsidR="004B57D4" w:rsidRPr="004B57D4">
        <w:rPr>
          <w:rFonts w:ascii="Times New Roman" w:hAnsi="Times New Roman" w:cs="Times New Roman"/>
        </w:rPr>
        <w:t>256</w:t>
      </w:r>
      <w:r w:rsidR="004B57D4">
        <w:rPr>
          <w:rFonts w:ascii="Times New Roman" w:hAnsi="Times New Roman" w:cs="Times New Roman"/>
        </w:rPr>
        <w:t xml:space="preserve"> rows and </w:t>
      </w:r>
      <w:r w:rsidR="004B57D4" w:rsidRPr="004B57D4">
        <w:rPr>
          <w:rFonts w:ascii="Times New Roman" w:hAnsi="Times New Roman" w:cs="Times New Roman"/>
        </w:rPr>
        <w:t>69</w:t>
      </w:r>
      <w:r w:rsidR="004B57D4">
        <w:rPr>
          <w:rFonts w:ascii="Times New Roman" w:hAnsi="Times New Roman" w:cs="Times New Roman"/>
        </w:rPr>
        <w:t xml:space="preserve"> columns. Four of the columns corresponded to </w:t>
      </w:r>
      <w:r w:rsidR="007C2B7A">
        <w:rPr>
          <w:rFonts w:ascii="Times New Roman" w:hAnsi="Times New Roman" w:cs="Times New Roman"/>
        </w:rPr>
        <w:t xml:space="preserve">the categorical variables of </w:t>
      </w:r>
      <w:r w:rsidR="00E47F24">
        <w:rPr>
          <w:rFonts w:ascii="Times New Roman" w:hAnsi="Times New Roman" w:cs="Times New Roman"/>
        </w:rPr>
        <w:t>“C</w:t>
      </w:r>
      <w:r w:rsidR="004B57D4">
        <w:rPr>
          <w:rFonts w:ascii="Times New Roman" w:hAnsi="Times New Roman" w:cs="Times New Roman"/>
        </w:rPr>
        <w:t xml:space="preserve">ountry </w:t>
      </w:r>
      <w:r w:rsidR="00E47F24">
        <w:rPr>
          <w:rFonts w:ascii="Times New Roman" w:hAnsi="Times New Roman" w:cs="Times New Roman"/>
        </w:rPr>
        <w:t>N</w:t>
      </w:r>
      <w:r w:rsidR="004B57D4">
        <w:rPr>
          <w:rFonts w:ascii="Times New Roman" w:hAnsi="Times New Roman" w:cs="Times New Roman"/>
        </w:rPr>
        <w:t>ame</w:t>
      </w:r>
      <w:r w:rsidR="00E47F24">
        <w:rPr>
          <w:rFonts w:ascii="Times New Roman" w:hAnsi="Times New Roman" w:cs="Times New Roman"/>
        </w:rPr>
        <w:t>,” “Country Code,” “Indicator Name,” and “Indicator Code</w:t>
      </w:r>
      <w:r w:rsidR="004B57D4">
        <w:rPr>
          <w:rFonts w:ascii="Times New Roman" w:hAnsi="Times New Roman" w:cs="Times New Roman"/>
        </w:rPr>
        <w:t>,</w:t>
      </w:r>
      <w:r w:rsidR="00E47F24">
        <w:rPr>
          <w:rFonts w:ascii="Times New Roman" w:hAnsi="Times New Roman" w:cs="Times New Roman"/>
        </w:rPr>
        <w:t>”</w:t>
      </w:r>
      <w:r w:rsidR="004B57D4">
        <w:rPr>
          <w:rFonts w:ascii="Times New Roman" w:hAnsi="Times New Roman" w:cs="Times New Roman"/>
        </w:rPr>
        <w:t xml:space="preserve"> with the remaining 65 columns each </w:t>
      </w:r>
      <w:r w:rsidR="00BB7E73">
        <w:rPr>
          <w:rFonts w:ascii="Times New Roman" w:hAnsi="Times New Roman" w:cs="Times New Roman"/>
        </w:rPr>
        <w:t xml:space="preserve">dedicated </w:t>
      </w:r>
      <w:r w:rsidR="004B57D4">
        <w:rPr>
          <w:rFonts w:ascii="Times New Roman" w:hAnsi="Times New Roman" w:cs="Times New Roman"/>
        </w:rPr>
        <w:t>to a</w:t>
      </w:r>
      <w:r w:rsidR="007C2B7A">
        <w:rPr>
          <w:rFonts w:ascii="Times New Roman" w:hAnsi="Times New Roman" w:cs="Times New Roman"/>
        </w:rPr>
        <w:t xml:space="preserve"> </w:t>
      </w:r>
      <w:r w:rsidR="004B57D4">
        <w:rPr>
          <w:rFonts w:ascii="Times New Roman" w:hAnsi="Times New Roman" w:cs="Times New Roman"/>
        </w:rPr>
        <w:t xml:space="preserve">year from 1960-2024. Each row represented the </w:t>
      </w:r>
      <w:r w:rsidR="00BB7E73">
        <w:rPr>
          <w:rFonts w:ascii="Times New Roman" w:hAnsi="Times New Roman" w:cs="Times New Roman"/>
        </w:rPr>
        <w:t xml:space="preserve">quantitative </w:t>
      </w:r>
      <w:r w:rsidR="004B57D4">
        <w:rPr>
          <w:rFonts w:ascii="Times New Roman" w:hAnsi="Times New Roman" w:cs="Times New Roman"/>
        </w:rPr>
        <w:t xml:space="preserve">time series data for each indicator for each country or region. </w:t>
      </w:r>
      <w:r w:rsidR="007C2B7A">
        <w:rPr>
          <w:rFonts w:ascii="Times New Roman" w:hAnsi="Times New Roman" w:cs="Times New Roman"/>
        </w:rPr>
        <w:t>There are 266 unique country names, with some of those referring to a region rather than a specific country, and 1516 unique indicators for economy, politics, society, and more.</w:t>
      </w:r>
    </w:p>
    <w:p w14:paraId="1B0541D4" w14:textId="3EF305BB" w:rsidR="008A2EA3" w:rsidRDefault="007C2B7A" w:rsidP="00C9442D">
      <w:pPr>
        <w:pStyle w:val="Header"/>
        <w:spacing w:before="240" w:line="276" w:lineRule="auto"/>
        <w:rPr>
          <w:rFonts w:ascii="Times New Roman" w:hAnsi="Times New Roman" w:cs="Times New Roman"/>
        </w:rPr>
      </w:pPr>
      <w:r>
        <w:rPr>
          <w:rFonts w:ascii="Times New Roman" w:hAnsi="Times New Roman" w:cs="Times New Roman"/>
        </w:rPr>
        <w:t>Aside from the</w:t>
      </w:r>
      <w:r w:rsidR="008A2EA3">
        <w:rPr>
          <w:rFonts w:ascii="Times New Roman" w:hAnsi="Times New Roman" w:cs="Times New Roman"/>
        </w:rPr>
        <w:t xml:space="preserve"> staggering</w:t>
      </w:r>
      <w:r>
        <w:rPr>
          <w:rFonts w:ascii="Times New Roman" w:hAnsi="Times New Roman" w:cs="Times New Roman"/>
        </w:rPr>
        <w:t xml:space="preserve"> </w:t>
      </w:r>
      <w:r w:rsidR="00B164F7">
        <w:rPr>
          <w:rFonts w:ascii="Times New Roman" w:hAnsi="Times New Roman" w:cs="Times New Roman"/>
        </w:rPr>
        <w:t>number</w:t>
      </w:r>
      <w:r>
        <w:rPr>
          <w:rFonts w:ascii="Times New Roman" w:hAnsi="Times New Roman" w:cs="Times New Roman"/>
        </w:rPr>
        <w:t xml:space="preserve"> of null values</w:t>
      </w:r>
      <w:r w:rsidR="00BB7E73">
        <w:rPr>
          <w:rFonts w:ascii="Times New Roman" w:hAnsi="Times New Roman" w:cs="Times New Roman"/>
        </w:rPr>
        <w:t xml:space="preserve"> taking up much of the dataset</w:t>
      </w:r>
      <w:r>
        <w:rPr>
          <w:rFonts w:ascii="Times New Roman" w:hAnsi="Times New Roman" w:cs="Times New Roman"/>
        </w:rPr>
        <w:t xml:space="preserve">, </w:t>
      </w:r>
      <w:r w:rsidR="00B164F7">
        <w:rPr>
          <w:rFonts w:ascii="Times New Roman" w:hAnsi="Times New Roman" w:cs="Times New Roman"/>
        </w:rPr>
        <w:t>the WDI dataset</w:t>
      </w:r>
      <w:r w:rsidR="008A2EA3">
        <w:rPr>
          <w:rFonts w:ascii="Times New Roman" w:hAnsi="Times New Roman" w:cs="Times New Roman"/>
        </w:rPr>
        <w:t xml:space="preserve"> can be described as rich, </w:t>
      </w:r>
      <w:r w:rsidR="008D1E2E">
        <w:rPr>
          <w:rFonts w:ascii="Times New Roman" w:hAnsi="Times New Roman" w:cs="Times New Roman"/>
        </w:rPr>
        <w:t>though</w:t>
      </w:r>
      <w:r w:rsidR="008A2EA3">
        <w:rPr>
          <w:rFonts w:ascii="Times New Roman" w:hAnsi="Times New Roman" w:cs="Times New Roman"/>
        </w:rPr>
        <w:t xml:space="preserve"> overwhelmingly so</w:t>
      </w:r>
      <w:r w:rsidR="00BB7E73">
        <w:rPr>
          <w:rFonts w:ascii="Times New Roman" w:hAnsi="Times New Roman" w:cs="Times New Roman"/>
        </w:rPr>
        <w:t>,</w:t>
      </w:r>
      <w:r w:rsidR="008A2EA3">
        <w:rPr>
          <w:rFonts w:ascii="Times New Roman" w:hAnsi="Times New Roman" w:cs="Times New Roman"/>
        </w:rPr>
        <w:t xml:space="preserve"> and </w:t>
      </w:r>
      <w:r w:rsidR="00BB7E73">
        <w:rPr>
          <w:rFonts w:ascii="Times New Roman" w:hAnsi="Times New Roman" w:cs="Times New Roman"/>
        </w:rPr>
        <w:t xml:space="preserve">hence </w:t>
      </w:r>
      <w:r w:rsidR="008A2EA3">
        <w:rPr>
          <w:rFonts w:ascii="Times New Roman" w:hAnsi="Times New Roman" w:cs="Times New Roman"/>
        </w:rPr>
        <w:t xml:space="preserve">arguably impractical for many </w:t>
      </w:r>
      <w:r w:rsidR="008D1E2E">
        <w:rPr>
          <w:rFonts w:ascii="Times New Roman" w:hAnsi="Times New Roman" w:cs="Times New Roman"/>
        </w:rPr>
        <w:t>users</w:t>
      </w:r>
      <w:r w:rsidR="008A2EA3">
        <w:rPr>
          <w:rFonts w:ascii="Times New Roman" w:hAnsi="Times New Roman" w:cs="Times New Roman"/>
        </w:rPr>
        <w:t xml:space="preserve">. </w:t>
      </w:r>
      <w:r w:rsidR="008D1E2E">
        <w:rPr>
          <w:rFonts w:ascii="Times New Roman" w:hAnsi="Times New Roman" w:cs="Times New Roman"/>
        </w:rPr>
        <w:t>T</w:t>
      </w:r>
      <w:r w:rsidR="008A2EA3">
        <w:rPr>
          <w:rFonts w:ascii="Times New Roman" w:hAnsi="Times New Roman" w:cs="Times New Roman"/>
        </w:rPr>
        <w:t xml:space="preserve">his </w:t>
      </w:r>
      <w:r w:rsidR="008727E6">
        <w:rPr>
          <w:rFonts w:ascii="Times New Roman" w:hAnsi="Times New Roman" w:cs="Times New Roman"/>
        </w:rPr>
        <w:t xml:space="preserve">is </w:t>
      </w:r>
      <w:r w:rsidR="00BB7E73">
        <w:rPr>
          <w:rFonts w:ascii="Times New Roman" w:hAnsi="Times New Roman" w:cs="Times New Roman"/>
        </w:rPr>
        <w:t xml:space="preserve">mainly </w:t>
      </w:r>
      <w:r w:rsidR="008A2EA3">
        <w:rPr>
          <w:rFonts w:ascii="Times New Roman" w:hAnsi="Times New Roman" w:cs="Times New Roman"/>
        </w:rPr>
        <w:t xml:space="preserve">because of the incredible number of indicators, which </w:t>
      </w:r>
      <w:r w:rsidR="00BB7E73">
        <w:rPr>
          <w:rFonts w:ascii="Times New Roman" w:hAnsi="Times New Roman" w:cs="Times New Roman"/>
        </w:rPr>
        <w:t>provide</w:t>
      </w:r>
      <w:r w:rsidR="008A2EA3">
        <w:rPr>
          <w:rFonts w:ascii="Times New Roman" w:hAnsi="Times New Roman" w:cs="Times New Roman"/>
        </w:rPr>
        <w:t xml:space="preserve"> both variety and confusion at the same time. There is no feasible way to assess data quality across the board, and it is also near impossible for someone to choose indicators if they do not have strong pre-conceived ideas and domain knowledge in the subject (e.g. understanding of economics when attempting to narrow down which economic indicators should be included in an analysis). Even then, there may be too many null values in the desired variables. </w:t>
      </w:r>
      <w:r w:rsidR="00DA7C16">
        <w:rPr>
          <w:rFonts w:ascii="Times New Roman" w:hAnsi="Times New Roman" w:cs="Times New Roman"/>
        </w:rPr>
        <w:t xml:space="preserve">In other words, the dataset offers lots of potential but can be clunky and requires lots of refining for exploratory analysis. </w:t>
      </w:r>
    </w:p>
    <w:p w14:paraId="4B6AA1D9" w14:textId="77777777" w:rsidR="008A2EA3" w:rsidRDefault="008A2EA3" w:rsidP="00C9442D">
      <w:pPr>
        <w:pStyle w:val="Header"/>
        <w:spacing w:before="240" w:line="276" w:lineRule="auto"/>
        <w:rPr>
          <w:rFonts w:ascii="Times New Roman" w:hAnsi="Times New Roman" w:cs="Times New Roman"/>
        </w:rPr>
      </w:pPr>
    </w:p>
    <w:p w14:paraId="32E31A6A" w14:textId="77777777" w:rsidR="00BB7E73" w:rsidRDefault="00BB7E73">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44A827C6" w14:textId="68662D42" w:rsidR="00AB0217" w:rsidRPr="003A6144" w:rsidRDefault="00AB0217" w:rsidP="00AB0217">
      <w:pPr>
        <w:pStyle w:val="Header"/>
        <w:spacing w:before="240" w:line="276" w:lineRule="auto"/>
        <w:rPr>
          <w:rFonts w:ascii="Times New Roman" w:hAnsi="Times New Roman" w:cs="Times New Roman"/>
          <w:b/>
          <w:bCs/>
          <w:sz w:val="28"/>
          <w:szCs w:val="28"/>
          <w:u w:val="single"/>
        </w:rPr>
      </w:pPr>
      <w:r w:rsidRPr="003A6144">
        <w:rPr>
          <w:rFonts w:ascii="Times New Roman" w:hAnsi="Times New Roman" w:cs="Times New Roman"/>
          <w:b/>
          <w:bCs/>
          <w:sz w:val="28"/>
          <w:szCs w:val="28"/>
          <w:u w:val="single"/>
        </w:rPr>
        <w:lastRenderedPageBreak/>
        <w:t>Question Exploration</w:t>
      </w:r>
    </w:p>
    <w:p w14:paraId="1465912E" w14:textId="1A07CBFE" w:rsidR="00AB0217" w:rsidRPr="006A006D" w:rsidRDefault="002C6A51" w:rsidP="00AB0217">
      <w:pPr>
        <w:pStyle w:val="Header"/>
        <w:spacing w:before="240" w:line="276" w:lineRule="auto"/>
        <w:rPr>
          <w:rFonts w:ascii="Times New Roman" w:hAnsi="Times New Roman" w:cs="Times New Roman"/>
          <w:i/>
          <w:iCs/>
          <w:u w:val="single"/>
        </w:rPr>
      </w:pPr>
      <w:r w:rsidRPr="006A006D">
        <w:rPr>
          <w:rFonts w:ascii="Times New Roman" w:hAnsi="Times New Roman" w:cs="Times New Roman"/>
          <w:i/>
          <w:iCs/>
          <w:u w:val="single"/>
        </w:rPr>
        <w:t>FINAL HYPOTHESIS: I predict that key indicators for quality</w:t>
      </w:r>
      <w:r w:rsidR="00F56A83">
        <w:rPr>
          <w:rFonts w:ascii="Times New Roman" w:hAnsi="Times New Roman" w:cs="Times New Roman"/>
          <w:i/>
          <w:iCs/>
          <w:u w:val="single"/>
        </w:rPr>
        <w:t>-of-</w:t>
      </w:r>
      <w:r w:rsidRPr="006A006D">
        <w:rPr>
          <w:rFonts w:ascii="Times New Roman" w:hAnsi="Times New Roman" w:cs="Times New Roman"/>
          <w:i/>
          <w:iCs/>
          <w:u w:val="single"/>
        </w:rPr>
        <w:t>life in China will worsen and conflict with the overall trend from 1960-2024 during the Cultural Revolution</w:t>
      </w:r>
      <w:r w:rsidR="00DA7C16">
        <w:rPr>
          <w:rFonts w:ascii="Times New Roman" w:hAnsi="Times New Roman" w:cs="Times New Roman"/>
          <w:i/>
          <w:iCs/>
          <w:u w:val="single"/>
        </w:rPr>
        <w:t xml:space="preserve"> of 1966-1976</w:t>
      </w:r>
      <w:r w:rsidRPr="006A006D">
        <w:rPr>
          <w:rFonts w:ascii="Times New Roman" w:hAnsi="Times New Roman" w:cs="Times New Roman"/>
          <w:i/>
          <w:iCs/>
          <w:u w:val="single"/>
        </w:rPr>
        <w:t>.</w:t>
      </w:r>
    </w:p>
    <w:p w14:paraId="7E50B667" w14:textId="1D1B5617" w:rsidR="003A6144" w:rsidRDefault="003A6144" w:rsidP="002C6A51">
      <w:pPr>
        <w:pStyle w:val="Header"/>
        <w:spacing w:before="240" w:line="276" w:lineRule="auto"/>
        <w:rPr>
          <w:rFonts w:ascii="Times New Roman" w:hAnsi="Times New Roman" w:cs="Times New Roman"/>
          <w:b/>
          <w:bCs/>
        </w:rPr>
      </w:pPr>
      <w:r>
        <w:rPr>
          <w:rFonts w:ascii="Times New Roman" w:hAnsi="Times New Roman" w:cs="Times New Roman"/>
          <w:b/>
          <w:bCs/>
        </w:rPr>
        <w:t>Initial question</w:t>
      </w:r>
      <w:r w:rsidR="000D3D33">
        <w:rPr>
          <w:rFonts w:ascii="Times New Roman" w:hAnsi="Times New Roman" w:cs="Times New Roman"/>
          <w:b/>
          <w:bCs/>
        </w:rPr>
        <w:t>:</w:t>
      </w:r>
    </w:p>
    <w:p w14:paraId="5A21A89E" w14:textId="7D274F84" w:rsidR="000D3D33" w:rsidRPr="000D3D33" w:rsidRDefault="00BB7E73" w:rsidP="003A6144">
      <w:pPr>
        <w:pStyle w:val="Header"/>
        <w:spacing w:line="276" w:lineRule="auto"/>
        <w:rPr>
          <w:rFonts w:ascii="Times New Roman" w:hAnsi="Times New Roman" w:cs="Times New Roman"/>
        </w:rPr>
      </w:pPr>
      <w:r>
        <w:rPr>
          <w:rFonts w:ascii="Times New Roman" w:hAnsi="Times New Roman" w:cs="Times New Roman"/>
        </w:rPr>
        <w:t>M</w:t>
      </w:r>
      <w:r w:rsidR="002C6A51">
        <w:rPr>
          <w:rFonts w:ascii="Times New Roman" w:hAnsi="Times New Roman" w:cs="Times New Roman"/>
        </w:rPr>
        <w:t xml:space="preserve">y first idea was inspired by a recent </w:t>
      </w:r>
      <w:r w:rsidR="002C6A51" w:rsidRPr="002C6A51">
        <w:rPr>
          <w:rFonts w:ascii="Times New Roman" w:hAnsi="Times New Roman" w:cs="Times New Roman"/>
        </w:rPr>
        <w:t>trip to Iceland</w:t>
      </w:r>
      <w:r w:rsidR="002C6A51">
        <w:rPr>
          <w:rFonts w:ascii="Times New Roman" w:hAnsi="Times New Roman" w:cs="Times New Roman"/>
        </w:rPr>
        <w:t>, where I was shocked by prices even in non-touristy places</w:t>
      </w:r>
      <w:r w:rsidR="002C6A51" w:rsidRPr="002C6A51">
        <w:rPr>
          <w:rFonts w:ascii="Times New Roman" w:hAnsi="Times New Roman" w:cs="Times New Roman"/>
        </w:rPr>
        <w:t xml:space="preserve">. </w:t>
      </w:r>
      <w:r w:rsidR="002C6A51">
        <w:rPr>
          <w:rFonts w:ascii="Times New Roman" w:hAnsi="Times New Roman" w:cs="Times New Roman"/>
        </w:rPr>
        <w:t xml:space="preserve">I soon </w:t>
      </w:r>
      <w:r w:rsidR="002C6A51" w:rsidRPr="002C6A51">
        <w:rPr>
          <w:rFonts w:ascii="Times New Roman" w:hAnsi="Times New Roman" w:cs="Times New Roman"/>
        </w:rPr>
        <w:t>realize</w:t>
      </w:r>
      <w:r w:rsidR="00DA7C16">
        <w:rPr>
          <w:rFonts w:ascii="Times New Roman" w:hAnsi="Times New Roman" w:cs="Times New Roman"/>
        </w:rPr>
        <w:t>d</w:t>
      </w:r>
      <w:r w:rsidR="002C6A51" w:rsidRPr="002C6A51">
        <w:rPr>
          <w:rFonts w:ascii="Times New Roman" w:hAnsi="Times New Roman" w:cs="Times New Roman"/>
        </w:rPr>
        <w:t xml:space="preserve"> that Iceland is a lot wealthier than I had expected for such a small island nation. My initial intent was to explore the factors that led to Iceland's prosperity</w:t>
      </w:r>
      <w:r>
        <w:rPr>
          <w:rFonts w:ascii="Times New Roman" w:hAnsi="Times New Roman" w:cs="Times New Roman"/>
        </w:rPr>
        <w:t xml:space="preserve">. </w:t>
      </w:r>
      <w:r w:rsidR="002C6A51">
        <w:rPr>
          <w:rFonts w:ascii="Times New Roman" w:hAnsi="Times New Roman" w:cs="Times New Roman"/>
        </w:rPr>
        <w:t xml:space="preserve">However, this idea was immediately discarded upon downloading </w:t>
      </w:r>
      <w:r w:rsidR="002C6A51" w:rsidRPr="002C6A51">
        <w:rPr>
          <w:rFonts w:ascii="Times New Roman" w:hAnsi="Times New Roman" w:cs="Times New Roman"/>
        </w:rPr>
        <w:t xml:space="preserve">the WDI </w:t>
      </w:r>
      <w:r w:rsidR="002C6A51">
        <w:rPr>
          <w:rFonts w:ascii="Times New Roman" w:hAnsi="Times New Roman" w:cs="Times New Roman"/>
        </w:rPr>
        <w:t>data</w:t>
      </w:r>
      <w:r w:rsidR="002C6A51" w:rsidRPr="002C6A51">
        <w:rPr>
          <w:rFonts w:ascii="Times New Roman" w:hAnsi="Times New Roman" w:cs="Times New Roman"/>
        </w:rPr>
        <w:t xml:space="preserve"> and realizing </w:t>
      </w:r>
      <w:r w:rsidR="002C6A51">
        <w:rPr>
          <w:rFonts w:ascii="Times New Roman" w:hAnsi="Times New Roman" w:cs="Times New Roman"/>
        </w:rPr>
        <w:t xml:space="preserve">the earliest </w:t>
      </w:r>
      <w:r w:rsidR="00DA7C16">
        <w:rPr>
          <w:rFonts w:ascii="Times New Roman" w:hAnsi="Times New Roman" w:cs="Times New Roman"/>
        </w:rPr>
        <w:t>year</w:t>
      </w:r>
      <w:r w:rsidR="002C6A51">
        <w:rPr>
          <w:rFonts w:ascii="Times New Roman" w:hAnsi="Times New Roman" w:cs="Times New Roman"/>
        </w:rPr>
        <w:t xml:space="preserve"> was </w:t>
      </w:r>
      <w:r w:rsidR="002C6A51" w:rsidRPr="002C6A51">
        <w:rPr>
          <w:rFonts w:ascii="Times New Roman" w:hAnsi="Times New Roman" w:cs="Times New Roman"/>
        </w:rPr>
        <w:t xml:space="preserve">1960 </w:t>
      </w:r>
      <w:r w:rsidR="002C6A51">
        <w:rPr>
          <w:rFonts w:ascii="Times New Roman" w:hAnsi="Times New Roman" w:cs="Times New Roman"/>
        </w:rPr>
        <w:t>(well after WWII</w:t>
      </w:r>
      <w:r>
        <w:rPr>
          <w:rFonts w:ascii="Times New Roman" w:hAnsi="Times New Roman" w:cs="Times New Roman"/>
        </w:rPr>
        <w:t>, a pivotal part of Iceland’s story</w:t>
      </w:r>
      <w:r w:rsidR="002C6A51">
        <w:rPr>
          <w:rFonts w:ascii="Times New Roman" w:hAnsi="Times New Roman" w:cs="Times New Roman"/>
        </w:rPr>
        <w:t xml:space="preserve">). </w:t>
      </w:r>
    </w:p>
    <w:p w14:paraId="49FD2D47" w14:textId="3CC27B22" w:rsidR="000D3D33" w:rsidRPr="000D3D33" w:rsidRDefault="000D3D33" w:rsidP="002C6A51">
      <w:pPr>
        <w:pStyle w:val="Header"/>
        <w:spacing w:before="240" w:line="276" w:lineRule="auto"/>
        <w:rPr>
          <w:rFonts w:ascii="Times New Roman" w:hAnsi="Times New Roman" w:cs="Times New Roman"/>
          <w:b/>
          <w:bCs/>
        </w:rPr>
      </w:pPr>
      <w:r>
        <w:rPr>
          <w:rFonts w:ascii="Times New Roman" w:hAnsi="Times New Roman" w:cs="Times New Roman"/>
          <w:b/>
          <w:bCs/>
        </w:rPr>
        <w:t>Formulating a new question:</w:t>
      </w:r>
    </w:p>
    <w:p w14:paraId="5716EBF3" w14:textId="19F5F897" w:rsidR="002C6A51" w:rsidRDefault="002C6A51" w:rsidP="000D3D33">
      <w:pPr>
        <w:pStyle w:val="Header"/>
        <w:spacing w:line="276" w:lineRule="auto"/>
        <w:rPr>
          <w:rFonts w:ascii="Times New Roman" w:hAnsi="Times New Roman" w:cs="Times New Roman"/>
        </w:rPr>
      </w:pPr>
      <w:r w:rsidRPr="002C6A51">
        <w:rPr>
          <w:rFonts w:ascii="Times New Roman" w:hAnsi="Times New Roman" w:cs="Times New Roman"/>
        </w:rPr>
        <w:t>The next idea was</w:t>
      </w:r>
      <w:r w:rsidR="00DA7C16">
        <w:rPr>
          <w:rFonts w:ascii="Times New Roman" w:hAnsi="Times New Roman" w:cs="Times New Roman"/>
        </w:rPr>
        <w:t xml:space="preserve">, broadly speaking, to </w:t>
      </w:r>
      <w:r w:rsidRPr="002C6A51">
        <w:rPr>
          <w:rFonts w:ascii="Times New Roman" w:hAnsi="Times New Roman" w:cs="Times New Roman"/>
        </w:rPr>
        <w:t>explore the impact of China's Cultural Revolution</w:t>
      </w:r>
      <w:r w:rsidR="00DE0A73">
        <w:rPr>
          <w:rFonts w:ascii="Times New Roman" w:hAnsi="Times New Roman" w:cs="Times New Roman"/>
        </w:rPr>
        <w:t xml:space="preserve"> (</w:t>
      </w:r>
      <w:r w:rsidR="00AC37F0">
        <w:rPr>
          <w:rFonts w:ascii="Times New Roman" w:hAnsi="Times New Roman" w:cs="Times New Roman"/>
        </w:rPr>
        <w:t>CR</w:t>
      </w:r>
      <w:r w:rsidR="00DE0A73">
        <w:rPr>
          <w:rFonts w:ascii="Times New Roman" w:hAnsi="Times New Roman" w:cs="Times New Roman"/>
        </w:rPr>
        <w:t>)</w:t>
      </w:r>
      <w:r w:rsidRPr="002C6A51">
        <w:rPr>
          <w:rFonts w:ascii="Times New Roman" w:hAnsi="Times New Roman" w:cs="Times New Roman"/>
        </w:rPr>
        <w:t xml:space="preserve"> on development indicators. Does the data agree with the sentiments I hear from my elders who lived through it, specifically that life was "miserable"? I h</w:t>
      </w:r>
      <w:r w:rsidR="00E86CB3">
        <w:rPr>
          <w:rFonts w:ascii="Times New Roman" w:hAnsi="Times New Roman" w:cs="Times New Roman"/>
        </w:rPr>
        <w:t>ad</w:t>
      </w:r>
      <w:r w:rsidRPr="002C6A51">
        <w:rPr>
          <w:rFonts w:ascii="Times New Roman" w:hAnsi="Times New Roman" w:cs="Times New Roman"/>
        </w:rPr>
        <w:t xml:space="preserve"> my reservations </w:t>
      </w:r>
      <w:r w:rsidR="00E86CB3">
        <w:rPr>
          <w:rFonts w:ascii="Times New Roman" w:hAnsi="Times New Roman" w:cs="Times New Roman"/>
        </w:rPr>
        <w:t>regarding</w:t>
      </w:r>
      <w:r w:rsidRPr="002C6A51">
        <w:rPr>
          <w:rFonts w:ascii="Times New Roman" w:hAnsi="Times New Roman" w:cs="Times New Roman"/>
        </w:rPr>
        <w:t xml:space="preserve"> the quality or accuracy of data from China, especially during </w:t>
      </w:r>
      <w:r w:rsidR="00E86CB3">
        <w:rPr>
          <w:rFonts w:ascii="Times New Roman" w:hAnsi="Times New Roman" w:cs="Times New Roman"/>
        </w:rPr>
        <w:t xml:space="preserve">the relevant </w:t>
      </w:r>
      <w:r w:rsidR="00AC37F0">
        <w:rPr>
          <w:rFonts w:ascii="Times New Roman" w:hAnsi="Times New Roman" w:cs="Times New Roman"/>
        </w:rPr>
        <w:t>period</w:t>
      </w:r>
      <w:r w:rsidRPr="002C6A51">
        <w:rPr>
          <w:rFonts w:ascii="Times New Roman" w:hAnsi="Times New Roman" w:cs="Times New Roman"/>
        </w:rPr>
        <w:t xml:space="preserve">, but </w:t>
      </w:r>
      <w:r w:rsidR="00E86CB3">
        <w:rPr>
          <w:rFonts w:ascii="Times New Roman" w:hAnsi="Times New Roman" w:cs="Times New Roman"/>
        </w:rPr>
        <w:t xml:space="preserve">nonetheless hoped to see a meaningful pattern. </w:t>
      </w:r>
    </w:p>
    <w:p w14:paraId="53A97B82" w14:textId="73925479" w:rsidR="00D95036" w:rsidRPr="00D95036" w:rsidRDefault="00E86CB3" w:rsidP="00D95036">
      <w:pPr>
        <w:pStyle w:val="Header"/>
        <w:spacing w:before="240" w:line="276" w:lineRule="auto"/>
        <w:rPr>
          <w:rFonts w:ascii="Times New Roman" w:hAnsi="Times New Roman" w:cs="Times New Roman"/>
        </w:rPr>
      </w:pPr>
      <w:r>
        <w:rPr>
          <w:rFonts w:ascii="Times New Roman" w:hAnsi="Times New Roman" w:cs="Times New Roman"/>
        </w:rPr>
        <w:t xml:space="preserve">I started by </w:t>
      </w:r>
      <w:r w:rsidR="00DA7C16">
        <w:rPr>
          <w:rFonts w:ascii="Times New Roman" w:hAnsi="Times New Roman" w:cs="Times New Roman"/>
        </w:rPr>
        <w:t>filtering the dataset to include only China</w:t>
      </w:r>
      <w:r>
        <w:rPr>
          <w:rFonts w:ascii="Times New Roman" w:hAnsi="Times New Roman" w:cs="Times New Roman"/>
        </w:rPr>
        <w:t xml:space="preserve">, which allowed me to drop the </w:t>
      </w:r>
      <w:r w:rsidR="00E47F24">
        <w:rPr>
          <w:rFonts w:ascii="Times New Roman" w:hAnsi="Times New Roman" w:cs="Times New Roman"/>
        </w:rPr>
        <w:t>“Country Name” and “Country Code”</w:t>
      </w:r>
      <w:r>
        <w:rPr>
          <w:rFonts w:ascii="Times New Roman" w:hAnsi="Times New Roman" w:cs="Times New Roman"/>
        </w:rPr>
        <w:t xml:space="preserve"> columns, as well as </w:t>
      </w:r>
      <w:r w:rsidR="00E47F24">
        <w:rPr>
          <w:rFonts w:ascii="Times New Roman" w:hAnsi="Times New Roman" w:cs="Times New Roman"/>
        </w:rPr>
        <w:t>“I</w:t>
      </w:r>
      <w:r>
        <w:rPr>
          <w:rFonts w:ascii="Times New Roman" w:hAnsi="Times New Roman" w:cs="Times New Roman"/>
        </w:rPr>
        <w:t xml:space="preserve">ndicator </w:t>
      </w:r>
      <w:r w:rsidR="00E47F24">
        <w:rPr>
          <w:rFonts w:ascii="Times New Roman" w:hAnsi="Times New Roman" w:cs="Times New Roman"/>
        </w:rPr>
        <w:t>C</w:t>
      </w:r>
      <w:r>
        <w:rPr>
          <w:rFonts w:ascii="Times New Roman" w:hAnsi="Times New Roman" w:cs="Times New Roman"/>
        </w:rPr>
        <w:t>ode</w:t>
      </w:r>
      <w:r w:rsidR="00E47F24">
        <w:rPr>
          <w:rFonts w:ascii="Times New Roman" w:hAnsi="Times New Roman" w:cs="Times New Roman"/>
        </w:rPr>
        <w:t xml:space="preserve">” </w:t>
      </w:r>
      <w:r>
        <w:rPr>
          <w:rFonts w:ascii="Times New Roman" w:hAnsi="Times New Roman" w:cs="Times New Roman"/>
        </w:rPr>
        <w:t xml:space="preserve">(redundant with </w:t>
      </w:r>
      <w:r w:rsidR="00E47F24">
        <w:rPr>
          <w:rFonts w:ascii="Times New Roman" w:hAnsi="Times New Roman" w:cs="Times New Roman"/>
        </w:rPr>
        <w:t>“I</w:t>
      </w:r>
      <w:r>
        <w:rPr>
          <w:rFonts w:ascii="Times New Roman" w:hAnsi="Times New Roman" w:cs="Times New Roman"/>
        </w:rPr>
        <w:t xml:space="preserve">ndicator </w:t>
      </w:r>
      <w:r w:rsidR="00E47F24">
        <w:rPr>
          <w:rFonts w:ascii="Times New Roman" w:hAnsi="Times New Roman" w:cs="Times New Roman"/>
        </w:rPr>
        <w:t>N</w:t>
      </w:r>
      <w:r>
        <w:rPr>
          <w:rFonts w:ascii="Times New Roman" w:hAnsi="Times New Roman" w:cs="Times New Roman"/>
        </w:rPr>
        <w:t>ame</w:t>
      </w:r>
      <w:r w:rsidR="00E47F24">
        <w:rPr>
          <w:rFonts w:ascii="Times New Roman" w:hAnsi="Times New Roman" w:cs="Times New Roman"/>
        </w:rPr>
        <w:t>”</w:t>
      </w:r>
      <w:r>
        <w:rPr>
          <w:rFonts w:ascii="Times New Roman" w:hAnsi="Times New Roman" w:cs="Times New Roman"/>
        </w:rPr>
        <w:t xml:space="preserve">). </w:t>
      </w:r>
      <w:r w:rsidR="00E47F24">
        <w:rPr>
          <w:rFonts w:ascii="Times New Roman" w:hAnsi="Times New Roman" w:cs="Times New Roman"/>
        </w:rPr>
        <w:t>I then transposed the dataframe to follow the convention of having variables (indicators) as columns and observations (year) as rows. I set the year as an index and added a</w:t>
      </w:r>
      <w:r w:rsidR="00DA7C16">
        <w:rPr>
          <w:rFonts w:ascii="Times New Roman" w:hAnsi="Times New Roman" w:cs="Times New Roman"/>
        </w:rPr>
        <w:t>n “Era”</w:t>
      </w:r>
      <w:r w:rsidR="00E47F24">
        <w:rPr>
          <w:rFonts w:ascii="Times New Roman" w:hAnsi="Times New Roman" w:cs="Times New Roman"/>
        </w:rPr>
        <w:t xml:space="preserve"> column denoting </w:t>
      </w:r>
      <w:r w:rsidR="00443FE2">
        <w:rPr>
          <w:rFonts w:ascii="Times New Roman" w:hAnsi="Times New Roman" w:cs="Times New Roman"/>
        </w:rPr>
        <w:t>if</w:t>
      </w:r>
      <w:r w:rsidR="00E47F24">
        <w:rPr>
          <w:rFonts w:ascii="Times New Roman" w:hAnsi="Times New Roman" w:cs="Times New Roman"/>
        </w:rPr>
        <w:t xml:space="preserve"> </w:t>
      </w:r>
      <w:r w:rsidR="00DA7C16">
        <w:rPr>
          <w:rFonts w:ascii="Times New Roman" w:hAnsi="Times New Roman" w:cs="Times New Roman"/>
        </w:rPr>
        <w:t>the year</w:t>
      </w:r>
      <w:r w:rsidR="00E47F24">
        <w:rPr>
          <w:rFonts w:ascii="Times New Roman" w:hAnsi="Times New Roman" w:cs="Times New Roman"/>
        </w:rPr>
        <w:t xml:space="preserve"> corresponded to before, during, or after </w:t>
      </w:r>
      <w:r w:rsidR="00AC37F0">
        <w:rPr>
          <w:rFonts w:ascii="Times New Roman" w:hAnsi="Times New Roman" w:cs="Times New Roman"/>
        </w:rPr>
        <w:t>the CR</w:t>
      </w:r>
      <w:r w:rsidR="00DA7C16">
        <w:rPr>
          <w:rFonts w:ascii="Times New Roman" w:hAnsi="Times New Roman" w:cs="Times New Roman"/>
        </w:rPr>
        <w:t xml:space="preserve"> (Table 1)</w:t>
      </w:r>
      <w:r w:rsidR="00E47F24">
        <w:rPr>
          <w:rFonts w:ascii="Times New Roman" w:hAnsi="Times New Roman" w:cs="Times New Roman"/>
        </w:rPr>
        <w:t xml:space="preserve">. </w:t>
      </w:r>
    </w:p>
    <w:p w14:paraId="3529B777" w14:textId="2FA7CE7E" w:rsidR="000D3D33" w:rsidRPr="000D3D33" w:rsidRDefault="000D3D33" w:rsidP="00D95036">
      <w:pPr>
        <w:spacing w:before="240" w:after="0"/>
        <w:rPr>
          <w:rFonts w:ascii="Times New Roman" w:hAnsi="Times New Roman" w:cs="Times New Roman"/>
          <w:b/>
          <w:bCs/>
        </w:rPr>
      </w:pPr>
      <w:r>
        <w:rPr>
          <w:rFonts w:ascii="Times New Roman" w:hAnsi="Times New Roman" w:cs="Times New Roman"/>
          <w:b/>
          <w:bCs/>
        </w:rPr>
        <w:t xml:space="preserve">PCA: </w:t>
      </w:r>
    </w:p>
    <w:p w14:paraId="6635C9DD" w14:textId="5290DF69" w:rsidR="000D3D33" w:rsidRDefault="00E47F24" w:rsidP="000D3D33">
      <w:pPr>
        <w:pStyle w:val="Header"/>
        <w:spacing w:line="276" w:lineRule="auto"/>
        <w:rPr>
          <w:rFonts w:ascii="Times New Roman" w:hAnsi="Times New Roman" w:cs="Times New Roman"/>
          <w:sz w:val="20"/>
          <w:szCs w:val="20"/>
        </w:rPr>
      </w:pPr>
      <w:r>
        <w:rPr>
          <w:rFonts w:ascii="Times New Roman" w:hAnsi="Times New Roman" w:cs="Times New Roman"/>
        </w:rPr>
        <w:t>China’s data contained many null</w:t>
      </w:r>
      <w:r w:rsidR="006A006D">
        <w:rPr>
          <w:rFonts w:ascii="Times New Roman" w:hAnsi="Times New Roman" w:cs="Times New Roman"/>
        </w:rPr>
        <w:t>s</w:t>
      </w:r>
      <w:r>
        <w:rPr>
          <w:rFonts w:ascii="Times New Roman" w:hAnsi="Times New Roman" w:cs="Times New Roman"/>
        </w:rPr>
        <w:t xml:space="preserve">, especially </w:t>
      </w:r>
      <w:r w:rsidR="00D95036">
        <w:rPr>
          <w:rFonts w:ascii="Times New Roman" w:hAnsi="Times New Roman" w:cs="Times New Roman"/>
        </w:rPr>
        <w:t xml:space="preserve">before the year </w:t>
      </w:r>
      <w:r>
        <w:rPr>
          <w:rFonts w:ascii="Times New Roman" w:hAnsi="Times New Roman" w:cs="Times New Roman"/>
        </w:rPr>
        <w:t xml:space="preserve">2000. </w:t>
      </w:r>
      <w:r w:rsidRPr="00E86CB3">
        <w:rPr>
          <w:rFonts w:ascii="Times New Roman" w:hAnsi="Times New Roman" w:cs="Times New Roman"/>
        </w:rPr>
        <w:t>I decided to remove any indicator</w:t>
      </w:r>
      <w:r>
        <w:rPr>
          <w:rFonts w:ascii="Times New Roman" w:hAnsi="Times New Roman" w:cs="Times New Roman"/>
        </w:rPr>
        <w:t>s</w:t>
      </w:r>
      <w:r w:rsidRPr="00E86CB3">
        <w:rPr>
          <w:rFonts w:ascii="Times New Roman" w:hAnsi="Times New Roman" w:cs="Times New Roman"/>
        </w:rPr>
        <w:t xml:space="preserve"> that contained </w:t>
      </w:r>
      <w:r>
        <w:rPr>
          <w:rFonts w:ascii="Times New Roman" w:hAnsi="Times New Roman" w:cs="Times New Roman"/>
        </w:rPr>
        <w:t xml:space="preserve">nulls to allow for </w:t>
      </w:r>
      <w:r w:rsidRPr="00E86CB3">
        <w:rPr>
          <w:rFonts w:ascii="Times New Roman" w:hAnsi="Times New Roman" w:cs="Times New Roman"/>
        </w:rPr>
        <w:t xml:space="preserve">PCA, </w:t>
      </w:r>
      <w:r w:rsidR="00DA7C16">
        <w:rPr>
          <w:rFonts w:ascii="Times New Roman" w:hAnsi="Times New Roman" w:cs="Times New Roman"/>
        </w:rPr>
        <w:t xml:space="preserve">drastically </w:t>
      </w:r>
      <w:r w:rsidR="006A006D">
        <w:rPr>
          <w:rFonts w:ascii="Times New Roman" w:hAnsi="Times New Roman" w:cs="Times New Roman"/>
        </w:rPr>
        <w:t>shortening</w:t>
      </w:r>
      <w:r w:rsidRPr="00E86CB3">
        <w:rPr>
          <w:rFonts w:ascii="Times New Roman" w:hAnsi="Times New Roman" w:cs="Times New Roman"/>
        </w:rPr>
        <w:t xml:space="preserve"> the list of indicators from 1516 to 111.</w:t>
      </w:r>
      <w:r w:rsidR="006A006D">
        <w:rPr>
          <w:rFonts w:ascii="Times New Roman" w:hAnsi="Times New Roman" w:cs="Times New Roman"/>
        </w:rPr>
        <w:t xml:space="preserve"> My hope was to use PCA to determine influential variables that I could then plot in a classic time series graph</w:t>
      </w:r>
      <w:r w:rsidR="00DB11C4">
        <w:rPr>
          <w:rFonts w:ascii="Times New Roman" w:hAnsi="Times New Roman" w:cs="Times New Roman"/>
        </w:rPr>
        <w:t xml:space="preserve"> to analyze the </w:t>
      </w:r>
      <w:r w:rsidR="00AC37F0">
        <w:rPr>
          <w:rFonts w:ascii="Times New Roman" w:hAnsi="Times New Roman" w:cs="Times New Roman"/>
        </w:rPr>
        <w:t>CR</w:t>
      </w:r>
      <w:r w:rsidR="00DB11C4">
        <w:rPr>
          <w:rFonts w:ascii="Times New Roman" w:hAnsi="Times New Roman" w:cs="Times New Roman"/>
        </w:rPr>
        <w:t>’s impact</w:t>
      </w:r>
      <w:r w:rsidR="006A006D">
        <w:rPr>
          <w:rFonts w:ascii="Times New Roman" w:hAnsi="Times New Roman" w:cs="Times New Roman"/>
        </w:rPr>
        <w:t>.</w:t>
      </w:r>
    </w:p>
    <w:p w14:paraId="42A41519" w14:textId="5BD83C43" w:rsidR="000D3D33" w:rsidRDefault="00E47F24" w:rsidP="000D3D33">
      <w:pPr>
        <w:pStyle w:val="Header"/>
        <w:spacing w:before="240" w:line="276" w:lineRule="auto"/>
        <w:jc w:val="center"/>
        <w:rPr>
          <w:rFonts w:ascii="Times New Roman" w:hAnsi="Times New Roman" w:cs="Times New Roman"/>
        </w:rPr>
      </w:pPr>
      <w:r>
        <w:rPr>
          <w:rFonts w:ascii="Times New Roman" w:hAnsi="Times New Roman" w:cs="Times New Roman"/>
          <w:sz w:val="20"/>
          <w:szCs w:val="20"/>
        </w:rPr>
        <w:t xml:space="preserve">Table </w:t>
      </w:r>
      <w:r w:rsidR="00BB7E73">
        <w:rPr>
          <w:rFonts w:ascii="Times New Roman" w:hAnsi="Times New Roman" w:cs="Times New Roman"/>
          <w:sz w:val="20"/>
          <w:szCs w:val="20"/>
        </w:rPr>
        <w:t>1</w:t>
      </w:r>
      <w:r>
        <w:rPr>
          <w:rFonts w:ascii="Times New Roman" w:hAnsi="Times New Roman" w:cs="Times New Roman"/>
          <w:sz w:val="20"/>
          <w:szCs w:val="20"/>
        </w:rPr>
        <w:t xml:space="preserve">: </w:t>
      </w:r>
      <w:r w:rsidRPr="004B57D4">
        <w:rPr>
          <w:rFonts w:ascii="Times New Roman" w:hAnsi="Times New Roman" w:cs="Times New Roman"/>
          <w:sz w:val="20"/>
          <w:szCs w:val="20"/>
        </w:rPr>
        <w:t xml:space="preserve">First </w:t>
      </w:r>
      <w:r w:rsidR="000D3D33">
        <w:rPr>
          <w:rFonts w:ascii="Times New Roman" w:hAnsi="Times New Roman" w:cs="Times New Roman"/>
          <w:sz w:val="20"/>
          <w:szCs w:val="20"/>
        </w:rPr>
        <w:t>3</w:t>
      </w:r>
      <w:r w:rsidRPr="004B57D4">
        <w:rPr>
          <w:rFonts w:ascii="Times New Roman" w:hAnsi="Times New Roman" w:cs="Times New Roman"/>
          <w:sz w:val="20"/>
          <w:szCs w:val="20"/>
        </w:rPr>
        <w:t xml:space="preserve"> rows of </w:t>
      </w:r>
      <w:r w:rsidR="00DE0A73">
        <w:rPr>
          <w:rFonts w:ascii="Times New Roman" w:hAnsi="Times New Roman" w:cs="Times New Roman"/>
          <w:sz w:val="20"/>
          <w:szCs w:val="20"/>
        </w:rPr>
        <w:t xml:space="preserve">cleaned data for China </w:t>
      </w:r>
      <w:r w:rsidR="000D3D33">
        <w:rPr>
          <w:rFonts w:ascii="Times New Roman" w:hAnsi="Times New Roman" w:cs="Times New Roman"/>
          <w:sz w:val="20"/>
          <w:szCs w:val="20"/>
        </w:rPr>
        <w:t>(</w:t>
      </w:r>
      <w:r w:rsidR="00DE0A73">
        <w:rPr>
          <w:rFonts w:ascii="Times New Roman" w:hAnsi="Times New Roman" w:cs="Times New Roman"/>
          <w:sz w:val="20"/>
          <w:szCs w:val="20"/>
        </w:rPr>
        <w:t>only showing the first 5 of 111 indicators)</w:t>
      </w:r>
      <w:r w:rsidR="00DA7C16">
        <w:rPr>
          <w:rFonts w:ascii="Times New Roman" w:hAnsi="Times New Roman" w:cs="Times New Roman"/>
          <w:sz w:val="20"/>
          <w:szCs w:val="20"/>
        </w:rPr>
        <w:t>.</w:t>
      </w:r>
    </w:p>
    <w:p w14:paraId="15CA7216" w14:textId="5BB82659" w:rsidR="00E47F24" w:rsidRDefault="00E47F24" w:rsidP="00D0401C">
      <w:pPr>
        <w:pStyle w:val="Header"/>
        <w:jc w:val="center"/>
        <w:rPr>
          <w:rFonts w:ascii="Times New Roman" w:hAnsi="Times New Roman" w:cs="Times New Roman"/>
        </w:rPr>
      </w:pPr>
      <w:r w:rsidRPr="00E47F24">
        <w:rPr>
          <w:rFonts w:ascii="Times New Roman" w:hAnsi="Times New Roman" w:cs="Times New Roman"/>
          <w:noProof/>
        </w:rPr>
        <w:drawing>
          <wp:inline distT="0" distB="0" distL="0" distR="0" wp14:anchorId="2E577FA0" wp14:editId="4C6969EE">
            <wp:extent cx="5453014" cy="1790700"/>
            <wp:effectExtent l="0" t="0" r="0" b="0"/>
            <wp:docPr id="1524960944"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60944" name="Picture 1" descr="A screenshot of a black and white screen&#10;&#10;AI-generated content may be incorrect."/>
                    <pic:cNvPicPr/>
                  </pic:nvPicPr>
                  <pic:blipFill rotWithShape="1">
                    <a:blip r:embed="rId8"/>
                    <a:srcRect b="26024"/>
                    <a:stretch>
                      <a:fillRect/>
                    </a:stretch>
                  </pic:blipFill>
                  <pic:spPr bwMode="auto">
                    <a:xfrm>
                      <a:off x="0" y="0"/>
                      <a:ext cx="5600669" cy="1839188"/>
                    </a:xfrm>
                    <a:prstGeom prst="rect">
                      <a:avLst/>
                    </a:prstGeom>
                    <a:ln>
                      <a:noFill/>
                    </a:ln>
                    <a:extLst>
                      <a:ext uri="{53640926-AAD7-44D8-BBD7-CCE9431645EC}">
                        <a14:shadowObscured xmlns:a14="http://schemas.microsoft.com/office/drawing/2010/main"/>
                      </a:ext>
                    </a:extLst>
                  </pic:spPr>
                </pic:pic>
              </a:graphicData>
            </a:graphic>
          </wp:inline>
        </w:drawing>
      </w:r>
    </w:p>
    <w:p w14:paraId="3A922D05" w14:textId="157AE55D" w:rsidR="002C6A51" w:rsidRDefault="00D95036" w:rsidP="002C6A51">
      <w:pPr>
        <w:pStyle w:val="Header"/>
        <w:spacing w:before="240" w:line="276" w:lineRule="auto"/>
        <w:rPr>
          <w:rFonts w:ascii="Times New Roman" w:hAnsi="Times New Roman" w:cs="Times New Roman"/>
        </w:rPr>
      </w:pPr>
      <w:r>
        <w:rPr>
          <w:rFonts w:ascii="Times New Roman" w:hAnsi="Times New Roman" w:cs="Times New Roman"/>
        </w:rPr>
        <w:lastRenderedPageBreak/>
        <w:t xml:space="preserve">However, </w:t>
      </w:r>
      <w:r w:rsidR="00DE0A73">
        <w:rPr>
          <w:rFonts w:ascii="Times New Roman" w:hAnsi="Times New Roman" w:cs="Times New Roman"/>
        </w:rPr>
        <w:t xml:space="preserve">I felt that </w:t>
      </w:r>
      <w:r w:rsidR="00DB11C4">
        <w:rPr>
          <w:rFonts w:ascii="Times New Roman" w:hAnsi="Times New Roman" w:cs="Times New Roman"/>
        </w:rPr>
        <w:t>this was too harsh and</w:t>
      </w:r>
      <w:r w:rsidR="00DE0A73">
        <w:rPr>
          <w:rFonts w:ascii="Times New Roman" w:hAnsi="Times New Roman" w:cs="Times New Roman"/>
        </w:rPr>
        <w:t xml:space="preserve"> hence narrowed the data to be between 1960 to 1982 (to include 5 years of data before and after the </w:t>
      </w:r>
      <w:r w:rsidR="00AC37F0">
        <w:rPr>
          <w:rFonts w:ascii="Times New Roman" w:hAnsi="Times New Roman" w:cs="Times New Roman"/>
        </w:rPr>
        <w:t>CR</w:t>
      </w:r>
      <w:r w:rsidR="00DE0A73">
        <w:rPr>
          <w:rFonts w:ascii="Times New Roman" w:hAnsi="Times New Roman" w:cs="Times New Roman"/>
        </w:rPr>
        <w:t>). Dropping indicators with null values for this narrowed dataset resulted in 150 indicators, 39 more than when looking at 1960-2024. Most importantly, th</w:t>
      </w:r>
      <w:r w:rsidR="006A006D">
        <w:rPr>
          <w:rFonts w:ascii="Times New Roman" w:hAnsi="Times New Roman" w:cs="Times New Roman"/>
        </w:rPr>
        <w:t>is</w:t>
      </w:r>
      <w:r w:rsidR="00DE0A73">
        <w:rPr>
          <w:rFonts w:ascii="Times New Roman" w:hAnsi="Times New Roman" w:cs="Times New Roman"/>
        </w:rPr>
        <w:t xml:space="preserve"> </w:t>
      </w:r>
      <w:r w:rsidR="00DA7C16">
        <w:rPr>
          <w:rFonts w:ascii="Times New Roman" w:hAnsi="Times New Roman" w:cs="Times New Roman"/>
        </w:rPr>
        <w:t>new list included</w:t>
      </w:r>
      <w:r w:rsidR="00DE0A73">
        <w:rPr>
          <w:rFonts w:ascii="Times New Roman" w:hAnsi="Times New Roman" w:cs="Times New Roman"/>
        </w:rPr>
        <w:t xml:space="preserve"> commonly cited </w:t>
      </w:r>
      <w:r w:rsidR="006A006D">
        <w:rPr>
          <w:rFonts w:ascii="Times New Roman" w:hAnsi="Times New Roman" w:cs="Times New Roman"/>
        </w:rPr>
        <w:t>indicators</w:t>
      </w:r>
      <w:r w:rsidR="00DE0A73">
        <w:rPr>
          <w:rFonts w:ascii="Times New Roman" w:hAnsi="Times New Roman" w:cs="Times New Roman"/>
        </w:rPr>
        <w:t xml:space="preserve"> such as life expectancy. </w:t>
      </w:r>
    </w:p>
    <w:p w14:paraId="2D374246" w14:textId="30E78503" w:rsidR="00DE0A73" w:rsidRDefault="006B7AFA" w:rsidP="00D0401C">
      <w:pPr>
        <w:pStyle w:val="Header"/>
        <w:spacing w:before="240"/>
        <w:jc w:val="center"/>
        <w:rPr>
          <w:rFonts w:ascii="Times New Roman" w:hAnsi="Times New Roman" w:cs="Times New Roman"/>
        </w:rPr>
      </w:pPr>
      <w:r w:rsidRPr="006B7AFA">
        <w:rPr>
          <w:rFonts w:ascii="Times New Roman" w:hAnsi="Times New Roman" w:cs="Times New Roman"/>
          <w:noProof/>
        </w:rPr>
        <w:drawing>
          <wp:inline distT="0" distB="0" distL="0" distR="0" wp14:anchorId="3CE694A3" wp14:editId="76F3DFEA">
            <wp:extent cx="5586413" cy="3724275"/>
            <wp:effectExtent l="0" t="0" r="0" b="0"/>
            <wp:docPr id="71157874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78747" name="Picture 1" descr="A graph of a function&#10;&#10;AI-generated content may be incorrect."/>
                    <pic:cNvPicPr/>
                  </pic:nvPicPr>
                  <pic:blipFill>
                    <a:blip r:embed="rId9"/>
                    <a:stretch>
                      <a:fillRect/>
                    </a:stretch>
                  </pic:blipFill>
                  <pic:spPr>
                    <a:xfrm>
                      <a:off x="0" y="0"/>
                      <a:ext cx="5590858" cy="3727239"/>
                    </a:xfrm>
                    <a:prstGeom prst="rect">
                      <a:avLst/>
                    </a:prstGeom>
                  </pic:spPr>
                </pic:pic>
              </a:graphicData>
            </a:graphic>
          </wp:inline>
        </w:drawing>
      </w:r>
    </w:p>
    <w:p w14:paraId="0227D71C" w14:textId="26BDD670" w:rsidR="00DE0A73" w:rsidRPr="00E47F24" w:rsidRDefault="00DE0A73" w:rsidP="00677E39">
      <w:pPr>
        <w:pStyle w:val="Header"/>
        <w:jc w:val="center"/>
        <w:rPr>
          <w:rFonts w:ascii="Times New Roman" w:hAnsi="Times New Roman" w:cs="Times New Roman"/>
          <w:sz w:val="20"/>
          <w:szCs w:val="20"/>
        </w:rPr>
      </w:pPr>
      <w:r>
        <w:rPr>
          <w:rFonts w:ascii="Times New Roman" w:hAnsi="Times New Roman" w:cs="Times New Roman"/>
          <w:sz w:val="20"/>
          <w:szCs w:val="20"/>
        </w:rPr>
        <w:t xml:space="preserve">Graph 1: </w:t>
      </w:r>
      <w:r w:rsidR="006A006D">
        <w:rPr>
          <w:rFonts w:ascii="Times New Roman" w:hAnsi="Times New Roman" w:cs="Times New Roman"/>
          <w:sz w:val="20"/>
          <w:szCs w:val="20"/>
        </w:rPr>
        <w:t xml:space="preserve">Scatterplot matrix for first </w:t>
      </w:r>
      <w:r w:rsidR="006B7AFA">
        <w:rPr>
          <w:rFonts w:ascii="Times New Roman" w:hAnsi="Times New Roman" w:cs="Times New Roman"/>
          <w:sz w:val="20"/>
          <w:szCs w:val="20"/>
        </w:rPr>
        <w:t>3</w:t>
      </w:r>
      <w:r w:rsidR="006A006D">
        <w:rPr>
          <w:rFonts w:ascii="Times New Roman" w:hAnsi="Times New Roman" w:cs="Times New Roman"/>
          <w:sz w:val="20"/>
          <w:szCs w:val="20"/>
        </w:rPr>
        <w:t xml:space="preserve"> principal components, accounting for </w:t>
      </w:r>
      <w:r w:rsidR="006B7AFA">
        <w:rPr>
          <w:rFonts w:ascii="Times New Roman" w:hAnsi="Times New Roman" w:cs="Times New Roman"/>
          <w:sz w:val="20"/>
          <w:szCs w:val="20"/>
        </w:rPr>
        <w:t>89.47</w:t>
      </w:r>
      <w:r w:rsidR="006A006D">
        <w:rPr>
          <w:rFonts w:ascii="Times New Roman" w:hAnsi="Times New Roman" w:cs="Times New Roman"/>
          <w:sz w:val="20"/>
          <w:szCs w:val="20"/>
        </w:rPr>
        <w:t>% of explained variance</w:t>
      </w:r>
      <w:r w:rsidR="00DA7C16">
        <w:rPr>
          <w:rFonts w:ascii="Times New Roman" w:hAnsi="Times New Roman" w:cs="Times New Roman"/>
          <w:sz w:val="20"/>
          <w:szCs w:val="20"/>
        </w:rPr>
        <w:t>.</w:t>
      </w:r>
    </w:p>
    <w:p w14:paraId="5BF93309" w14:textId="4A119050" w:rsidR="00DE0A73" w:rsidRDefault="00E22FB6" w:rsidP="002C6A51">
      <w:pPr>
        <w:pStyle w:val="Header"/>
        <w:spacing w:before="240" w:line="276" w:lineRule="auto"/>
        <w:rPr>
          <w:rFonts w:ascii="Times New Roman" w:hAnsi="Times New Roman" w:cs="Times New Roman"/>
        </w:rPr>
      </w:pPr>
      <w:r>
        <w:rPr>
          <w:rFonts w:ascii="Times New Roman" w:hAnsi="Times New Roman" w:cs="Times New Roman"/>
        </w:rPr>
        <w:t xml:space="preserve">After normalizing all numerical variables (i.e. not era), </w:t>
      </w:r>
      <w:r w:rsidR="00DA7C16">
        <w:rPr>
          <w:rFonts w:ascii="Times New Roman" w:hAnsi="Times New Roman" w:cs="Times New Roman"/>
        </w:rPr>
        <w:t>I conducted PCA</w:t>
      </w:r>
      <w:r>
        <w:rPr>
          <w:rFonts w:ascii="Times New Roman" w:hAnsi="Times New Roman" w:cs="Times New Roman"/>
        </w:rPr>
        <w:t xml:space="preserve">. </w:t>
      </w:r>
      <w:r w:rsidR="006B7AFA">
        <w:rPr>
          <w:rFonts w:ascii="Times New Roman" w:hAnsi="Times New Roman" w:cs="Times New Roman"/>
        </w:rPr>
        <w:t>Three principal components account for nearly 90% of total explained variance.</w:t>
      </w:r>
      <w:r w:rsidR="00677E39">
        <w:rPr>
          <w:rFonts w:ascii="Times New Roman" w:hAnsi="Times New Roman" w:cs="Times New Roman"/>
        </w:rPr>
        <w:t xml:space="preserve"> While there was clear clustering based on the era (pre, during, and post </w:t>
      </w:r>
      <w:r w:rsidR="00AC37F0">
        <w:rPr>
          <w:rFonts w:ascii="Times New Roman" w:hAnsi="Times New Roman" w:cs="Times New Roman"/>
        </w:rPr>
        <w:t>CR</w:t>
      </w:r>
      <w:r w:rsidR="00677E39">
        <w:rPr>
          <w:rFonts w:ascii="Times New Roman" w:hAnsi="Times New Roman" w:cs="Times New Roman"/>
        </w:rPr>
        <w:t>), none of the clusters were noticeably separated</w:t>
      </w:r>
      <w:r w:rsidR="00443FE2">
        <w:rPr>
          <w:rFonts w:ascii="Times New Roman" w:hAnsi="Times New Roman" w:cs="Times New Roman"/>
        </w:rPr>
        <w:t xml:space="preserve"> (Graph 1)</w:t>
      </w:r>
      <w:r w:rsidR="00677E39">
        <w:rPr>
          <w:rFonts w:ascii="Times New Roman" w:hAnsi="Times New Roman" w:cs="Times New Roman"/>
        </w:rPr>
        <w:t xml:space="preserve">. It was difficult to interpret anything about the </w:t>
      </w:r>
      <w:r w:rsidR="00AC37F0">
        <w:rPr>
          <w:rFonts w:ascii="Times New Roman" w:hAnsi="Times New Roman" w:cs="Times New Roman"/>
        </w:rPr>
        <w:t>CR</w:t>
      </w:r>
      <w:r w:rsidR="00677E39">
        <w:rPr>
          <w:rFonts w:ascii="Times New Roman" w:hAnsi="Times New Roman" w:cs="Times New Roman"/>
        </w:rPr>
        <w:t xml:space="preserve"> based on the above PCA plots</w:t>
      </w:r>
      <w:r w:rsidR="00DA7C16">
        <w:rPr>
          <w:rFonts w:ascii="Times New Roman" w:hAnsi="Times New Roman" w:cs="Times New Roman"/>
        </w:rPr>
        <w:t xml:space="preserve"> alone</w:t>
      </w:r>
      <w:r w:rsidR="00677E39">
        <w:rPr>
          <w:rFonts w:ascii="Times New Roman" w:hAnsi="Times New Roman" w:cs="Times New Roman"/>
        </w:rPr>
        <w:t xml:space="preserve">. </w:t>
      </w:r>
      <w:r w:rsidR="00DA7C16">
        <w:rPr>
          <w:rFonts w:ascii="Times New Roman" w:hAnsi="Times New Roman" w:cs="Times New Roman"/>
        </w:rPr>
        <w:t>I</w:t>
      </w:r>
      <w:r w:rsidR="006B7AFA">
        <w:rPr>
          <w:rFonts w:ascii="Times New Roman" w:hAnsi="Times New Roman" w:cs="Times New Roman"/>
        </w:rPr>
        <w:t xml:space="preserve">t </w:t>
      </w:r>
      <w:r w:rsidR="00677E39">
        <w:rPr>
          <w:rFonts w:ascii="Times New Roman" w:hAnsi="Times New Roman" w:cs="Times New Roman"/>
        </w:rPr>
        <w:t>was</w:t>
      </w:r>
      <w:r w:rsidR="00DA7C16">
        <w:rPr>
          <w:rFonts w:ascii="Times New Roman" w:hAnsi="Times New Roman" w:cs="Times New Roman"/>
        </w:rPr>
        <w:t xml:space="preserve"> also </w:t>
      </w:r>
      <w:r>
        <w:rPr>
          <w:rFonts w:ascii="Times New Roman" w:hAnsi="Times New Roman" w:cs="Times New Roman"/>
        </w:rPr>
        <w:t>impractical</w:t>
      </w:r>
      <w:r w:rsidR="006B7AFA">
        <w:rPr>
          <w:rFonts w:ascii="Times New Roman" w:hAnsi="Times New Roman" w:cs="Times New Roman"/>
        </w:rPr>
        <w:t xml:space="preserve"> to plot all the loadings (original indicators) onto th</w:t>
      </w:r>
      <w:r w:rsidR="00677E39">
        <w:rPr>
          <w:rFonts w:ascii="Times New Roman" w:hAnsi="Times New Roman" w:cs="Times New Roman"/>
        </w:rPr>
        <w:t>e</w:t>
      </w:r>
      <w:r w:rsidR="006B7AFA">
        <w:rPr>
          <w:rFonts w:ascii="Times New Roman" w:hAnsi="Times New Roman" w:cs="Times New Roman"/>
        </w:rPr>
        <w:t xml:space="preserve"> </w:t>
      </w:r>
      <w:r w:rsidR="00677E39">
        <w:rPr>
          <w:rFonts w:ascii="Times New Roman" w:hAnsi="Times New Roman" w:cs="Times New Roman"/>
        </w:rPr>
        <w:t>graph</w:t>
      </w:r>
      <w:r>
        <w:rPr>
          <w:rFonts w:ascii="Times New Roman" w:hAnsi="Times New Roman" w:cs="Times New Roman"/>
        </w:rPr>
        <w:t>s</w:t>
      </w:r>
      <w:r w:rsidR="006B7AFA">
        <w:rPr>
          <w:rFonts w:ascii="Times New Roman" w:hAnsi="Times New Roman" w:cs="Times New Roman"/>
        </w:rPr>
        <w:t xml:space="preserve"> </w:t>
      </w:r>
      <w:r>
        <w:rPr>
          <w:rFonts w:ascii="Times New Roman" w:hAnsi="Times New Roman" w:cs="Times New Roman"/>
        </w:rPr>
        <w:t xml:space="preserve">due to sheer </w:t>
      </w:r>
      <w:r w:rsidR="00DA7C16">
        <w:rPr>
          <w:rFonts w:ascii="Times New Roman" w:hAnsi="Times New Roman" w:cs="Times New Roman"/>
        </w:rPr>
        <w:t>number of them</w:t>
      </w:r>
      <w:r>
        <w:rPr>
          <w:rFonts w:ascii="Times New Roman" w:hAnsi="Times New Roman" w:cs="Times New Roman"/>
        </w:rPr>
        <w:t xml:space="preserve">. I </w:t>
      </w:r>
      <w:r w:rsidR="00DA7C16">
        <w:rPr>
          <w:rFonts w:ascii="Times New Roman" w:hAnsi="Times New Roman" w:cs="Times New Roman"/>
        </w:rPr>
        <w:t>thought</w:t>
      </w:r>
      <w:r>
        <w:rPr>
          <w:rFonts w:ascii="Times New Roman" w:hAnsi="Times New Roman" w:cs="Times New Roman"/>
        </w:rPr>
        <w:t xml:space="preserve"> to only plot the most significant ones (and select those for </w:t>
      </w:r>
      <w:r w:rsidR="00DA7C16">
        <w:rPr>
          <w:rFonts w:ascii="Times New Roman" w:hAnsi="Times New Roman" w:cs="Times New Roman"/>
        </w:rPr>
        <w:t xml:space="preserve">a </w:t>
      </w:r>
      <w:r>
        <w:rPr>
          <w:rFonts w:ascii="Times New Roman" w:hAnsi="Times New Roman" w:cs="Times New Roman"/>
        </w:rPr>
        <w:t xml:space="preserve">time series analysis later) but realized quickly that there was no meaningful cutoff to </w:t>
      </w:r>
      <w:r w:rsidR="00DA7C16">
        <w:rPr>
          <w:rFonts w:ascii="Times New Roman" w:hAnsi="Times New Roman" w:cs="Times New Roman"/>
        </w:rPr>
        <w:t>how many</w:t>
      </w:r>
      <w:r>
        <w:rPr>
          <w:rFonts w:ascii="Times New Roman" w:hAnsi="Times New Roman" w:cs="Times New Roman"/>
        </w:rPr>
        <w:t xml:space="preserve"> given the distribution of absolute loadings. </w:t>
      </w:r>
      <w:r w:rsidR="00677E39">
        <w:rPr>
          <w:rFonts w:ascii="Times New Roman" w:hAnsi="Times New Roman" w:cs="Times New Roman"/>
        </w:rPr>
        <w:t xml:space="preserve">Specifically, there </w:t>
      </w:r>
      <w:r w:rsidR="00DA7C16">
        <w:rPr>
          <w:rFonts w:ascii="Times New Roman" w:hAnsi="Times New Roman" w:cs="Times New Roman"/>
        </w:rPr>
        <w:t>were no notable</w:t>
      </w:r>
      <w:r w:rsidR="00677E39">
        <w:rPr>
          <w:rFonts w:ascii="Times New Roman" w:hAnsi="Times New Roman" w:cs="Times New Roman"/>
        </w:rPr>
        <w:t xml:space="preserve"> variables that were particularly influential to any of the principal components</w:t>
      </w:r>
      <w:r w:rsidR="00443FE2">
        <w:rPr>
          <w:rFonts w:ascii="Times New Roman" w:hAnsi="Times New Roman" w:cs="Times New Roman"/>
        </w:rPr>
        <w:t xml:space="preserve"> (Graph 2)</w:t>
      </w:r>
      <w:r w:rsidR="00677E39">
        <w:rPr>
          <w:rFonts w:ascii="Times New Roman" w:hAnsi="Times New Roman" w:cs="Times New Roman"/>
        </w:rPr>
        <w:t xml:space="preserve">. </w:t>
      </w:r>
      <w:r w:rsidR="004E53D0">
        <w:rPr>
          <w:rFonts w:ascii="Times New Roman" w:hAnsi="Times New Roman" w:cs="Times New Roman"/>
        </w:rPr>
        <w:t>Ultimately, I moved on from PCA to find other methods of selecting indicators for “quality</w:t>
      </w:r>
      <w:r w:rsidR="00F56A83">
        <w:rPr>
          <w:rFonts w:ascii="Times New Roman" w:hAnsi="Times New Roman" w:cs="Times New Roman"/>
        </w:rPr>
        <w:t>-</w:t>
      </w:r>
      <w:r w:rsidR="004E53D0">
        <w:rPr>
          <w:rFonts w:ascii="Times New Roman" w:hAnsi="Times New Roman" w:cs="Times New Roman"/>
        </w:rPr>
        <w:t>of</w:t>
      </w:r>
      <w:r w:rsidR="00F56A83">
        <w:rPr>
          <w:rFonts w:ascii="Times New Roman" w:hAnsi="Times New Roman" w:cs="Times New Roman"/>
        </w:rPr>
        <w:t>-</w:t>
      </w:r>
      <w:r w:rsidR="004E53D0">
        <w:rPr>
          <w:rFonts w:ascii="Times New Roman" w:hAnsi="Times New Roman" w:cs="Times New Roman"/>
        </w:rPr>
        <w:t xml:space="preserve">life.” </w:t>
      </w:r>
    </w:p>
    <w:p w14:paraId="7937204B" w14:textId="44158A6B" w:rsidR="00677E39" w:rsidRDefault="00677E39" w:rsidP="00D0401C">
      <w:pPr>
        <w:pStyle w:val="Header"/>
        <w:spacing w:before="240"/>
        <w:jc w:val="center"/>
        <w:rPr>
          <w:rFonts w:ascii="Times New Roman" w:hAnsi="Times New Roman" w:cs="Times New Roman"/>
        </w:rPr>
      </w:pPr>
      <w:r w:rsidRPr="00677E39">
        <w:rPr>
          <w:rFonts w:ascii="Times New Roman" w:hAnsi="Times New Roman" w:cs="Times New Roman"/>
          <w:noProof/>
        </w:rPr>
        <w:lastRenderedPageBreak/>
        <w:drawing>
          <wp:inline distT="0" distB="0" distL="0" distR="0" wp14:anchorId="096BF13B" wp14:editId="2B02A917">
            <wp:extent cx="4448175" cy="3428802"/>
            <wp:effectExtent l="0" t="0" r="0" b="635"/>
            <wp:docPr id="158545311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53118" name="Picture 1" descr="A graph with blue bars&#10;&#10;AI-generated content may be incorrect."/>
                    <pic:cNvPicPr/>
                  </pic:nvPicPr>
                  <pic:blipFill>
                    <a:blip r:embed="rId10"/>
                    <a:stretch>
                      <a:fillRect/>
                    </a:stretch>
                  </pic:blipFill>
                  <pic:spPr>
                    <a:xfrm>
                      <a:off x="0" y="0"/>
                      <a:ext cx="4454082" cy="3433356"/>
                    </a:xfrm>
                    <a:prstGeom prst="rect">
                      <a:avLst/>
                    </a:prstGeom>
                  </pic:spPr>
                </pic:pic>
              </a:graphicData>
            </a:graphic>
          </wp:inline>
        </w:drawing>
      </w:r>
    </w:p>
    <w:p w14:paraId="14C1AD32" w14:textId="233261E3" w:rsidR="00677E39" w:rsidRPr="00E47F24" w:rsidRDefault="00677E39" w:rsidP="00677E39">
      <w:pPr>
        <w:pStyle w:val="Header"/>
        <w:jc w:val="center"/>
        <w:rPr>
          <w:rFonts w:ascii="Times New Roman" w:hAnsi="Times New Roman" w:cs="Times New Roman"/>
          <w:sz w:val="20"/>
          <w:szCs w:val="20"/>
        </w:rPr>
      </w:pPr>
      <w:r>
        <w:rPr>
          <w:rFonts w:ascii="Times New Roman" w:hAnsi="Times New Roman" w:cs="Times New Roman"/>
          <w:sz w:val="20"/>
          <w:szCs w:val="20"/>
        </w:rPr>
        <w:t>Graph 2: Histogram of absolute loadings for PC 1</w:t>
      </w:r>
      <w:r w:rsidR="003A6144">
        <w:rPr>
          <w:rFonts w:ascii="Times New Roman" w:hAnsi="Times New Roman" w:cs="Times New Roman"/>
          <w:sz w:val="20"/>
          <w:szCs w:val="20"/>
        </w:rPr>
        <w:t>, with more than half of them being between 0.08-0.1</w:t>
      </w:r>
      <w:r w:rsidR="00DA7C16">
        <w:rPr>
          <w:rFonts w:ascii="Times New Roman" w:hAnsi="Times New Roman" w:cs="Times New Roman"/>
          <w:sz w:val="20"/>
          <w:szCs w:val="20"/>
        </w:rPr>
        <w:t>.</w:t>
      </w:r>
    </w:p>
    <w:p w14:paraId="39DDE784" w14:textId="4BDDD3B1" w:rsidR="00DB11C4" w:rsidRPr="00DB11C4" w:rsidRDefault="00DB11C4" w:rsidP="00DB11C4">
      <w:pPr>
        <w:pStyle w:val="Header"/>
        <w:spacing w:before="240" w:line="276" w:lineRule="auto"/>
        <w:rPr>
          <w:rFonts w:ascii="Times New Roman" w:hAnsi="Times New Roman" w:cs="Times New Roman"/>
          <w:b/>
          <w:bCs/>
        </w:rPr>
      </w:pPr>
      <w:r>
        <w:rPr>
          <w:rFonts w:ascii="Times New Roman" w:hAnsi="Times New Roman" w:cs="Times New Roman"/>
          <w:b/>
          <w:bCs/>
        </w:rPr>
        <w:t>Manual selection of indicators:</w:t>
      </w:r>
    </w:p>
    <w:p w14:paraId="7DB68B7A" w14:textId="7E4BA452" w:rsidR="002C6A51" w:rsidRDefault="004E53D0" w:rsidP="00D95036">
      <w:pPr>
        <w:pStyle w:val="Header"/>
        <w:spacing w:line="276" w:lineRule="auto"/>
        <w:rPr>
          <w:rFonts w:ascii="Times New Roman" w:hAnsi="Times New Roman" w:cs="Times New Roman"/>
        </w:rPr>
      </w:pPr>
      <w:r>
        <w:rPr>
          <w:rFonts w:ascii="Times New Roman" w:hAnsi="Times New Roman" w:cs="Times New Roman"/>
        </w:rPr>
        <w:t xml:space="preserve">I looked to regain some of the </w:t>
      </w:r>
      <w:r w:rsidR="00443FE2">
        <w:rPr>
          <w:rFonts w:ascii="Times New Roman" w:hAnsi="Times New Roman" w:cs="Times New Roman"/>
        </w:rPr>
        <w:t xml:space="preserve">data lost </w:t>
      </w:r>
      <w:r>
        <w:rPr>
          <w:rFonts w:ascii="Times New Roman" w:hAnsi="Times New Roman" w:cs="Times New Roman"/>
        </w:rPr>
        <w:t xml:space="preserve">when </w:t>
      </w:r>
      <w:r w:rsidR="00443FE2">
        <w:rPr>
          <w:rFonts w:ascii="Times New Roman" w:hAnsi="Times New Roman" w:cs="Times New Roman"/>
        </w:rPr>
        <w:t xml:space="preserve">I </w:t>
      </w:r>
      <w:r>
        <w:rPr>
          <w:rFonts w:ascii="Times New Roman" w:hAnsi="Times New Roman" w:cs="Times New Roman"/>
        </w:rPr>
        <w:t>remov</w:t>
      </w:r>
      <w:r w:rsidR="00443FE2">
        <w:rPr>
          <w:rFonts w:ascii="Times New Roman" w:hAnsi="Times New Roman" w:cs="Times New Roman"/>
        </w:rPr>
        <w:t>ed</w:t>
      </w:r>
      <w:r>
        <w:rPr>
          <w:rFonts w:ascii="Times New Roman" w:hAnsi="Times New Roman" w:cs="Times New Roman"/>
        </w:rPr>
        <w:t xml:space="preserve"> indicators with missing values, given that outside of PCA, it was potentially acceptable to keep some nulls. Of course, it would be meaningless to include indicators consisting of primarily missing values, particularly during the period of study. Hence, I dropped indicators again, this time based on </w:t>
      </w:r>
      <w:r w:rsidR="00443FE2">
        <w:rPr>
          <w:rFonts w:ascii="Times New Roman" w:hAnsi="Times New Roman" w:cs="Times New Roman"/>
        </w:rPr>
        <w:t>if</w:t>
      </w:r>
      <w:r>
        <w:rPr>
          <w:rFonts w:ascii="Times New Roman" w:hAnsi="Times New Roman" w:cs="Times New Roman"/>
        </w:rPr>
        <w:t xml:space="preserve"> they included nulls for more than 1/3 of the years from 1960-1982. Out of the resulting 183 indicators, I spent quite some time deciding how to choose the most meaningful ones for a time series graph. There were two main issues:</w:t>
      </w:r>
    </w:p>
    <w:p w14:paraId="03E6DD0D" w14:textId="0A52AB27" w:rsidR="004E53D0" w:rsidRPr="004E53D0" w:rsidRDefault="004E53D0" w:rsidP="00F56A83">
      <w:pPr>
        <w:pStyle w:val="Header"/>
        <w:numPr>
          <w:ilvl w:val="0"/>
          <w:numId w:val="2"/>
        </w:numPr>
        <w:spacing w:line="276" w:lineRule="auto"/>
        <w:rPr>
          <w:rFonts w:ascii="Times New Roman" w:hAnsi="Times New Roman" w:cs="Times New Roman"/>
        </w:rPr>
      </w:pPr>
      <w:r w:rsidRPr="004E53D0">
        <w:rPr>
          <w:rFonts w:ascii="Times New Roman" w:hAnsi="Times New Roman" w:cs="Times New Roman"/>
        </w:rPr>
        <w:t xml:space="preserve">There is no </w:t>
      </w:r>
      <w:r w:rsidR="00443FE2">
        <w:rPr>
          <w:rFonts w:ascii="Times New Roman" w:hAnsi="Times New Roman" w:cs="Times New Roman"/>
        </w:rPr>
        <w:t>singular</w:t>
      </w:r>
      <w:r w:rsidRPr="004E53D0">
        <w:rPr>
          <w:rFonts w:ascii="Times New Roman" w:hAnsi="Times New Roman" w:cs="Times New Roman"/>
        </w:rPr>
        <w:t xml:space="preserve"> </w:t>
      </w:r>
      <w:r w:rsidR="00443FE2">
        <w:rPr>
          <w:rFonts w:ascii="Times New Roman" w:hAnsi="Times New Roman" w:cs="Times New Roman"/>
        </w:rPr>
        <w:t>“</w:t>
      </w:r>
      <w:r w:rsidRPr="004E53D0">
        <w:rPr>
          <w:rFonts w:ascii="Times New Roman" w:hAnsi="Times New Roman" w:cs="Times New Roman"/>
        </w:rPr>
        <w:t>list" of indicators for the quality</w:t>
      </w:r>
      <w:r w:rsidR="00F56A83">
        <w:rPr>
          <w:rFonts w:ascii="Times New Roman" w:hAnsi="Times New Roman" w:cs="Times New Roman"/>
        </w:rPr>
        <w:t>-</w:t>
      </w:r>
      <w:r w:rsidRPr="004E53D0">
        <w:rPr>
          <w:rFonts w:ascii="Times New Roman" w:hAnsi="Times New Roman" w:cs="Times New Roman"/>
        </w:rPr>
        <w:t>of</w:t>
      </w:r>
      <w:r w:rsidR="00F56A83">
        <w:rPr>
          <w:rFonts w:ascii="Times New Roman" w:hAnsi="Times New Roman" w:cs="Times New Roman"/>
        </w:rPr>
        <w:t>-</w:t>
      </w:r>
      <w:r w:rsidRPr="004E53D0">
        <w:rPr>
          <w:rFonts w:ascii="Times New Roman" w:hAnsi="Times New Roman" w:cs="Times New Roman"/>
        </w:rPr>
        <w:t xml:space="preserve">life for a country. While many resources online may point to </w:t>
      </w:r>
      <w:r w:rsidR="00443FE2">
        <w:rPr>
          <w:rFonts w:ascii="Times New Roman" w:hAnsi="Times New Roman" w:cs="Times New Roman"/>
        </w:rPr>
        <w:t>broad</w:t>
      </w:r>
      <w:r w:rsidRPr="004E53D0">
        <w:rPr>
          <w:rFonts w:ascii="Times New Roman" w:hAnsi="Times New Roman" w:cs="Times New Roman"/>
        </w:rPr>
        <w:t xml:space="preserve"> indicators</w:t>
      </w:r>
      <w:r>
        <w:rPr>
          <w:rFonts w:ascii="Times New Roman" w:hAnsi="Times New Roman" w:cs="Times New Roman"/>
        </w:rPr>
        <w:t xml:space="preserve"> (e.g.</w:t>
      </w:r>
      <w:r w:rsidRPr="004E53D0">
        <w:rPr>
          <w:rFonts w:ascii="Times New Roman" w:hAnsi="Times New Roman" w:cs="Times New Roman"/>
        </w:rPr>
        <w:t xml:space="preserve"> wealth, life expectancy, education, unemployment, access to electricity, air and water quality, etc.</w:t>
      </w:r>
      <w:r>
        <w:rPr>
          <w:rFonts w:ascii="Times New Roman" w:hAnsi="Times New Roman" w:cs="Times New Roman"/>
        </w:rPr>
        <w:t>)</w:t>
      </w:r>
      <w:r w:rsidRPr="004E53D0">
        <w:rPr>
          <w:rFonts w:ascii="Times New Roman" w:hAnsi="Times New Roman" w:cs="Times New Roman"/>
        </w:rPr>
        <w:t>, the WDI dataset contains too many</w:t>
      </w:r>
      <w:r>
        <w:rPr>
          <w:rFonts w:ascii="Times New Roman" w:hAnsi="Times New Roman" w:cs="Times New Roman"/>
        </w:rPr>
        <w:t xml:space="preserve"> </w:t>
      </w:r>
      <w:r w:rsidR="00443FE2">
        <w:rPr>
          <w:rFonts w:ascii="Times New Roman" w:hAnsi="Times New Roman" w:cs="Times New Roman"/>
        </w:rPr>
        <w:t>detailed indicators that did not necessarily match with the broad ones.</w:t>
      </w:r>
    </w:p>
    <w:p w14:paraId="160BC579" w14:textId="0149073E" w:rsidR="004E53D0" w:rsidRDefault="004E53D0" w:rsidP="00F56A83">
      <w:pPr>
        <w:pStyle w:val="Header"/>
        <w:numPr>
          <w:ilvl w:val="0"/>
          <w:numId w:val="2"/>
        </w:numPr>
        <w:spacing w:line="276" w:lineRule="auto"/>
        <w:rPr>
          <w:rFonts w:ascii="Times New Roman" w:hAnsi="Times New Roman" w:cs="Times New Roman"/>
        </w:rPr>
      </w:pPr>
      <w:r w:rsidRPr="004E53D0">
        <w:rPr>
          <w:rFonts w:ascii="Times New Roman" w:hAnsi="Times New Roman" w:cs="Times New Roman"/>
        </w:rPr>
        <w:t xml:space="preserve">It </w:t>
      </w:r>
      <w:r>
        <w:rPr>
          <w:rFonts w:ascii="Times New Roman" w:hAnsi="Times New Roman" w:cs="Times New Roman"/>
        </w:rPr>
        <w:t xml:space="preserve">became clear that </w:t>
      </w:r>
      <w:r w:rsidRPr="004E53D0">
        <w:rPr>
          <w:rFonts w:ascii="Times New Roman" w:hAnsi="Times New Roman" w:cs="Times New Roman"/>
        </w:rPr>
        <w:t>research</w:t>
      </w:r>
      <w:r w:rsidR="00F56A83">
        <w:rPr>
          <w:rFonts w:ascii="Times New Roman" w:hAnsi="Times New Roman" w:cs="Times New Roman"/>
        </w:rPr>
        <w:t>ing</w:t>
      </w:r>
      <w:r w:rsidRPr="004E53D0">
        <w:rPr>
          <w:rFonts w:ascii="Times New Roman" w:hAnsi="Times New Roman" w:cs="Times New Roman"/>
        </w:rPr>
        <w:t xml:space="preserve"> relevant indicators</w:t>
      </w:r>
      <w:r w:rsidR="00F56A83">
        <w:rPr>
          <w:rFonts w:ascii="Times New Roman" w:hAnsi="Times New Roman" w:cs="Times New Roman"/>
        </w:rPr>
        <w:t xml:space="preserve"> would be time-consuming and out of </w:t>
      </w:r>
      <w:r w:rsidR="00443FE2">
        <w:rPr>
          <w:rFonts w:ascii="Times New Roman" w:hAnsi="Times New Roman" w:cs="Times New Roman"/>
        </w:rPr>
        <w:t>scope</w:t>
      </w:r>
      <w:r w:rsidR="00F56A83">
        <w:rPr>
          <w:rFonts w:ascii="Times New Roman" w:hAnsi="Times New Roman" w:cs="Times New Roman"/>
        </w:rPr>
        <w:t xml:space="preserve"> for this project</w:t>
      </w:r>
      <w:r w:rsidRPr="004E53D0">
        <w:rPr>
          <w:rFonts w:ascii="Times New Roman" w:hAnsi="Times New Roman" w:cs="Times New Roman"/>
        </w:rPr>
        <w:t xml:space="preserve">, </w:t>
      </w:r>
      <w:r w:rsidR="00F56A83">
        <w:rPr>
          <w:rFonts w:ascii="Times New Roman" w:hAnsi="Times New Roman" w:cs="Times New Roman"/>
        </w:rPr>
        <w:t>with a very high chance of finding</w:t>
      </w:r>
      <w:r w:rsidRPr="004E53D0">
        <w:rPr>
          <w:rFonts w:ascii="Times New Roman" w:hAnsi="Times New Roman" w:cs="Times New Roman"/>
        </w:rPr>
        <w:t xml:space="preserve"> them missing in the 183 </w:t>
      </w:r>
      <w:r w:rsidR="00443FE2">
        <w:rPr>
          <w:rFonts w:ascii="Times New Roman" w:hAnsi="Times New Roman" w:cs="Times New Roman"/>
        </w:rPr>
        <w:t xml:space="preserve">anyways </w:t>
      </w:r>
      <w:r w:rsidRPr="004E53D0">
        <w:rPr>
          <w:rFonts w:ascii="Times New Roman" w:hAnsi="Times New Roman" w:cs="Times New Roman"/>
        </w:rPr>
        <w:t>(</w:t>
      </w:r>
      <w:r w:rsidR="00F56A83">
        <w:rPr>
          <w:rFonts w:ascii="Times New Roman" w:hAnsi="Times New Roman" w:cs="Times New Roman"/>
        </w:rPr>
        <w:t xml:space="preserve">e.g. </w:t>
      </w:r>
      <w:r w:rsidRPr="004E53D0">
        <w:rPr>
          <w:rFonts w:ascii="Times New Roman" w:hAnsi="Times New Roman" w:cs="Times New Roman"/>
        </w:rPr>
        <w:t>Gini index</w:t>
      </w:r>
      <w:r w:rsidR="00F56A83">
        <w:rPr>
          <w:rFonts w:ascii="Times New Roman" w:hAnsi="Times New Roman" w:cs="Times New Roman"/>
        </w:rPr>
        <w:t xml:space="preserve"> and education-related indices</w:t>
      </w:r>
      <w:r w:rsidRPr="004E53D0">
        <w:rPr>
          <w:rFonts w:ascii="Times New Roman" w:hAnsi="Times New Roman" w:cs="Times New Roman"/>
        </w:rPr>
        <w:t>).</w:t>
      </w:r>
    </w:p>
    <w:p w14:paraId="34AA2C35" w14:textId="6AD871B9" w:rsidR="004322C3" w:rsidRDefault="00F56A83" w:rsidP="004322C3">
      <w:pPr>
        <w:pStyle w:val="Header"/>
        <w:spacing w:line="276" w:lineRule="auto"/>
        <w:rPr>
          <w:rFonts w:ascii="Times New Roman" w:hAnsi="Times New Roman" w:cs="Times New Roman"/>
        </w:rPr>
      </w:pPr>
      <w:r>
        <w:rPr>
          <w:rFonts w:ascii="Times New Roman" w:hAnsi="Times New Roman" w:cs="Times New Roman"/>
        </w:rPr>
        <w:t xml:space="preserve">In the end, I opted for a more straightforward approach: manual selection. While it certainly felt like an inelegant and non-scalable method, it saved me time from the second point above. </w:t>
      </w:r>
      <w:r w:rsidRPr="00F56A83">
        <w:rPr>
          <w:rFonts w:ascii="Times New Roman" w:hAnsi="Times New Roman" w:cs="Times New Roman"/>
        </w:rPr>
        <w:t>And to the first point, there will always be subjectivity in what constitutes "the best indicators" for quality</w:t>
      </w:r>
      <w:r>
        <w:rPr>
          <w:rFonts w:ascii="Times New Roman" w:hAnsi="Times New Roman" w:cs="Times New Roman"/>
        </w:rPr>
        <w:t>-</w:t>
      </w:r>
      <w:r w:rsidRPr="00F56A83">
        <w:rPr>
          <w:rFonts w:ascii="Times New Roman" w:hAnsi="Times New Roman" w:cs="Times New Roman"/>
        </w:rPr>
        <w:t>of</w:t>
      </w:r>
      <w:r>
        <w:rPr>
          <w:rFonts w:ascii="Times New Roman" w:hAnsi="Times New Roman" w:cs="Times New Roman"/>
        </w:rPr>
        <w:t>-</w:t>
      </w:r>
      <w:r w:rsidRPr="00F56A83">
        <w:rPr>
          <w:rFonts w:ascii="Times New Roman" w:hAnsi="Times New Roman" w:cs="Times New Roman"/>
        </w:rPr>
        <w:t xml:space="preserve">life. My belief is that I followed the most efficient method </w:t>
      </w:r>
      <w:r w:rsidR="00832A0C">
        <w:rPr>
          <w:rFonts w:ascii="Times New Roman" w:hAnsi="Times New Roman" w:cs="Times New Roman"/>
        </w:rPr>
        <w:t>given the circumstances, and picked b</w:t>
      </w:r>
      <w:r w:rsidRPr="00F56A83">
        <w:rPr>
          <w:rFonts w:ascii="Times New Roman" w:hAnsi="Times New Roman" w:cs="Times New Roman"/>
        </w:rPr>
        <w:t xml:space="preserve">ased on intuition </w:t>
      </w:r>
      <w:r w:rsidR="00832A0C">
        <w:rPr>
          <w:rFonts w:ascii="Times New Roman" w:hAnsi="Times New Roman" w:cs="Times New Roman"/>
        </w:rPr>
        <w:t>or</w:t>
      </w:r>
      <w:r w:rsidRPr="00F56A83">
        <w:rPr>
          <w:rFonts w:ascii="Times New Roman" w:hAnsi="Times New Roman" w:cs="Times New Roman"/>
        </w:rPr>
        <w:t xml:space="preserve"> how they matched with online resources regarding quality-of-life indicators</w:t>
      </w:r>
      <w:r w:rsidR="003474B4">
        <w:rPr>
          <w:rFonts w:ascii="Times New Roman" w:hAnsi="Times New Roman" w:cs="Times New Roman"/>
          <w:vertAlign w:val="superscript"/>
        </w:rPr>
        <w:t>1-3</w:t>
      </w:r>
      <w:r w:rsidRPr="00F56A83">
        <w:rPr>
          <w:rFonts w:ascii="Times New Roman" w:hAnsi="Times New Roman" w:cs="Times New Roman"/>
        </w:rPr>
        <w:t>.</w:t>
      </w:r>
    </w:p>
    <w:p w14:paraId="3EE5F22E" w14:textId="77777777" w:rsidR="006E66FF" w:rsidRPr="00DB11C4" w:rsidRDefault="006E66FF" w:rsidP="006E66FF">
      <w:pPr>
        <w:pStyle w:val="Header"/>
        <w:spacing w:before="240" w:line="276" w:lineRule="auto"/>
        <w:rPr>
          <w:rFonts w:ascii="Times New Roman" w:hAnsi="Times New Roman" w:cs="Times New Roman"/>
          <w:b/>
          <w:bCs/>
        </w:rPr>
      </w:pPr>
      <w:r>
        <w:rPr>
          <w:rFonts w:ascii="Times New Roman" w:hAnsi="Times New Roman" w:cs="Times New Roman"/>
          <w:b/>
          <w:bCs/>
        </w:rPr>
        <w:lastRenderedPageBreak/>
        <w:t>Narrowing down the question to a hypothesis:</w:t>
      </w:r>
    </w:p>
    <w:p w14:paraId="7D46C6AB" w14:textId="2315BDC3" w:rsidR="004322C3" w:rsidRDefault="006E66FF" w:rsidP="006E66FF">
      <w:pPr>
        <w:pStyle w:val="Header"/>
        <w:rPr>
          <w:rFonts w:ascii="Times New Roman" w:hAnsi="Times New Roman" w:cs="Times New Roman"/>
        </w:rPr>
      </w:pPr>
      <w:r>
        <w:rPr>
          <w:rFonts w:ascii="Times New Roman" w:hAnsi="Times New Roman" w:cs="Times New Roman"/>
        </w:rPr>
        <w:t xml:space="preserve">As I </w:t>
      </w:r>
      <w:r w:rsidR="00D95036">
        <w:rPr>
          <w:rFonts w:ascii="Times New Roman" w:hAnsi="Times New Roman" w:cs="Times New Roman"/>
        </w:rPr>
        <w:t>neared</w:t>
      </w:r>
      <w:r>
        <w:rPr>
          <w:rFonts w:ascii="Times New Roman" w:hAnsi="Times New Roman" w:cs="Times New Roman"/>
        </w:rPr>
        <w:t xml:space="preserve"> an answer to my broad question of what quality-of-life in China during the </w:t>
      </w:r>
      <w:r w:rsidR="00AC37F0">
        <w:rPr>
          <w:rFonts w:ascii="Times New Roman" w:hAnsi="Times New Roman" w:cs="Times New Roman"/>
        </w:rPr>
        <w:t>CR</w:t>
      </w:r>
      <w:r>
        <w:rPr>
          <w:rFonts w:ascii="Times New Roman" w:hAnsi="Times New Roman" w:cs="Times New Roman"/>
        </w:rPr>
        <w:t xml:space="preserve"> was like, I decided to change it to a more specific hypothesis. This became the final version</w:t>
      </w:r>
      <w:r w:rsidR="000E10D2">
        <w:rPr>
          <w:rFonts w:ascii="Times New Roman" w:hAnsi="Times New Roman" w:cs="Times New Roman"/>
        </w:rPr>
        <w:t xml:space="preserve">: </w:t>
      </w:r>
      <w:r w:rsidR="000E10D2" w:rsidRPr="000E10D2">
        <w:rPr>
          <w:rFonts w:ascii="Times New Roman" w:hAnsi="Times New Roman" w:cs="Times New Roman"/>
        </w:rPr>
        <w:t>I predict that key indicators for quality-of-life in China will worsen and conflict with the overall trend from 1960-2024 during the Cultural Revolution</w:t>
      </w:r>
      <w:r w:rsidRPr="00CF3233">
        <w:rPr>
          <w:rFonts w:ascii="Times New Roman" w:hAnsi="Times New Roman" w:cs="Times New Roman"/>
        </w:rPr>
        <w:t>.</w:t>
      </w:r>
      <w:r>
        <w:rPr>
          <w:rFonts w:ascii="Times New Roman" w:hAnsi="Times New Roman" w:cs="Times New Roman"/>
        </w:rPr>
        <w:t xml:space="preserve"> I </w:t>
      </w:r>
      <w:r w:rsidR="004322C3">
        <w:rPr>
          <w:rFonts w:ascii="Times New Roman" w:hAnsi="Times New Roman" w:cs="Times New Roman"/>
        </w:rPr>
        <w:t>expected</w:t>
      </w:r>
      <w:r>
        <w:rPr>
          <w:rFonts w:ascii="Times New Roman" w:hAnsi="Times New Roman" w:cs="Times New Roman"/>
        </w:rPr>
        <w:t xml:space="preserve"> to see the data agree with the near unanimous anecdotal evidence</w:t>
      </w:r>
      <w:r w:rsidR="00D95036">
        <w:rPr>
          <w:rFonts w:ascii="Times New Roman" w:hAnsi="Times New Roman" w:cs="Times New Roman"/>
        </w:rPr>
        <w:t xml:space="preserve"> I’ve heard from elders</w:t>
      </w:r>
      <w:r>
        <w:rPr>
          <w:rFonts w:ascii="Times New Roman" w:hAnsi="Times New Roman" w:cs="Times New Roman"/>
        </w:rPr>
        <w:t xml:space="preserve"> that life </w:t>
      </w:r>
      <w:r w:rsidR="000E10D2">
        <w:rPr>
          <w:rFonts w:ascii="Times New Roman" w:hAnsi="Times New Roman" w:cs="Times New Roman"/>
        </w:rPr>
        <w:t>was overwhelmingly difficult.</w:t>
      </w:r>
    </w:p>
    <w:p w14:paraId="6BA74162" w14:textId="717D899B" w:rsidR="004322C3" w:rsidRPr="004322C3" w:rsidRDefault="00BB7E73" w:rsidP="004322C3">
      <w:pPr>
        <w:pStyle w:val="Header"/>
        <w:spacing w:before="240"/>
        <w:rPr>
          <w:rFonts w:ascii="Times New Roman" w:hAnsi="Times New Roman" w:cs="Times New Roman"/>
          <w:b/>
          <w:bCs/>
        </w:rPr>
      </w:pPr>
      <w:r>
        <w:rPr>
          <w:rFonts w:ascii="Times New Roman" w:hAnsi="Times New Roman" w:cs="Times New Roman"/>
          <w:b/>
          <w:bCs/>
        </w:rPr>
        <w:t>Testing my hypothesis:</w:t>
      </w:r>
    </w:p>
    <w:p w14:paraId="0C192321" w14:textId="1B36E0CC" w:rsidR="00D95036" w:rsidRDefault="00DE64A2" w:rsidP="00D95036">
      <w:pPr>
        <w:pStyle w:val="Header"/>
        <w:rPr>
          <w:rFonts w:ascii="Times New Roman" w:hAnsi="Times New Roman" w:cs="Times New Roman"/>
        </w:rPr>
      </w:pPr>
      <w:r>
        <w:rPr>
          <w:rFonts w:ascii="Times New Roman" w:hAnsi="Times New Roman" w:cs="Times New Roman"/>
        </w:rPr>
        <w:t xml:space="preserve">Five indicators were chosen in the end to represent quality-of-life. </w:t>
      </w:r>
      <w:r w:rsidR="004322C3">
        <w:rPr>
          <w:rFonts w:ascii="Times New Roman" w:hAnsi="Times New Roman" w:cs="Times New Roman"/>
        </w:rPr>
        <w:t xml:space="preserve">The correlation heatmap </w:t>
      </w:r>
      <w:r w:rsidR="00D96D6F">
        <w:rPr>
          <w:rFonts w:ascii="Times New Roman" w:hAnsi="Times New Roman" w:cs="Times New Roman"/>
        </w:rPr>
        <w:t>for them</w:t>
      </w:r>
      <w:r w:rsidR="00F93117">
        <w:rPr>
          <w:rFonts w:ascii="Times New Roman" w:hAnsi="Times New Roman" w:cs="Times New Roman"/>
        </w:rPr>
        <w:t xml:space="preserve"> was</w:t>
      </w:r>
      <w:r w:rsidR="004322C3">
        <w:rPr>
          <w:rFonts w:ascii="Times New Roman" w:hAnsi="Times New Roman" w:cs="Times New Roman"/>
        </w:rPr>
        <w:t xml:space="preserve"> generally very positive (</w:t>
      </w:r>
      <w:r w:rsidR="00F93117">
        <w:rPr>
          <w:rFonts w:ascii="Times New Roman" w:hAnsi="Times New Roman" w:cs="Times New Roman"/>
        </w:rPr>
        <w:t xml:space="preserve">ranging from </w:t>
      </w:r>
      <w:r w:rsidR="004322C3">
        <w:rPr>
          <w:rFonts w:ascii="Times New Roman" w:hAnsi="Times New Roman" w:cs="Times New Roman"/>
        </w:rPr>
        <w:t xml:space="preserve">0.71-0.96), suggesting consistent growth for all variables and </w:t>
      </w:r>
      <w:r w:rsidR="00F93117">
        <w:rPr>
          <w:rFonts w:ascii="Times New Roman" w:hAnsi="Times New Roman" w:cs="Times New Roman"/>
        </w:rPr>
        <w:t xml:space="preserve">potentially </w:t>
      </w:r>
      <w:r w:rsidR="004322C3">
        <w:rPr>
          <w:rFonts w:ascii="Times New Roman" w:hAnsi="Times New Roman" w:cs="Times New Roman"/>
        </w:rPr>
        <w:t>conflicting with my hypothesis</w:t>
      </w:r>
      <w:r w:rsidR="001505F8">
        <w:rPr>
          <w:rFonts w:ascii="Times New Roman" w:hAnsi="Times New Roman" w:cs="Times New Roman"/>
        </w:rPr>
        <w:t xml:space="preserve"> (Graph 3)</w:t>
      </w:r>
      <w:r w:rsidR="004322C3">
        <w:rPr>
          <w:rFonts w:ascii="Times New Roman" w:hAnsi="Times New Roman" w:cs="Times New Roman"/>
        </w:rPr>
        <w:t xml:space="preserve">. However, I was hoping that the </w:t>
      </w:r>
      <w:r w:rsidR="00AC37F0">
        <w:rPr>
          <w:rFonts w:ascii="Times New Roman" w:hAnsi="Times New Roman" w:cs="Times New Roman"/>
        </w:rPr>
        <w:t>CR</w:t>
      </w:r>
      <w:r w:rsidR="004322C3">
        <w:rPr>
          <w:rFonts w:ascii="Times New Roman" w:hAnsi="Times New Roman" w:cs="Times New Roman"/>
        </w:rPr>
        <w:t xml:space="preserve"> would see contradictions to the overall trend and </w:t>
      </w:r>
      <w:r w:rsidR="001505F8">
        <w:rPr>
          <w:rFonts w:ascii="Times New Roman" w:hAnsi="Times New Roman" w:cs="Times New Roman"/>
        </w:rPr>
        <w:t>be the cause</w:t>
      </w:r>
      <w:r w:rsidR="004322C3">
        <w:rPr>
          <w:rFonts w:ascii="Times New Roman" w:hAnsi="Times New Roman" w:cs="Times New Roman"/>
        </w:rPr>
        <w:t xml:space="preserve"> for some of the correlation values being closer to 0.7 rather than 0.9. </w:t>
      </w:r>
    </w:p>
    <w:p w14:paraId="215BF578" w14:textId="5572E12A" w:rsidR="00D95036" w:rsidRPr="00E47F24" w:rsidRDefault="00D95036" w:rsidP="00D95036">
      <w:pPr>
        <w:pStyle w:val="Header"/>
        <w:jc w:val="center"/>
        <w:rPr>
          <w:rFonts w:ascii="Times New Roman" w:hAnsi="Times New Roman" w:cs="Times New Roman"/>
          <w:sz w:val="20"/>
          <w:szCs w:val="20"/>
        </w:rPr>
      </w:pPr>
      <w:r w:rsidRPr="00D0401C">
        <w:rPr>
          <w:rFonts w:ascii="Times New Roman" w:hAnsi="Times New Roman" w:cs="Times New Roman"/>
          <w:noProof/>
        </w:rPr>
        <w:drawing>
          <wp:inline distT="0" distB="0" distL="0" distR="0" wp14:anchorId="4F800482" wp14:editId="7026750A">
            <wp:extent cx="5859822" cy="5562600"/>
            <wp:effectExtent l="0" t="0" r="7620" b="0"/>
            <wp:docPr id="5386625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2518" name="Picture 1" descr="A screenshot of a graph&#10;&#10;AI-generated content may be incorrect."/>
                    <pic:cNvPicPr/>
                  </pic:nvPicPr>
                  <pic:blipFill rotWithShape="1">
                    <a:blip r:embed="rId11"/>
                    <a:srcRect l="2798" t="901" r="4363" b="-1"/>
                    <a:stretch>
                      <a:fillRect/>
                    </a:stretch>
                  </pic:blipFill>
                  <pic:spPr bwMode="auto">
                    <a:xfrm>
                      <a:off x="0" y="0"/>
                      <a:ext cx="5919831" cy="561956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0"/>
          <w:szCs w:val="20"/>
        </w:rPr>
        <w:br/>
        <w:t>Graph 3: Correlation heatmap of manually selected quality-of-life indicators for China (1960-2024), all being positive, suggesting overall growth for all indicators</w:t>
      </w:r>
      <w:r w:rsidR="00B83669">
        <w:rPr>
          <w:rFonts w:ascii="Times New Roman" w:hAnsi="Times New Roman" w:cs="Times New Roman"/>
          <w:sz w:val="20"/>
          <w:szCs w:val="20"/>
        </w:rPr>
        <w:t>.</w:t>
      </w:r>
    </w:p>
    <w:p w14:paraId="40C0D2CA" w14:textId="56EA44C3" w:rsidR="007466FC" w:rsidRDefault="007466FC" w:rsidP="007466FC">
      <w:pPr>
        <w:pStyle w:val="Header"/>
        <w:spacing w:before="240"/>
        <w:rPr>
          <w:rFonts w:ascii="Times New Roman" w:hAnsi="Times New Roman" w:cs="Times New Roman"/>
        </w:rPr>
      </w:pPr>
      <w:r>
        <w:rPr>
          <w:rFonts w:ascii="Times New Roman" w:hAnsi="Times New Roman" w:cs="Times New Roman"/>
        </w:rPr>
        <w:lastRenderedPageBreak/>
        <w:t>P</w:t>
      </w:r>
      <w:r w:rsidR="001A0071">
        <w:rPr>
          <w:rFonts w:ascii="Times New Roman" w:hAnsi="Times New Roman" w:cs="Times New Roman"/>
        </w:rPr>
        <w:t xml:space="preserve">lotting each indicator onto a time series graph, there appeared to be no noticeable contradiction to the overall trend during the </w:t>
      </w:r>
      <w:r w:rsidR="00AC37F0">
        <w:rPr>
          <w:rFonts w:ascii="Times New Roman" w:hAnsi="Times New Roman" w:cs="Times New Roman"/>
        </w:rPr>
        <w:t>CR</w:t>
      </w:r>
      <w:r w:rsidR="001A0071">
        <w:rPr>
          <w:rFonts w:ascii="Times New Roman" w:hAnsi="Times New Roman" w:cs="Times New Roman"/>
        </w:rPr>
        <w:t xml:space="preserve"> years</w:t>
      </w:r>
      <w:r w:rsidR="00942E87">
        <w:rPr>
          <w:rFonts w:ascii="Times New Roman" w:hAnsi="Times New Roman" w:cs="Times New Roman"/>
        </w:rPr>
        <w:t xml:space="preserve"> (Graph 4)</w:t>
      </w:r>
      <w:r w:rsidR="001A0071">
        <w:rPr>
          <w:rFonts w:ascii="Times New Roman" w:hAnsi="Times New Roman" w:cs="Times New Roman"/>
        </w:rPr>
        <w:t xml:space="preserve">. Given that there are no distinctly differing regimes in the time series, and because specific values don’t matter (quality-of-life is defined by the overall pattern amongst these indicators, rather than if certain values are reached), I </w:t>
      </w:r>
      <w:r w:rsidR="00942E87">
        <w:rPr>
          <w:rFonts w:ascii="Times New Roman" w:hAnsi="Times New Roman" w:cs="Times New Roman"/>
        </w:rPr>
        <w:t xml:space="preserve">then </w:t>
      </w:r>
      <w:r w:rsidR="001A0071">
        <w:rPr>
          <w:rFonts w:ascii="Times New Roman" w:hAnsi="Times New Roman" w:cs="Times New Roman"/>
        </w:rPr>
        <w:t>normalized all values to z-score</w:t>
      </w:r>
      <w:r w:rsidR="00485A34">
        <w:rPr>
          <w:rFonts w:ascii="Times New Roman" w:hAnsi="Times New Roman" w:cs="Times New Roman"/>
        </w:rPr>
        <w:t>s.</w:t>
      </w:r>
    </w:p>
    <w:p w14:paraId="1688B285" w14:textId="62FE6B9A" w:rsidR="006E66FF" w:rsidRDefault="00BB7E73" w:rsidP="007466FC">
      <w:pPr>
        <w:pStyle w:val="Header"/>
        <w:spacing w:before="240"/>
        <w:jc w:val="center"/>
        <w:rPr>
          <w:rFonts w:ascii="Times New Roman" w:hAnsi="Times New Roman" w:cs="Times New Roman"/>
        </w:rPr>
      </w:pPr>
      <w:r>
        <w:rPr>
          <w:rFonts w:ascii="Times New Roman" w:hAnsi="Times New Roman" w:cs="Times New Roman"/>
          <w:noProof/>
        </w:rPr>
        <w:drawing>
          <wp:inline distT="0" distB="0" distL="0" distR="0" wp14:anchorId="37F5C95E" wp14:editId="7AAB0389">
            <wp:extent cx="5934075" cy="4495800"/>
            <wp:effectExtent l="0" t="0" r="9525" b="0"/>
            <wp:docPr id="857681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3213" b="2008"/>
                    <a:stretch>
                      <a:fillRect/>
                    </a:stretch>
                  </pic:blipFill>
                  <pic:spPr bwMode="auto">
                    <a:xfrm>
                      <a:off x="0" y="0"/>
                      <a:ext cx="5934075" cy="4495800"/>
                    </a:xfrm>
                    <a:prstGeom prst="rect">
                      <a:avLst/>
                    </a:prstGeom>
                    <a:noFill/>
                    <a:ln>
                      <a:noFill/>
                    </a:ln>
                    <a:extLst>
                      <a:ext uri="{53640926-AAD7-44D8-BBD7-CCE9431645EC}">
                        <a14:shadowObscured xmlns:a14="http://schemas.microsoft.com/office/drawing/2010/main"/>
                      </a:ext>
                    </a:extLst>
                  </pic:spPr>
                </pic:pic>
              </a:graphicData>
            </a:graphic>
          </wp:inline>
        </w:drawing>
      </w:r>
      <w:r w:rsidR="00D95036">
        <w:rPr>
          <w:rFonts w:ascii="Times New Roman" w:hAnsi="Times New Roman" w:cs="Times New Roman"/>
          <w:sz w:val="20"/>
          <w:szCs w:val="20"/>
        </w:rPr>
        <w:t>Graph 4: Time series graph</w:t>
      </w:r>
      <w:r w:rsidR="001A0071">
        <w:rPr>
          <w:rFonts w:ascii="Times New Roman" w:hAnsi="Times New Roman" w:cs="Times New Roman"/>
          <w:sz w:val="20"/>
          <w:szCs w:val="20"/>
        </w:rPr>
        <w:t>s</w:t>
      </w:r>
      <w:r w:rsidR="00D95036">
        <w:rPr>
          <w:rFonts w:ascii="Times New Roman" w:hAnsi="Times New Roman" w:cs="Times New Roman"/>
          <w:sz w:val="20"/>
          <w:szCs w:val="20"/>
        </w:rPr>
        <w:t xml:space="preserve"> of quality-of-life indicators for China from 1960-2024 showing no apparent significant contradiction to the overall trend during the </w:t>
      </w:r>
      <w:r w:rsidR="00AC37F0">
        <w:rPr>
          <w:rFonts w:ascii="Times New Roman" w:hAnsi="Times New Roman" w:cs="Times New Roman"/>
          <w:sz w:val="20"/>
          <w:szCs w:val="20"/>
        </w:rPr>
        <w:t>CR</w:t>
      </w:r>
      <w:r w:rsidR="00B83669">
        <w:rPr>
          <w:rFonts w:ascii="Times New Roman" w:hAnsi="Times New Roman" w:cs="Times New Roman"/>
          <w:sz w:val="20"/>
          <w:szCs w:val="20"/>
        </w:rPr>
        <w:t>.</w:t>
      </w:r>
    </w:p>
    <w:p w14:paraId="52808626" w14:textId="680996AB" w:rsidR="00D95036" w:rsidRDefault="001A0071" w:rsidP="00AB0217">
      <w:pPr>
        <w:pStyle w:val="Header"/>
        <w:spacing w:before="240" w:line="276" w:lineRule="auto"/>
        <w:rPr>
          <w:rFonts w:ascii="Times New Roman" w:hAnsi="Times New Roman" w:cs="Times New Roman"/>
          <w:b/>
          <w:bCs/>
        </w:rPr>
      </w:pPr>
      <w:r w:rsidRPr="001A0071">
        <w:rPr>
          <w:rFonts w:ascii="Times New Roman" w:hAnsi="Times New Roman" w:cs="Times New Roman"/>
          <w:b/>
          <w:bCs/>
        </w:rPr>
        <w:t>Final</w:t>
      </w:r>
      <w:r>
        <w:rPr>
          <w:rFonts w:ascii="Times New Roman" w:hAnsi="Times New Roman" w:cs="Times New Roman"/>
          <w:b/>
          <w:bCs/>
        </w:rPr>
        <w:t xml:space="preserve"> visualization and rejection of hypothesis:</w:t>
      </w:r>
    </w:p>
    <w:p w14:paraId="6E88B8D3" w14:textId="0725B8A3" w:rsidR="001A0071" w:rsidRPr="001A0071" w:rsidRDefault="00485A34" w:rsidP="001A0071">
      <w:pPr>
        <w:pStyle w:val="Header"/>
        <w:spacing w:line="276" w:lineRule="auto"/>
        <w:rPr>
          <w:rFonts w:ascii="Times New Roman" w:hAnsi="Times New Roman" w:cs="Times New Roman"/>
        </w:rPr>
      </w:pPr>
      <w:r>
        <w:rPr>
          <w:rFonts w:ascii="Times New Roman" w:hAnsi="Times New Roman" w:cs="Times New Roman"/>
        </w:rPr>
        <w:t xml:space="preserve">The final visualization features all indicators (encoded by color) plotted together onto one </w:t>
      </w:r>
      <w:r w:rsidR="00AC37F0">
        <w:rPr>
          <w:rFonts w:ascii="Times New Roman" w:hAnsi="Times New Roman" w:cs="Times New Roman"/>
        </w:rPr>
        <w:t xml:space="preserve">multivariate </w:t>
      </w:r>
      <w:r>
        <w:rPr>
          <w:rFonts w:ascii="Times New Roman" w:hAnsi="Times New Roman" w:cs="Times New Roman"/>
        </w:rPr>
        <w:t>graph with a shared y-axis representing z-score</w:t>
      </w:r>
      <w:r w:rsidR="00942E87">
        <w:rPr>
          <w:rFonts w:ascii="Times New Roman" w:hAnsi="Times New Roman" w:cs="Times New Roman"/>
        </w:rPr>
        <w:t xml:space="preserve"> (Graph 5)</w:t>
      </w:r>
      <w:r>
        <w:rPr>
          <w:rFonts w:ascii="Times New Roman" w:hAnsi="Times New Roman" w:cs="Times New Roman"/>
        </w:rPr>
        <w:t xml:space="preserve">. All indicators show consistent growth, and there is no significant deviation to the overall trend during the </w:t>
      </w:r>
      <w:r w:rsidR="00AC37F0">
        <w:rPr>
          <w:rFonts w:ascii="Times New Roman" w:hAnsi="Times New Roman" w:cs="Times New Roman"/>
        </w:rPr>
        <w:t>CR</w:t>
      </w:r>
      <w:r>
        <w:rPr>
          <w:rFonts w:ascii="Times New Roman" w:hAnsi="Times New Roman" w:cs="Times New Roman"/>
        </w:rPr>
        <w:t xml:space="preserve">, except for the number of physicians lowering. Understanding why the number of physicians decreased may be a whole other non-data science project in itself, though I found that this interestingly </w:t>
      </w:r>
      <w:r w:rsidR="007466FC">
        <w:rPr>
          <w:rFonts w:ascii="Times New Roman" w:hAnsi="Times New Roman" w:cs="Times New Roman"/>
        </w:rPr>
        <w:t>coincides with my father’s accounts of how good physicians were in shortage (as part of the mass persecution of the rich and educated), and how he was given the wrong antibiotic upon birth, resulting in his permanently discolored teeth. In any case, u</w:t>
      </w:r>
      <w:r w:rsidR="007466FC" w:rsidRPr="007466FC">
        <w:rPr>
          <w:rFonts w:ascii="Times New Roman" w:hAnsi="Times New Roman" w:cs="Times New Roman"/>
        </w:rPr>
        <w:t>ltimately</w:t>
      </w:r>
      <w:r w:rsidR="007466FC">
        <w:rPr>
          <w:rFonts w:ascii="Times New Roman" w:hAnsi="Times New Roman" w:cs="Times New Roman"/>
        </w:rPr>
        <w:t xml:space="preserve">, aside from physicians, all indicators in the final visualization </w:t>
      </w:r>
      <w:r w:rsidR="00F14CAD">
        <w:rPr>
          <w:rFonts w:ascii="Times New Roman" w:hAnsi="Times New Roman" w:cs="Times New Roman"/>
        </w:rPr>
        <w:t>point to</w:t>
      </w:r>
      <w:r w:rsidR="007466FC">
        <w:rPr>
          <w:rFonts w:ascii="Times New Roman" w:hAnsi="Times New Roman" w:cs="Times New Roman"/>
        </w:rPr>
        <w:t xml:space="preserve"> a rejection of my hypothesis. </w:t>
      </w:r>
    </w:p>
    <w:p w14:paraId="1362F65F" w14:textId="77777777" w:rsidR="003474B4" w:rsidRDefault="001A0071" w:rsidP="001A0071">
      <w:pPr>
        <w:pStyle w:val="Header"/>
        <w:jc w:val="center"/>
        <w:rPr>
          <w:rFonts w:ascii="Times New Roman" w:hAnsi="Times New Roman" w:cs="Times New Roman"/>
          <w:sz w:val="20"/>
          <w:szCs w:val="20"/>
        </w:rPr>
      </w:pPr>
      <w:r>
        <w:rPr>
          <w:rFonts w:ascii="Times New Roman" w:hAnsi="Times New Roman" w:cs="Times New Roman"/>
          <w:noProof/>
        </w:rPr>
        <w:lastRenderedPageBreak/>
        <w:drawing>
          <wp:inline distT="0" distB="0" distL="0" distR="0" wp14:anchorId="04E5792F" wp14:editId="09169A5A">
            <wp:extent cx="5934075" cy="4743450"/>
            <wp:effectExtent l="0" t="0" r="0" b="0"/>
            <wp:docPr id="905947864" name="Picture 3" descr="A graph of a quality of li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7864" name="Picture 3" descr="A graph of a quality of lif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743450"/>
                    </a:xfrm>
                    <a:prstGeom prst="rect">
                      <a:avLst/>
                    </a:prstGeom>
                    <a:noFill/>
                    <a:ln>
                      <a:noFill/>
                    </a:ln>
                  </pic:spPr>
                </pic:pic>
              </a:graphicData>
            </a:graphic>
          </wp:inline>
        </w:drawing>
      </w:r>
    </w:p>
    <w:p w14:paraId="5663B4B7" w14:textId="3334E984" w:rsidR="00D95036" w:rsidRDefault="001A0071" w:rsidP="001A0071">
      <w:pPr>
        <w:pStyle w:val="Header"/>
        <w:jc w:val="center"/>
        <w:rPr>
          <w:rFonts w:ascii="Times New Roman" w:hAnsi="Times New Roman" w:cs="Times New Roman"/>
          <w:b/>
          <w:bCs/>
          <w:sz w:val="28"/>
          <w:szCs w:val="28"/>
        </w:rPr>
      </w:pPr>
      <w:r>
        <w:rPr>
          <w:rFonts w:ascii="Times New Roman" w:hAnsi="Times New Roman" w:cs="Times New Roman"/>
          <w:sz w:val="20"/>
          <w:szCs w:val="20"/>
        </w:rPr>
        <w:t xml:space="preserve">Graph 5: Time series graph of normalized quality-of-life indicators for China from 1960-2024 </w:t>
      </w:r>
      <w:r w:rsidR="00485A34">
        <w:rPr>
          <w:rFonts w:ascii="Times New Roman" w:hAnsi="Times New Roman" w:cs="Times New Roman"/>
          <w:sz w:val="20"/>
          <w:szCs w:val="20"/>
        </w:rPr>
        <w:t xml:space="preserve">showing a consistent positive trend even during the </w:t>
      </w:r>
      <w:r w:rsidR="00AC37F0">
        <w:rPr>
          <w:rFonts w:ascii="Times New Roman" w:hAnsi="Times New Roman" w:cs="Times New Roman"/>
          <w:sz w:val="20"/>
          <w:szCs w:val="20"/>
        </w:rPr>
        <w:t>CR</w:t>
      </w:r>
      <w:r w:rsidR="00485A34">
        <w:rPr>
          <w:rFonts w:ascii="Times New Roman" w:hAnsi="Times New Roman" w:cs="Times New Roman"/>
          <w:sz w:val="20"/>
          <w:szCs w:val="20"/>
        </w:rPr>
        <w:t>, except for number of physicians dipping during it</w:t>
      </w:r>
      <w:r w:rsidR="00B83669">
        <w:rPr>
          <w:rFonts w:ascii="Times New Roman" w:hAnsi="Times New Roman" w:cs="Times New Roman"/>
          <w:sz w:val="20"/>
          <w:szCs w:val="20"/>
        </w:rPr>
        <w:t>.</w:t>
      </w:r>
    </w:p>
    <w:p w14:paraId="1FB95E5B" w14:textId="77777777" w:rsidR="003474B4" w:rsidRDefault="003474B4" w:rsidP="00AB0217">
      <w:pPr>
        <w:pStyle w:val="Header"/>
        <w:spacing w:before="240" w:line="276" w:lineRule="auto"/>
        <w:rPr>
          <w:rFonts w:ascii="Times New Roman" w:hAnsi="Times New Roman" w:cs="Times New Roman"/>
          <w:b/>
          <w:bCs/>
          <w:sz w:val="28"/>
          <w:szCs w:val="28"/>
        </w:rPr>
      </w:pPr>
    </w:p>
    <w:p w14:paraId="0C59A867" w14:textId="3CC9AB31" w:rsidR="00AB0217" w:rsidRPr="00DE64A2" w:rsidRDefault="00AB0217" w:rsidP="00AB0217">
      <w:pPr>
        <w:pStyle w:val="Header"/>
        <w:spacing w:before="240" w:line="276" w:lineRule="auto"/>
        <w:rPr>
          <w:rFonts w:ascii="Times New Roman" w:hAnsi="Times New Roman" w:cs="Times New Roman"/>
          <w:b/>
          <w:bCs/>
          <w:sz w:val="28"/>
          <w:szCs w:val="28"/>
          <w:u w:val="single"/>
        </w:rPr>
      </w:pPr>
      <w:r w:rsidRPr="00DE64A2">
        <w:rPr>
          <w:rFonts w:ascii="Times New Roman" w:hAnsi="Times New Roman" w:cs="Times New Roman"/>
          <w:b/>
          <w:bCs/>
          <w:sz w:val="28"/>
          <w:szCs w:val="28"/>
          <w:u w:val="single"/>
        </w:rPr>
        <w:t>Discussion and Conclusion</w:t>
      </w:r>
    </w:p>
    <w:p w14:paraId="4F809662" w14:textId="6EA95DC0" w:rsidR="00AB0217" w:rsidRDefault="00DE64A2" w:rsidP="00AB0217">
      <w:pPr>
        <w:pStyle w:val="Header"/>
        <w:spacing w:before="240" w:line="276" w:lineRule="auto"/>
        <w:rPr>
          <w:rFonts w:ascii="Times New Roman" w:hAnsi="Times New Roman" w:cs="Times New Roman"/>
        </w:rPr>
      </w:pPr>
      <w:r>
        <w:rPr>
          <w:rFonts w:ascii="Times New Roman" w:hAnsi="Times New Roman" w:cs="Times New Roman"/>
        </w:rPr>
        <w:t xml:space="preserve">In this exploratory analysis of the World Development Indicators, I set out to better understand if data agreed with my iteratively created final hypothesis that the </w:t>
      </w:r>
      <w:r w:rsidR="00AC37F0">
        <w:rPr>
          <w:rFonts w:ascii="Times New Roman" w:hAnsi="Times New Roman" w:cs="Times New Roman"/>
        </w:rPr>
        <w:t>CR</w:t>
      </w:r>
      <w:r>
        <w:rPr>
          <w:rFonts w:ascii="Times New Roman" w:hAnsi="Times New Roman" w:cs="Times New Roman"/>
        </w:rPr>
        <w:t xml:space="preserve"> saw a marked decrease in the quality-of-life for Chinese citizens. The selection of indicators for “quality-of-life” was made difficult by the large amounts of null values, and the sheer specificity of most of the provided indicators. </w:t>
      </w:r>
      <w:r w:rsidR="00F93117">
        <w:rPr>
          <w:rFonts w:ascii="Times New Roman" w:hAnsi="Times New Roman" w:cs="Times New Roman"/>
        </w:rPr>
        <w:t>In the end, five indicators were selected and plotted on a</w:t>
      </w:r>
      <w:r w:rsidR="00AE4DFF">
        <w:rPr>
          <w:rFonts w:ascii="Times New Roman" w:hAnsi="Times New Roman" w:cs="Times New Roman"/>
        </w:rPr>
        <w:t xml:space="preserve"> multivariate</w:t>
      </w:r>
      <w:r w:rsidR="00F93117">
        <w:rPr>
          <w:rFonts w:ascii="Times New Roman" w:hAnsi="Times New Roman" w:cs="Times New Roman"/>
        </w:rPr>
        <w:t xml:space="preserve"> time series graph. Except for </w:t>
      </w:r>
      <w:r w:rsidR="009F4F07">
        <w:rPr>
          <w:rFonts w:ascii="Times New Roman" w:hAnsi="Times New Roman" w:cs="Times New Roman"/>
        </w:rPr>
        <w:t xml:space="preserve">the </w:t>
      </w:r>
      <w:r w:rsidR="00F93117">
        <w:rPr>
          <w:rFonts w:ascii="Times New Roman" w:hAnsi="Times New Roman" w:cs="Times New Roman"/>
        </w:rPr>
        <w:t xml:space="preserve">number of physicians, the </w:t>
      </w:r>
      <w:r w:rsidR="00AC37F0">
        <w:rPr>
          <w:rFonts w:ascii="Times New Roman" w:hAnsi="Times New Roman" w:cs="Times New Roman"/>
        </w:rPr>
        <w:t>CR</w:t>
      </w:r>
      <w:r w:rsidR="00F93117">
        <w:rPr>
          <w:rFonts w:ascii="Times New Roman" w:hAnsi="Times New Roman" w:cs="Times New Roman"/>
        </w:rPr>
        <w:t xml:space="preserve"> did not appear to create any deviations in the </w:t>
      </w:r>
      <w:r w:rsidR="00AC37F0">
        <w:rPr>
          <w:rFonts w:ascii="Times New Roman" w:hAnsi="Times New Roman" w:cs="Times New Roman"/>
        </w:rPr>
        <w:t>growth trends</w:t>
      </w:r>
      <w:r w:rsidR="00F93117">
        <w:rPr>
          <w:rFonts w:ascii="Times New Roman" w:hAnsi="Times New Roman" w:cs="Times New Roman"/>
        </w:rPr>
        <w:t xml:space="preserve"> </w:t>
      </w:r>
      <w:r w:rsidR="00AC37F0">
        <w:rPr>
          <w:rFonts w:ascii="Times New Roman" w:hAnsi="Times New Roman" w:cs="Times New Roman"/>
        </w:rPr>
        <w:t>of</w:t>
      </w:r>
      <w:r w:rsidR="00F93117">
        <w:rPr>
          <w:rFonts w:ascii="Times New Roman" w:hAnsi="Times New Roman" w:cs="Times New Roman"/>
        </w:rPr>
        <w:t xml:space="preserve"> the indicators, much less a strong decrease in any of them. </w:t>
      </w:r>
    </w:p>
    <w:p w14:paraId="731F15DB" w14:textId="77777777" w:rsidR="00AC37F0" w:rsidRDefault="00AC37F0">
      <w:pPr>
        <w:rPr>
          <w:rFonts w:ascii="Times New Roman" w:hAnsi="Times New Roman" w:cs="Times New Roman"/>
        </w:rPr>
      </w:pPr>
      <w:r>
        <w:rPr>
          <w:rFonts w:ascii="Times New Roman" w:hAnsi="Times New Roman" w:cs="Times New Roman"/>
        </w:rPr>
        <w:br w:type="page"/>
      </w:r>
    </w:p>
    <w:p w14:paraId="68A52BD8" w14:textId="0CA00CFE" w:rsidR="00F93117" w:rsidRDefault="00F93117" w:rsidP="006E66FF">
      <w:pPr>
        <w:pStyle w:val="Header"/>
        <w:spacing w:before="240" w:line="276" w:lineRule="auto"/>
        <w:rPr>
          <w:rFonts w:ascii="Times New Roman" w:hAnsi="Times New Roman" w:cs="Times New Roman"/>
        </w:rPr>
      </w:pPr>
      <w:r>
        <w:rPr>
          <w:rFonts w:ascii="Times New Roman" w:hAnsi="Times New Roman" w:cs="Times New Roman"/>
        </w:rPr>
        <w:lastRenderedPageBreak/>
        <w:t xml:space="preserve">As mentioned at the beginning, I do have some doubt towards the accuracy of the data for China, especially in the 1960s and 70s. For the scope of this project though, my hypothesis has been rejected, suggesting that the </w:t>
      </w:r>
      <w:r w:rsidR="00AC37F0">
        <w:rPr>
          <w:rFonts w:ascii="Times New Roman" w:hAnsi="Times New Roman" w:cs="Times New Roman"/>
        </w:rPr>
        <w:t>CR</w:t>
      </w:r>
      <w:r>
        <w:rPr>
          <w:rFonts w:ascii="Times New Roman" w:hAnsi="Times New Roman" w:cs="Times New Roman"/>
        </w:rPr>
        <w:t xml:space="preserve"> was not </w:t>
      </w:r>
      <w:r w:rsidR="00AC37F0">
        <w:rPr>
          <w:rFonts w:ascii="Times New Roman" w:hAnsi="Times New Roman" w:cs="Times New Roman"/>
        </w:rPr>
        <w:t>as disastrous as people make it out to be</w:t>
      </w:r>
      <w:r>
        <w:rPr>
          <w:rFonts w:ascii="Times New Roman" w:hAnsi="Times New Roman" w:cs="Times New Roman"/>
        </w:rPr>
        <w:t>. It reminds me a little of traditional research, where you often don’t get expected results.</w:t>
      </w:r>
    </w:p>
    <w:p w14:paraId="7D0913AE" w14:textId="7BD1DCBC" w:rsidR="00AF1E32" w:rsidRDefault="003752F9" w:rsidP="006E66FF">
      <w:pPr>
        <w:pStyle w:val="Header"/>
        <w:spacing w:before="240" w:line="276" w:lineRule="auto"/>
        <w:rPr>
          <w:rFonts w:ascii="Times New Roman" w:hAnsi="Times New Roman" w:cs="Times New Roman"/>
        </w:rPr>
      </w:pPr>
      <w:r>
        <w:rPr>
          <w:rFonts w:ascii="Times New Roman" w:hAnsi="Times New Roman" w:cs="Times New Roman"/>
        </w:rPr>
        <w:t xml:space="preserve">I am very content with my choice of tools. </w:t>
      </w:r>
      <w:r w:rsidR="00AF1E32">
        <w:rPr>
          <w:rFonts w:ascii="Times New Roman" w:hAnsi="Times New Roman" w:cs="Times New Roman"/>
        </w:rPr>
        <w:t xml:space="preserve">Python was an excellent tool for both data manipulation and creating visuals. It provided the </w:t>
      </w:r>
      <w:r>
        <w:rPr>
          <w:rFonts w:ascii="Times New Roman" w:hAnsi="Times New Roman" w:cs="Times New Roman"/>
        </w:rPr>
        <w:t>much-needed</w:t>
      </w:r>
      <w:r w:rsidR="00AF1E32">
        <w:rPr>
          <w:rFonts w:ascii="Times New Roman" w:hAnsi="Times New Roman" w:cs="Times New Roman"/>
        </w:rPr>
        <w:t xml:space="preserve"> flexibility for an exploratory analysis wh</w:t>
      </w:r>
      <w:r>
        <w:rPr>
          <w:rFonts w:ascii="Times New Roman" w:hAnsi="Times New Roman" w:cs="Times New Roman"/>
        </w:rPr>
        <w:t>ere</w:t>
      </w:r>
      <w:r w:rsidR="00AF1E32">
        <w:rPr>
          <w:rFonts w:ascii="Times New Roman" w:hAnsi="Times New Roman" w:cs="Times New Roman"/>
        </w:rPr>
        <w:t xml:space="preserve"> I wasn’t even sure what to look for when I downloaded the dataset. </w:t>
      </w:r>
      <w:r w:rsidR="00860A7B">
        <w:rPr>
          <w:rFonts w:ascii="Times New Roman" w:hAnsi="Times New Roman" w:cs="Times New Roman"/>
        </w:rPr>
        <w:t xml:space="preserve">On the other hand, </w:t>
      </w:r>
      <w:r w:rsidR="00AF1E32">
        <w:rPr>
          <w:rFonts w:ascii="Times New Roman" w:hAnsi="Times New Roman" w:cs="Times New Roman"/>
        </w:rPr>
        <w:t>Tableau was helpful in creating a visually appealing final graph</w:t>
      </w:r>
      <w:r>
        <w:rPr>
          <w:rFonts w:ascii="Times New Roman" w:hAnsi="Times New Roman" w:cs="Times New Roman"/>
        </w:rPr>
        <w:t xml:space="preserve"> faster than customizing one in Python.</w:t>
      </w:r>
    </w:p>
    <w:p w14:paraId="479C7916" w14:textId="6B4BD04D" w:rsidR="00AB0217" w:rsidRPr="006E66FF" w:rsidRDefault="00F93117" w:rsidP="006E66FF">
      <w:pPr>
        <w:pStyle w:val="Header"/>
        <w:spacing w:before="240" w:line="276" w:lineRule="auto"/>
        <w:rPr>
          <w:rFonts w:ascii="Times New Roman" w:hAnsi="Times New Roman" w:cs="Times New Roman"/>
        </w:rPr>
      </w:pPr>
      <w:r>
        <w:rPr>
          <w:rFonts w:ascii="Times New Roman" w:hAnsi="Times New Roman" w:cs="Times New Roman"/>
        </w:rPr>
        <w:t>I think this project was a great example of the iterative nature of exploratory visual analysis. What questions can be asked depend</w:t>
      </w:r>
      <w:r w:rsidR="00AC37F0">
        <w:rPr>
          <w:rFonts w:ascii="Times New Roman" w:hAnsi="Times New Roman" w:cs="Times New Roman"/>
        </w:rPr>
        <w:t xml:space="preserve">s </w:t>
      </w:r>
      <w:r>
        <w:rPr>
          <w:rFonts w:ascii="Times New Roman" w:hAnsi="Times New Roman" w:cs="Times New Roman"/>
        </w:rPr>
        <w:t>heavily on the dataset, and there will be constant obstacles to how you may have initially planned to approach answering a question.</w:t>
      </w:r>
      <w:r w:rsidR="00AC37F0">
        <w:rPr>
          <w:rFonts w:ascii="Times New Roman" w:hAnsi="Times New Roman" w:cs="Times New Roman"/>
        </w:rPr>
        <w:t xml:space="preserve"> As such, both questions and methods must be refined before reaching a final visualization </w:t>
      </w:r>
      <w:r w:rsidR="00AF1E32">
        <w:rPr>
          <w:rFonts w:ascii="Times New Roman" w:hAnsi="Times New Roman" w:cs="Times New Roman"/>
        </w:rPr>
        <w:t xml:space="preserve">or </w:t>
      </w:r>
      <w:r w:rsidR="00AC37F0">
        <w:rPr>
          <w:rFonts w:ascii="Times New Roman" w:hAnsi="Times New Roman" w:cs="Times New Roman"/>
        </w:rPr>
        <w:t>answer.</w:t>
      </w:r>
      <w:r w:rsidR="00AB0217">
        <w:rPr>
          <w:rFonts w:ascii="Times New Roman" w:hAnsi="Times New Roman" w:cs="Times New Roman"/>
          <w:b/>
          <w:bCs/>
          <w:sz w:val="28"/>
          <w:szCs w:val="28"/>
        </w:rPr>
        <w:br w:type="page"/>
      </w:r>
    </w:p>
    <w:p w14:paraId="0CE7083A" w14:textId="6AC88939" w:rsidR="00A94F4E" w:rsidRDefault="00AB0217" w:rsidP="00AB0217">
      <w:pPr>
        <w:pStyle w:val="Header"/>
        <w:spacing w:before="24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4F2C3110" w14:textId="77777777" w:rsidR="00F56A83" w:rsidRDefault="00A517F3" w:rsidP="00AB0217">
      <w:pPr>
        <w:pStyle w:val="Header"/>
        <w:numPr>
          <w:ilvl w:val="0"/>
          <w:numId w:val="3"/>
        </w:numPr>
        <w:spacing w:before="240" w:line="276" w:lineRule="auto"/>
        <w:rPr>
          <w:rFonts w:ascii="Times New Roman" w:hAnsi="Times New Roman" w:cs="Times New Roman"/>
        </w:rPr>
      </w:pPr>
      <w:r w:rsidRPr="00A517F3">
        <w:rPr>
          <w:rFonts w:ascii="Times New Roman" w:hAnsi="Times New Roman" w:cs="Times New Roman"/>
        </w:rPr>
        <w:t xml:space="preserve">Henderson, H., Lickerman, J., Flynn, P., &amp; Calvert Group. (2000). </w:t>
      </w:r>
      <w:r w:rsidRPr="00A517F3">
        <w:rPr>
          <w:rFonts w:ascii="Times New Roman" w:hAnsi="Times New Roman" w:cs="Times New Roman"/>
          <w:i/>
          <w:iCs/>
        </w:rPr>
        <w:t>Calvert-Henderson quality of life indicators</w:t>
      </w:r>
      <w:r w:rsidRPr="00A517F3">
        <w:rPr>
          <w:rFonts w:ascii="Times New Roman" w:hAnsi="Times New Roman" w:cs="Times New Roman"/>
        </w:rPr>
        <w:t xml:space="preserve">. Calvert Group. </w:t>
      </w:r>
    </w:p>
    <w:p w14:paraId="26F1BC82" w14:textId="77777777" w:rsidR="00F56A83" w:rsidRDefault="00052B5A" w:rsidP="00AB0217">
      <w:pPr>
        <w:pStyle w:val="Header"/>
        <w:numPr>
          <w:ilvl w:val="0"/>
          <w:numId w:val="3"/>
        </w:numPr>
        <w:spacing w:before="240" w:line="276" w:lineRule="auto"/>
        <w:rPr>
          <w:rFonts w:ascii="Times New Roman" w:hAnsi="Times New Roman" w:cs="Times New Roman"/>
        </w:rPr>
      </w:pPr>
      <w:r w:rsidRPr="00F56A83">
        <w:rPr>
          <w:rFonts w:ascii="Times New Roman" w:hAnsi="Times New Roman" w:cs="Times New Roman"/>
        </w:rPr>
        <w:t xml:space="preserve">Eurostat. (n.d.). </w:t>
      </w:r>
      <w:r w:rsidRPr="00F56A83">
        <w:rPr>
          <w:rFonts w:ascii="Times New Roman" w:hAnsi="Times New Roman" w:cs="Times New Roman"/>
          <w:i/>
          <w:iCs/>
        </w:rPr>
        <w:t>Quality of life indicators – measuring quality of life</w:t>
      </w:r>
      <w:r w:rsidRPr="00F56A83">
        <w:rPr>
          <w:rFonts w:ascii="Times New Roman" w:hAnsi="Times New Roman" w:cs="Times New Roman"/>
        </w:rPr>
        <w:t xml:space="preserve">. Retrieved [October 31, 2025], from </w:t>
      </w:r>
      <w:hyperlink r:id="rId14" w:tgtFrame="_new" w:history="1">
        <w:r w:rsidRPr="00F56A83">
          <w:rPr>
            <w:rFonts w:ascii="Times New Roman" w:hAnsi="Times New Roman" w:cs="Times New Roman"/>
          </w:rPr>
          <w:t>https://ec.europa.eu/eurostat/statistics-explained/index.php?title=Quality_of_life_indicators_-_measuring_quality_of_life</w:t>
        </w:r>
      </w:hyperlink>
    </w:p>
    <w:p w14:paraId="0A37143C" w14:textId="13BF24C1" w:rsidR="00AB0217" w:rsidRPr="00F56A83" w:rsidRDefault="00052B5A" w:rsidP="00AB0217">
      <w:pPr>
        <w:pStyle w:val="Header"/>
        <w:numPr>
          <w:ilvl w:val="0"/>
          <w:numId w:val="3"/>
        </w:numPr>
        <w:spacing w:before="240" w:line="276" w:lineRule="auto"/>
        <w:rPr>
          <w:rFonts w:ascii="Times New Roman" w:hAnsi="Times New Roman" w:cs="Times New Roman"/>
        </w:rPr>
      </w:pPr>
      <w:r w:rsidRPr="00F56A83">
        <w:rPr>
          <w:rFonts w:ascii="Times New Roman" w:hAnsi="Times New Roman" w:cs="Times New Roman"/>
        </w:rPr>
        <w:t xml:space="preserve">Guliyeva, A. (2022). Measuring quality of life: A system of indicators. </w:t>
      </w:r>
      <w:r w:rsidRPr="00F56A83">
        <w:rPr>
          <w:rFonts w:ascii="Times New Roman" w:hAnsi="Times New Roman" w:cs="Times New Roman"/>
          <w:i/>
          <w:iCs/>
        </w:rPr>
        <w:t>Economic and Political Studies, 10</w:t>
      </w:r>
      <w:r w:rsidRPr="00F56A83">
        <w:rPr>
          <w:rFonts w:ascii="Times New Roman" w:hAnsi="Times New Roman" w:cs="Times New Roman"/>
        </w:rPr>
        <w:t>(4), 476–491. https://doi.org/10.1080/20954816.2021.1996939</w:t>
      </w:r>
    </w:p>
    <w:p w14:paraId="476C7990" w14:textId="77777777" w:rsidR="00A94F4E" w:rsidRPr="00181114" w:rsidRDefault="00A94F4E" w:rsidP="00AB0217">
      <w:pPr>
        <w:pStyle w:val="Header"/>
        <w:spacing w:before="240" w:line="276" w:lineRule="auto"/>
        <w:jc w:val="center"/>
        <w:rPr>
          <w:rFonts w:ascii="Times New Roman" w:hAnsi="Times New Roman" w:cs="Times New Roman"/>
          <w:b/>
          <w:bCs/>
          <w:sz w:val="36"/>
          <w:szCs w:val="36"/>
        </w:rPr>
      </w:pPr>
    </w:p>
    <w:p w14:paraId="063C9334" w14:textId="77777777" w:rsidR="004B5A51" w:rsidRPr="00181114" w:rsidRDefault="004B5A51" w:rsidP="00AB0217">
      <w:pPr>
        <w:spacing w:before="240" w:line="276" w:lineRule="auto"/>
        <w:jc w:val="center"/>
        <w:rPr>
          <w:rFonts w:ascii="Times New Roman" w:hAnsi="Times New Roman" w:cs="Times New Roman"/>
          <w:sz w:val="36"/>
          <w:szCs w:val="36"/>
        </w:rPr>
      </w:pPr>
    </w:p>
    <w:sectPr w:rsidR="004B5A51" w:rsidRPr="00181114" w:rsidSect="00A94F4E">
      <w:headerReference w:type="default" r:id="rId1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27BB" w14:textId="77777777" w:rsidR="00EB04C1" w:rsidRDefault="00EB04C1" w:rsidP="00A94F4E">
      <w:pPr>
        <w:spacing w:after="0" w:line="240" w:lineRule="auto"/>
      </w:pPr>
      <w:r>
        <w:separator/>
      </w:r>
    </w:p>
  </w:endnote>
  <w:endnote w:type="continuationSeparator" w:id="0">
    <w:p w14:paraId="028625A5" w14:textId="77777777" w:rsidR="00EB04C1" w:rsidRDefault="00EB04C1" w:rsidP="00A94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327338"/>
      <w:docPartObj>
        <w:docPartGallery w:val="Page Numbers (Bottom of Page)"/>
        <w:docPartUnique/>
      </w:docPartObj>
    </w:sdtPr>
    <w:sdtEndPr>
      <w:rPr>
        <w:rFonts w:ascii="Times New Roman" w:hAnsi="Times New Roman" w:cs="Times New Roman"/>
        <w:noProof/>
      </w:rPr>
    </w:sdtEndPr>
    <w:sdtContent>
      <w:p w14:paraId="5BFE6BDD" w14:textId="3674A8D6" w:rsidR="00A94F4E" w:rsidRPr="00A94F4E" w:rsidRDefault="00A94F4E">
        <w:pPr>
          <w:pStyle w:val="Footer"/>
          <w:jc w:val="right"/>
          <w:rPr>
            <w:rFonts w:ascii="Times New Roman" w:hAnsi="Times New Roman" w:cs="Times New Roman"/>
          </w:rPr>
        </w:pPr>
        <w:r w:rsidRPr="00A94F4E">
          <w:rPr>
            <w:rFonts w:ascii="Times New Roman" w:hAnsi="Times New Roman" w:cs="Times New Roman"/>
          </w:rPr>
          <w:fldChar w:fldCharType="begin"/>
        </w:r>
        <w:r w:rsidRPr="00A94F4E">
          <w:rPr>
            <w:rFonts w:ascii="Times New Roman" w:hAnsi="Times New Roman" w:cs="Times New Roman"/>
          </w:rPr>
          <w:instrText xml:space="preserve"> PAGE   \* MERGEFORMAT </w:instrText>
        </w:r>
        <w:r w:rsidRPr="00A94F4E">
          <w:rPr>
            <w:rFonts w:ascii="Times New Roman" w:hAnsi="Times New Roman" w:cs="Times New Roman"/>
          </w:rPr>
          <w:fldChar w:fldCharType="separate"/>
        </w:r>
        <w:r w:rsidRPr="00A94F4E">
          <w:rPr>
            <w:rFonts w:ascii="Times New Roman" w:hAnsi="Times New Roman" w:cs="Times New Roman"/>
            <w:noProof/>
          </w:rPr>
          <w:t>2</w:t>
        </w:r>
        <w:r w:rsidRPr="00A94F4E">
          <w:rPr>
            <w:rFonts w:ascii="Times New Roman" w:hAnsi="Times New Roman" w:cs="Times New Roman"/>
            <w:noProof/>
          </w:rPr>
          <w:fldChar w:fldCharType="end"/>
        </w:r>
      </w:p>
    </w:sdtContent>
  </w:sdt>
  <w:p w14:paraId="0E4E1A8F" w14:textId="376F7B1F" w:rsidR="00A94F4E" w:rsidRPr="00A94F4E" w:rsidRDefault="00A94F4E" w:rsidP="00A94F4E">
    <w:pPr>
      <w:pStyle w:val="Footer"/>
      <w:ind w:right="48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28C1" w14:textId="77777777" w:rsidR="00EB04C1" w:rsidRDefault="00EB04C1" w:rsidP="00A94F4E">
      <w:pPr>
        <w:spacing w:after="0" w:line="240" w:lineRule="auto"/>
      </w:pPr>
      <w:r>
        <w:separator/>
      </w:r>
    </w:p>
  </w:footnote>
  <w:footnote w:type="continuationSeparator" w:id="0">
    <w:p w14:paraId="697ABEB0" w14:textId="77777777" w:rsidR="00EB04C1" w:rsidRDefault="00EB04C1" w:rsidP="00A94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4EE6" w14:textId="6A2D843A" w:rsidR="00A94F4E" w:rsidRPr="00A94F4E" w:rsidRDefault="00A94F4E">
    <w:pPr>
      <w:pStyle w:val="Header"/>
      <w:rPr>
        <w:rFonts w:ascii="Times New Roman" w:hAnsi="Times New Roman" w:cs="Times New Roman"/>
      </w:rPr>
    </w:pPr>
    <w:r w:rsidRPr="00A94F4E">
      <w:rPr>
        <w:rFonts w:ascii="Times New Roman" w:hAnsi="Times New Roman" w:cs="Times New Roman"/>
      </w:rPr>
      <w:t>Henry Shi</w:t>
    </w:r>
    <w:r w:rsidRPr="00A94F4E">
      <w:rPr>
        <w:rFonts w:ascii="Times New Roman" w:hAnsi="Times New Roman" w:cs="Times New Roman"/>
      </w:rPr>
      <w:tab/>
    </w:r>
    <w:r w:rsidRPr="00A94F4E">
      <w:rPr>
        <w:rFonts w:ascii="Times New Roman" w:hAnsi="Times New Roman" w:cs="Times New Roman"/>
      </w:rPr>
      <w:tab/>
      <w:t>November 2</w:t>
    </w:r>
    <w:r w:rsidRPr="00A94F4E">
      <w:rPr>
        <w:rFonts w:ascii="Times New Roman" w:hAnsi="Times New Roman" w:cs="Times New Roman"/>
        <w:vertAlign w:val="superscript"/>
      </w:rPr>
      <w:t>nd</w:t>
    </w:r>
    <w:r w:rsidRPr="00A94F4E">
      <w:rPr>
        <w:rFonts w:ascii="Times New Roman" w:hAnsi="Times New Roman" w:cs="Times New Roman"/>
      </w:rP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A48"/>
    <w:multiLevelType w:val="hybridMultilevel"/>
    <w:tmpl w:val="5A78039C"/>
    <w:lvl w:ilvl="0" w:tplc="C4381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85955"/>
    <w:multiLevelType w:val="hybridMultilevel"/>
    <w:tmpl w:val="A4E0A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DF1AC5"/>
    <w:multiLevelType w:val="hybridMultilevel"/>
    <w:tmpl w:val="6DA24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7707050">
    <w:abstractNumId w:val="0"/>
  </w:num>
  <w:num w:numId="2" w16cid:durableId="607741093">
    <w:abstractNumId w:val="1"/>
  </w:num>
  <w:num w:numId="3" w16cid:durableId="1607343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45"/>
    <w:rsid w:val="00000A6E"/>
    <w:rsid w:val="0003084E"/>
    <w:rsid w:val="00052B5A"/>
    <w:rsid w:val="000D3D33"/>
    <w:rsid w:val="000E10D2"/>
    <w:rsid w:val="001505F8"/>
    <w:rsid w:val="00181114"/>
    <w:rsid w:val="001A0071"/>
    <w:rsid w:val="002C6A51"/>
    <w:rsid w:val="0034410F"/>
    <w:rsid w:val="003474B4"/>
    <w:rsid w:val="003752F9"/>
    <w:rsid w:val="0038407A"/>
    <w:rsid w:val="0039285A"/>
    <w:rsid w:val="003A6144"/>
    <w:rsid w:val="004322C3"/>
    <w:rsid w:val="00443FE2"/>
    <w:rsid w:val="00453B1E"/>
    <w:rsid w:val="00485A34"/>
    <w:rsid w:val="004B57D4"/>
    <w:rsid w:val="004B5A51"/>
    <w:rsid w:val="004E53D0"/>
    <w:rsid w:val="00591EAB"/>
    <w:rsid w:val="005D1630"/>
    <w:rsid w:val="006475C6"/>
    <w:rsid w:val="00652249"/>
    <w:rsid w:val="00677E39"/>
    <w:rsid w:val="0068736D"/>
    <w:rsid w:val="006A006D"/>
    <w:rsid w:val="006B7AFA"/>
    <w:rsid w:val="006C3114"/>
    <w:rsid w:val="006E66FF"/>
    <w:rsid w:val="00745D6D"/>
    <w:rsid w:val="007466FC"/>
    <w:rsid w:val="007C2B7A"/>
    <w:rsid w:val="007C5CCA"/>
    <w:rsid w:val="00806EFA"/>
    <w:rsid w:val="00832A0C"/>
    <w:rsid w:val="00837C7B"/>
    <w:rsid w:val="00860A7B"/>
    <w:rsid w:val="008727E6"/>
    <w:rsid w:val="008A2EA3"/>
    <w:rsid w:val="008C5621"/>
    <w:rsid w:val="008D1E2E"/>
    <w:rsid w:val="00932DF7"/>
    <w:rsid w:val="00942E87"/>
    <w:rsid w:val="009A3BE6"/>
    <w:rsid w:val="009C0BDF"/>
    <w:rsid w:val="009F4F07"/>
    <w:rsid w:val="00A37306"/>
    <w:rsid w:val="00A50DFF"/>
    <w:rsid w:val="00A517F3"/>
    <w:rsid w:val="00A94F4E"/>
    <w:rsid w:val="00AB0217"/>
    <w:rsid w:val="00AC37F0"/>
    <w:rsid w:val="00AE4DFF"/>
    <w:rsid w:val="00AF1E32"/>
    <w:rsid w:val="00B164F7"/>
    <w:rsid w:val="00B83295"/>
    <w:rsid w:val="00B83669"/>
    <w:rsid w:val="00BB7E73"/>
    <w:rsid w:val="00BF017A"/>
    <w:rsid w:val="00BF2737"/>
    <w:rsid w:val="00C17D38"/>
    <w:rsid w:val="00C3459C"/>
    <w:rsid w:val="00C9442D"/>
    <w:rsid w:val="00CC2266"/>
    <w:rsid w:val="00CF3233"/>
    <w:rsid w:val="00D0401C"/>
    <w:rsid w:val="00D95036"/>
    <w:rsid w:val="00D96D6F"/>
    <w:rsid w:val="00DA7C16"/>
    <w:rsid w:val="00DB11C4"/>
    <w:rsid w:val="00DE0A73"/>
    <w:rsid w:val="00DE2583"/>
    <w:rsid w:val="00DE64A2"/>
    <w:rsid w:val="00E22FB6"/>
    <w:rsid w:val="00E276DA"/>
    <w:rsid w:val="00E47F24"/>
    <w:rsid w:val="00E74745"/>
    <w:rsid w:val="00E86CB3"/>
    <w:rsid w:val="00EB04C1"/>
    <w:rsid w:val="00EE7F34"/>
    <w:rsid w:val="00F14CAD"/>
    <w:rsid w:val="00F56A83"/>
    <w:rsid w:val="00F93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069BA"/>
  <w15:chartTrackingRefBased/>
  <w15:docId w15:val="{29B79B1E-576A-4379-AA8A-B7E81A41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745"/>
    <w:rPr>
      <w:rFonts w:eastAsiaTheme="majorEastAsia" w:cstheme="majorBidi"/>
      <w:color w:val="272727" w:themeColor="text1" w:themeTint="D8"/>
    </w:rPr>
  </w:style>
  <w:style w:type="paragraph" w:styleId="Title">
    <w:name w:val="Title"/>
    <w:basedOn w:val="Normal"/>
    <w:next w:val="Normal"/>
    <w:link w:val="TitleChar"/>
    <w:uiPriority w:val="10"/>
    <w:qFormat/>
    <w:rsid w:val="00E74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745"/>
    <w:pPr>
      <w:spacing w:before="160"/>
      <w:jc w:val="center"/>
    </w:pPr>
    <w:rPr>
      <w:i/>
      <w:iCs/>
      <w:color w:val="404040" w:themeColor="text1" w:themeTint="BF"/>
    </w:rPr>
  </w:style>
  <w:style w:type="character" w:customStyle="1" w:styleId="QuoteChar">
    <w:name w:val="Quote Char"/>
    <w:basedOn w:val="DefaultParagraphFont"/>
    <w:link w:val="Quote"/>
    <w:uiPriority w:val="29"/>
    <w:rsid w:val="00E74745"/>
    <w:rPr>
      <w:i/>
      <w:iCs/>
      <w:color w:val="404040" w:themeColor="text1" w:themeTint="BF"/>
    </w:rPr>
  </w:style>
  <w:style w:type="paragraph" w:styleId="ListParagraph">
    <w:name w:val="List Paragraph"/>
    <w:basedOn w:val="Normal"/>
    <w:uiPriority w:val="34"/>
    <w:qFormat/>
    <w:rsid w:val="00E74745"/>
    <w:pPr>
      <w:ind w:left="720"/>
      <w:contextualSpacing/>
    </w:pPr>
  </w:style>
  <w:style w:type="character" w:styleId="IntenseEmphasis">
    <w:name w:val="Intense Emphasis"/>
    <w:basedOn w:val="DefaultParagraphFont"/>
    <w:uiPriority w:val="21"/>
    <w:qFormat/>
    <w:rsid w:val="00E74745"/>
    <w:rPr>
      <w:i/>
      <w:iCs/>
      <w:color w:val="0F4761" w:themeColor="accent1" w:themeShade="BF"/>
    </w:rPr>
  </w:style>
  <w:style w:type="paragraph" w:styleId="IntenseQuote">
    <w:name w:val="Intense Quote"/>
    <w:basedOn w:val="Normal"/>
    <w:next w:val="Normal"/>
    <w:link w:val="IntenseQuoteChar"/>
    <w:uiPriority w:val="30"/>
    <w:qFormat/>
    <w:rsid w:val="00E74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745"/>
    <w:rPr>
      <w:i/>
      <w:iCs/>
      <w:color w:val="0F4761" w:themeColor="accent1" w:themeShade="BF"/>
    </w:rPr>
  </w:style>
  <w:style w:type="character" w:styleId="IntenseReference">
    <w:name w:val="Intense Reference"/>
    <w:basedOn w:val="DefaultParagraphFont"/>
    <w:uiPriority w:val="32"/>
    <w:qFormat/>
    <w:rsid w:val="00E74745"/>
    <w:rPr>
      <w:b/>
      <w:bCs/>
      <w:smallCaps/>
      <w:color w:val="0F4761" w:themeColor="accent1" w:themeShade="BF"/>
      <w:spacing w:val="5"/>
    </w:rPr>
  </w:style>
  <w:style w:type="paragraph" w:styleId="Header">
    <w:name w:val="header"/>
    <w:basedOn w:val="Normal"/>
    <w:link w:val="HeaderChar"/>
    <w:uiPriority w:val="99"/>
    <w:unhideWhenUsed/>
    <w:rsid w:val="00A94F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F4E"/>
  </w:style>
  <w:style w:type="paragraph" w:styleId="Footer">
    <w:name w:val="footer"/>
    <w:basedOn w:val="Normal"/>
    <w:link w:val="FooterChar"/>
    <w:uiPriority w:val="99"/>
    <w:unhideWhenUsed/>
    <w:rsid w:val="00A94F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F4E"/>
  </w:style>
  <w:style w:type="character" w:styleId="Hyperlink">
    <w:name w:val="Hyperlink"/>
    <w:basedOn w:val="DefaultParagraphFont"/>
    <w:uiPriority w:val="99"/>
    <w:unhideWhenUsed/>
    <w:rsid w:val="00AB0217"/>
    <w:rPr>
      <w:color w:val="467886" w:themeColor="hyperlink"/>
      <w:u w:val="single"/>
    </w:rPr>
  </w:style>
  <w:style w:type="character" w:styleId="UnresolvedMention">
    <w:name w:val="Unresolved Mention"/>
    <w:basedOn w:val="DefaultParagraphFont"/>
    <w:uiPriority w:val="99"/>
    <w:semiHidden/>
    <w:unhideWhenUsed/>
    <w:rsid w:val="00AB0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c.europa.eu/eurostat/statistics-explained/index.php?title=Quality_of_life_indicators_-_measuring_quality_of_life&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283B0-41A8-407B-A474-85DD7108D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10</Pages>
  <Words>2088</Words>
  <Characters>11132</Characters>
  <Application>Microsoft Office Word</Application>
  <DocSecurity>0</DocSecurity>
  <Lines>182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Shi</dc:creator>
  <cp:keywords/>
  <dc:description/>
  <cp:lastModifiedBy>Henry Shi</cp:lastModifiedBy>
  <cp:revision>3</cp:revision>
  <dcterms:created xsi:type="dcterms:W3CDTF">2025-11-04T10:08:00Z</dcterms:created>
  <dcterms:modified xsi:type="dcterms:W3CDTF">2025-11-04T11:37:00Z</dcterms:modified>
</cp:coreProperties>
</file>