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3AF9" w14:textId="0F234405" w:rsidR="00723EBE" w:rsidRPr="00BA519B" w:rsidRDefault="00027FE9" w:rsidP="00027FE9">
      <w:pPr>
        <w:pStyle w:val="Heading1"/>
        <w:rPr>
          <w:color w:val="000000" w:themeColor="text1"/>
          <w:sz w:val="24"/>
          <w:szCs w:val="24"/>
        </w:rPr>
      </w:pPr>
      <w:r w:rsidRPr="00BA519B">
        <w:rPr>
          <w:color w:val="000000" w:themeColor="text1"/>
          <w:sz w:val="24"/>
          <w:szCs w:val="24"/>
        </w:rPr>
        <w:t xml:space="preserve">Homework </w:t>
      </w:r>
      <w:r w:rsidR="006E1185" w:rsidRPr="00BA519B">
        <w:rPr>
          <w:color w:val="000000" w:themeColor="text1"/>
          <w:sz w:val="24"/>
          <w:szCs w:val="24"/>
        </w:rPr>
        <w:t>2</w:t>
      </w:r>
      <w:r w:rsidR="00C0633F" w:rsidRPr="00BA519B">
        <w:rPr>
          <w:color w:val="000000" w:themeColor="text1"/>
          <w:sz w:val="24"/>
          <w:szCs w:val="24"/>
        </w:rPr>
        <w:t xml:space="preserve"> </w:t>
      </w:r>
    </w:p>
    <w:p w14:paraId="6E00626F" w14:textId="77777777" w:rsidR="00027FE9" w:rsidRPr="00BA519B" w:rsidRDefault="00027FE9" w:rsidP="00027FE9">
      <w:pPr>
        <w:rPr>
          <w:color w:val="000000" w:themeColor="text1"/>
          <w:sz w:val="24"/>
          <w:szCs w:val="24"/>
        </w:rPr>
      </w:pPr>
    </w:p>
    <w:p w14:paraId="1FCD1F75" w14:textId="77777777" w:rsidR="00027FE9" w:rsidRPr="00BA519B" w:rsidRDefault="00F23387" w:rsidP="00027FE9">
      <w:pPr>
        <w:rPr>
          <w:color w:val="000000" w:themeColor="text1"/>
          <w:sz w:val="24"/>
          <w:szCs w:val="24"/>
        </w:rPr>
      </w:pPr>
      <w:r w:rsidRPr="00BA519B">
        <w:rPr>
          <w:color w:val="000000" w:themeColor="text1"/>
          <w:sz w:val="24"/>
          <w:szCs w:val="24"/>
        </w:rPr>
        <w:t>Your N</w:t>
      </w:r>
      <w:r w:rsidR="00027FE9" w:rsidRPr="00BA519B">
        <w:rPr>
          <w:color w:val="000000" w:themeColor="text1"/>
          <w:sz w:val="24"/>
          <w:szCs w:val="24"/>
        </w:rPr>
        <w:t>ame:_______________________</w:t>
      </w:r>
    </w:p>
    <w:p w14:paraId="1B3C8AF9" w14:textId="77777777" w:rsidR="00027FE9" w:rsidRPr="00BA519B" w:rsidRDefault="00027FE9" w:rsidP="00027FE9">
      <w:pPr>
        <w:rPr>
          <w:color w:val="000000" w:themeColor="text1"/>
          <w:sz w:val="24"/>
          <w:szCs w:val="24"/>
        </w:rPr>
      </w:pPr>
      <w:r w:rsidRPr="00BA519B">
        <w:rPr>
          <w:color w:val="000000" w:themeColor="text1"/>
          <w:sz w:val="24"/>
          <w:szCs w:val="24"/>
        </w:rPr>
        <w:br/>
        <w:t>Student ID:_______________________</w:t>
      </w:r>
    </w:p>
    <w:p w14:paraId="7CAC2029" w14:textId="77777777" w:rsidR="00027FE9" w:rsidRPr="00BA519B" w:rsidRDefault="00027FE9" w:rsidP="00027FE9">
      <w:pPr>
        <w:pBdr>
          <w:bottom w:val="single" w:sz="6" w:space="1" w:color="auto"/>
        </w:pBdr>
        <w:rPr>
          <w:color w:val="000000" w:themeColor="text1"/>
          <w:sz w:val="24"/>
          <w:szCs w:val="24"/>
        </w:rPr>
      </w:pPr>
    </w:p>
    <w:p w14:paraId="725ABD74" w14:textId="77777777" w:rsidR="00027FE9" w:rsidRPr="00BA519B" w:rsidRDefault="00027FE9" w:rsidP="00027FE9">
      <w:pPr>
        <w:rPr>
          <w:color w:val="000000" w:themeColor="text1"/>
          <w:sz w:val="24"/>
          <w:szCs w:val="24"/>
        </w:rPr>
      </w:pPr>
    </w:p>
    <w:p w14:paraId="0D3FAED9" w14:textId="77777777" w:rsidR="00895AE9" w:rsidRPr="00BA519B" w:rsidRDefault="00895AE9" w:rsidP="0063098C">
      <w:pPr>
        <w:rPr>
          <w:b/>
          <w:color w:val="000000" w:themeColor="text1"/>
          <w:sz w:val="24"/>
          <w:szCs w:val="24"/>
        </w:rPr>
      </w:pPr>
    </w:p>
    <w:p w14:paraId="5F23841C" w14:textId="23B9C00B" w:rsidR="0063098C" w:rsidRPr="00A7146E" w:rsidRDefault="0063098C" w:rsidP="00A7146E">
      <w:pPr>
        <w:pStyle w:val="ListParagraph"/>
        <w:numPr>
          <w:ilvl w:val="0"/>
          <w:numId w:val="20"/>
        </w:numPr>
        <w:rPr>
          <w:b/>
          <w:color w:val="000000" w:themeColor="text1"/>
          <w:sz w:val="24"/>
          <w:szCs w:val="24"/>
        </w:rPr>
      </w:pPr>
      <w:r w:rsidRPr="00A7146E">
        <w:rPr>
          <w:b/>
          <w:color w:val="000000" w:themeColor="text1"/>
          <w:sz w:val="24"/>
          <w:szCs w:val="24"/>
        </w:rPr>
        <w:t>(</w:t>
      </w:r>
      <w:r w:rsidR="003415C4" w:rsidRPr="00A7146E">
        <w:rPr>
          <w:b/>
          <w:color w:val="000000" w:themeColor="text1"/>
          <w:sz w:val="24"/>
          <w:szCs w:val="24"/>
        </w:rPr>
        <w:t>3</w:t>
      </w:r>
      <w:r w:rsidR="001D379E" w:rsidRPr="00A7146E">
        <w:rPr>
          <w:b/>
          <w:color w:val="000000" w:themeColor="text1"/>
          <w:sz w:val="24"/>
          <w:szCs w:val="24"/>
        </w:rPr>
        <w:t>5</w:t>
      </w:r>
      <w:r w:rsidRPr="00A7146E">
        <w:rPr>
          <w:b/>
          <w:color w:val="000000" w:themeColor="text1"/>
          <w:sz w:val="24"/>
          <w:szCs w:val="24"/>
        </w:rPr>
        <w:t xml:space="preserve"> points) </w:t>
      </w:r>
      <w:r w:rsidR="006E1185" w:rsidRPr="00A7146E">
        <w:rPr>
          <w:b/>
          <w:color w:val="000000" w:themeColor="text1"/>
          <w:sz w:val="24"/>
          <w:szCs w:val="24"/>
        </w:rPr>
        <w:t>Manually solve the problem below</w:t>
      </w:r>
      <w:r w:rsidR="00A7146E" w:rsidRPr="00A7146E">
        <w:rPr>
          <w:b/>
          <w:color w:val="000000" w:themeColor="text1"/>
          <w:sz w:val="24"/>
          <w:szCs w:val="24"/>
        </w:rPr>
        <w:t xml:space="preserve"> (do not use R)</w:t>
      </w:r>
      <w:r w:rsidR="006E1185" w:rsidRPr="00A7146E">
        <w:rPr>
          <w:b/>
          <w:color w:val="000000" w:themeColor="text1"/>
          <w:sz w:val="24"/>
          <w:szCs w:val="24"/>
        </w:rPr>
        <w:t>:</w:t>
      </w:r>
    </w:p>
    <w:p w14:paraId="3D31348C" w14:textId="67444070" w:rsidR="00A7146E" w:rsidRDefault="00A7146E" w:rsidP="00A7146E">
      <w:pPr>
        <w:rPr>
          <w:b/>
          <w:color w:val="000000" w:themeColor="text1"/>
          <w:sz w:val="24"/>
          <w:szCs w:val="24"/>
        </w:rPr>
      </w:pPr>
    </w:p>
    <w:p w14:paraId="1345A107" w14:textId="77777777" w:rsidR="00A7146E" w:rsidRPr="00BA519B" w:rsidRDefault="00A7146E" w:rsidP="00A7146E">
      <w:pPr>
        <w:pStyle w:val="ListParagraph"/>
        <w:ind w:left="0"/>
        <w:rPr>
          <w:color w:val="000000" w:themeColor="text1"/>
          <w:sz w:val="24"/>
          <w:szCs w:val="24"/>
        </w:rPr>
      </w:pPr>
      <w:r w:rsidRPr="00BA519B">
        <w:rPr>
          <w:color w:val="000000" w:themeColor="text1"/>
          <w:sz w:val="24"/>
          <w:szCs w:val="24"/>
        </w:rPr>
        <w:t xml:space="preserve">Note, if you need either z value or t value, you can find them by using this tool: </w:t>
      </w:r>
      <w:r w:rsidRPr="00BA519B">
        <w:rPr>
          <w:color w:val="000000" w:themeColor="text1"/>
          <w:sz w:val="24"/>
          <w:szCs w:val="24"/>
        </w:rPr>
        <w:br/>
      </w:r>
      <w:hyperlink r:id="rId8" w:history="1">
        <w:r w:rsidRPr="00BA519B">
          <w:rPr>
            <w:rStyle w:val="Hyperlink"/>
            <w:sz w:val="24"/>
            <w:szCs w:val="24"/>
          </w:rPr>
          <w:t>http://www.mathcracker.com/z_critical_values.php</w:t>
        </w:r>
      </w:hyperlink>
    </w:p>
    <w:p w14:paraId="713F470E" w14:textId="77777777" w:rsidR="00A7146E" w:rsidRPr="00BA519B" w:rsidRDefault="001A1803" w:rsidP="00A7146E">
      <w:pPr>
        <w:pStyle w:val="ListParagraph"/>
        <w:ind w:left="0"/>
        <w:rPr>
          <w:color w:val="000000" w:themeColor="text1"/>
          <w:sz w:val="24"/>
          <w:szCs w:val="24"/>
        </w:rPr>
      </w:pPr>
      <w:hyperlink r:id="rId9" w:history="1">
        <w:r w:rsidR="00A7146E" w:rsidRPr="00BA519B">
          <w:rPr>
            <w:rStyle w:val="Hyperlink"/>
            <w:sz w:val="24"/>
            <w:szCs w:val="24"/>
          </w:rPr>
          <w:t>http://www.mathcracker.com/t_critical_values.php</w:t>
        </w:r>
      </w:hyperlink>
      <w:r w:rsidR="00A7146E" w:rsidRPr="00BA519B">
        <w:rPr>
          <w:color w:val="000000" w:themeColor="text1"/>
          <w:sz w:val="24"/>
          <w:szCs w:val="24"/>
        </w:rPr>
        <w:t xml:space="preserve"> </w:t>
      </w:r>
    </w:p>
    <w:p w14:paraId="2395E929" w14:textId="77777777" w:rsidR="00A7146E" w:rsidRPr="00BA519B" w:rsidRDefault="001A1803" w:rsidP="00A7146E">
      <w:pPr>
        <w:pStyle w:val="ListParagraph"/>
        <w:ind w:left="0"/>
        <w:rPr>
          <w:rStyle w:val="Hyperlink"/>
          <w:sz w:val="24"/>
          <w:szCs w:val="24"/>
        </w:rPr>
      </w:pPr>
      <w:hyperlink r:id="rId10" w:history="1">
        <w:r w:rsidR="00A7146E" w:rsidRPr="00BA519B">
          <w:rPr>
            <w:rStyle w:val="Hyperlink"/>
            <w:sz w:val="24"/>
            <w:szCs w:val="24"/>
          </w:rPr>
          <w:t>https://www.socscistatistics.com/pvalues/</w:t>
        </w:r>
      </w:hyperlink>
      <w:r w:rsidR="00A7146E" w:rsidRPr="00BA519B">
        <w:rPr>
          <w:rStyle w:val="Hyperlink"/>
          <w:sz w:val="24"/>
          <w:szCs w:val="24"/>
        </w:rPr>
        <w:t xml:space="preserve"> </w:t>
      </w:r>
    </w:p>
    <w:p w14:paraId="4068E5D3" w14:textId="77777777" w:rsidR="00A7146E" w:rsidRPr="00A7146E" w:rsidRDefault="00A7146E" w:rsidP="00A7146E">
      <w:pPr>
        <w:rPr>
          <w:b/>
          <w:color w:val="000000" w:themeColor="text1"/>
          <w:sz w:val="24"/>
          <w:szCs w:val="24"/>
        </w:rPr>
      </w:pPr>
    </w:p>
    <w:p w14:paraId="709018BC" w14:textId="77777777" w:rsidR="006E1185" w:rsidRPr="00BA519B" w:rsidRDefault="006E1185" w:rsidP="006E1185">
      <w:pPr>
        <w:rPr>
          <w:b/>
          <w:color w:val="000000" w:themeColor="text1"/>
          <w:sz w:val="24"/>
          <w:szCs w:val="24"/>
        </w:rPr>
      </w:pPr>
    </w:p>
    <w:p w14:paraId="6311DA15" w14:textId="77777777" w:rsidR="006E1185" w:rsidRPr="00BA519B" w:rsidRDefault="006E1185" w:rsidP="006E1185">
      <w:pPr>
        <w:rPr>
          <w:color w:val="000000" w:themeColor="text1"/>
          <w:sz w:val="24"/>
          <w:szCs w:val="24"/>
        </w:rPr>
      </w:pPr>
      <w:r w:rsidRPr="00BA519B">
        <w:rPr>
          <w:color w:val="000000" w:themeColor="text1"/>
          <w:sz w:val="24"/>
          <w:szCs w:val="24"/>
        </w:rPr>
        <w:t>A bank branch located in a commercial district of a city has the business objective of improving the process for serving customer during the noon to 1 PM (lunch period). The waiting time (defined as the time the customer enters the line until he or she reaches the teller window) of a random sample of 15 customers is collected, and the results are organized and stored as below:</w:t>
      </w:r>
    </w:p>
    <w:p w14:paraId="3EE84626" w14:textId="77777777" w:rsidR="006E1185" w:rsidRPr="00BA519B" w:rsidRDefault="006E1185" w:rsidP="006E1185">
      <w:pPr>
        <w:rPr>
          <w:color w:val="000000" w:themeColor="text1"/>
          <w:sz w:val="24"/>
          <w:szCs w:val="24"/>
        </w:rPr>
      </w:pPr>
    </w:p>
    <w:p w14:paraId="6FD7F692" w14:textId="77777777" w:rsidR="006E1185" w:rsidRPr="00BA519B" w:rsidRDefault="006E1185" w:rsidP="006E1185">
      <w:pPr>
        <w:rPr>
          <w:color w:val="000000" w:themeColor="text1"/>
          <w:sz w:val="24"/>
          <w:szCs w:val="24"/>
        </w:rPr>
      </w:pPr>
      <w:r w:rsidRPr="00BA519B">
        <w:rPr>
          <w:color w:val="000000" w:themeColor="text1"/>
          <w:sz w:val="24"/>
          <w:szCs w:val="24"/>
        </w:rPr>
        <w:t>4.21, 5.55, 3.02, 5.13, 4.77, 2.34, 3.54, 3.20</w:t>
      </w:r>
      <w:r w:rsidRPr="00BA519B">
        <w:rPr>
          <w:color w:val="000000" w:themeColor="text1"/>
          <w:sz w:val="24"/>
          <w:szCs w:val="24"/>
        </w:rPr>
        <w:br/>
        <w:t>4.50, 6.10, 0.38, 5.12, 6.46, 6.19, 3.79</w:t>
      </w:r>
    </w:p>
    <w:p w14:paraId="4B1B25EA" w14:textId="77777777" w:rsidR="006E1185" w:rsidRPr="00BA519B" w:rsidRDefault="006E1185" w:rsidP="006E1185">
      <w:pPr>
        <w:rPr>
          <w:color w:val="000000" w:themeColor="text1"/>
          <w:sz w:val="24"/>
          <w:szCs w:val="24"/>
        </w:rPr>
      </w:pPr>
    </w:p>
    <w:p w14:paraId="04F5292F" w14:textId="695DC0C5" w:rsidR="00481FBE" w:rsidRPr="005B0D8F" w:rsidRDefault="00EC3AB3" w:rsidP="005B0D8F">
      <w:pPr>
        <w:pStyle w:val="ListParagraph"/>
        <w:numPr>
          <w:ilvl w:val="0"/>
          <w:numId w:val="8"/>
        </w:numPr>
        <w:rPr>
          <w:color w:val="000000" w:themeColor="text1"/>
          <w:sz w:val="24"/>
          <w:szCs w:val="24"/>
        </w:rPr>
      </w:pPr>
      <w:r w:rsidRPr="00BA519B">
        <w:rPr>
          <w:color w:val="000000" w:themeColor="text1"/>
          <w:sz w:val="24"/>
          <w:szCs w:val="24"/>
        </w:rPr>
        <w:t>Calculate the mean and standard deviation</w:t>
      </w:r>
      <w:r w:rsidR="005F77F4" w:rsidRPr="00BA519B">
        <w:rPr>
          <w:color w:val="000000" w:themeColor="text1"/>
          <w:sz w:val="24"/>
          <w:szCs w:val="24"/>
        </w:rPr>
        <w:t>, and find q1, q3</w:t>
      </w:r>
      <w:r w:rsidRPr="00BA519B">
        <w:rPr>
          <w:color w:val="000000" w:themeColor="text1"/>
          <w:sz w:val="24"/>
          <w:szCs w:val="24"/>
        </w:rPr>
        <w:t xml:space="preserve"> from the values above.</w:t>
      </w:r>
      <w:r w:rsidR="005F77F4" w:rsidRPr="00BA519B">
        <w:rPr>
          <w:color w:val="000000" w:themeColor="text1"/>
          <w:sz w:val="24"/>
          <w:szCs w:val="24"/>
        </w:rPr>
        <w:t xml:space="preserve"> Is the distribution symmetric? Why?</w:t>
      </w:r>
      <w:r w:rsidR="00DF2AA0" w:rsidRPr="00BA519B">
        <w:rPr>
          <w:color w:val="000000" w:themeColor="text1"/>
          <w:sz w:val="24"/>
          <w:szCs w:val="24"/>
        </w:rPr>
        <w:t xml:space="preserve"> [</w:t>
      </w:r>
      <w:r w:rsidR="000E3648">
        <w:rPr>
          <w:color w:val="000000" w:themeColor="text1"/>
          <w:sz w:val="24"/>
          <w:szCs w:val="24"/>
        </w:rPr>
        <w:t>10</w:t>
      </w:r>
      <w:r w:rsidR="00DF2AA0" w:rsidRPr="00BA519B">
        <w:rPr>
          <w:color w:val="000000" w:themeColor="text1"/>
          <w:sz w:val="24"/>
          <w:szCs w:val="24"/>
        </w:rPr>
        <w:t>]</w:t>
      </w:r>
    </w:p>
    <w:p w14:paraId="4F094850" w14:textId="77777777" w:rsidR="005B0D8F" w:rsidRPr="00CB7C2A" w:rsidRDefault="005B0D8F" w:rsidP="005B0D8F">
      <w:pPr>
        <w:pStyle w:val="ListParagraph"/>
        <w:rPr>
          <w:color w:val="000000" w:themeColor="text1"/>
          <w:sz w:val="24"/>
          <w:szCs w:val="24"/>
        </w:rPr>
      </w:pPr>
    </w:p>
    <w:p w14:paraId="1082DB20" w14:textId="77777777" w:rsidR="00B01CBF" w:rsidRPr="00BA519B" w:rsidRDefault="00B01CBF" w:rsidP="00B01CBF">
      <w:pPr>
        <w:pStyle w:val="ListParagraph"/>
        <w:rPr>
          <w:color w:val="000000" w:themeColor="text1"/>
          <w:sz w:val="24"/>
          <w:szCs w:val="24"/>
        </w:rPr>
      </w:pPr>
    </w:p>
    <w:p w14:paraId="32BC6D2B" w14:textId="3DC0EB4A" w:rsidR="006E1185" w:rsidRPr="00BA519B" w:rsidRDefault="00EC3AB3" w:rsidP="006E1185">
      <w:pPr>
        <w:pStyle w:val="ListParagraph"/>
        <w:numPr>
          <w:ilvl w:val="0"/>
          <w:numId w:val="8"/>
        </w:numPr>
        <w:rPr>
          <w:color w:val="000000" w:themeColor="text1"/>
          <w:sz w:val="24"/>
          <w:szCs w:val="24"/>
        </w:rPr>
      </w:pPr>
      <w:r w:rsidRPr="00BA519B">
        <w:rPr>
          <w:color w:val="000000" w:themeColor="text1"/>
          <w:sz w:val="24"/>
          <w:szCs w:val="24"/>
        </w:rPr>
        <w:t xml:space="preserve">As a customer walks into the branch office during the lunch period. She asks the branch manager how long she can expect to wait. If you are the manager, answer this question by </w:t>
      </w:r>
      <w:r w:rsidR="00712311" w:rsidRPr="00BA519B">
        <w:rPr>
          <w:color w:val="000000" w:themeColor="text1"/>
          <w:sz w:val="24"/>
          <w:szCs w:val="24"/>
        </w:rPr>
        <w:t xml:space="preserve">using </w:t>
      </w:r>
      <w:r w:rsidRPr="00BA519B">
        <w:rPr>
          <w:color w:val="000000" w:themeColor="text1"/>
          <w:sz w:val="24"/>
          <w:szCs w:val="24"/>
        </w:rPr>
        <w:t>9</w:t>
      </w:r>
      <w:r w:rsidR="00CC3E7E" w:rsidRPr="00BA519B">
        <w:rPr>
          <w:color w:val="000000" w:themeColor="text1"/>
          <w:sz w:val="24"/>
          <w:szCs w:val="24"/>
        </w:rPr>
        <w:t>5</w:t>
      </w:r>
      <w:r w:rsidRPr="00BA519B">
        <w:rPr>
          <w:color w:val="000000" w:themeColor="text1"/>
          <w:sz w:val="24"/>
          <w:szCs w:val="24"/>
        </w:rPr>
        <w:t>% confidence.</w:t>
      </w:r>
      <w:r w:rsidR="00DF2AA0" w:rsidRPr="00BA519B">
        <w:rPr>
          <w:color w:val="000000" w:themeColor="text1"/>
          <w:sz w:val="24"/>
          <w:szCs w:val="24"/>
        </w:rPr>
        <w:t xml:space="preserve"> [</w:t>
      </w:r>
      <w:r w:rsidR="005615A1" w:rsidRPr="00BA519B">
        <w:rPr>
          <w:color w:val="000000" w:themeColor="text1"/>
          <w:sz w:val="24"/>
          <w:szCs w:val="24"/>
        </w:rPr>
        <w:t>1</w:t>
      </w:r>
      <w:r w:rsidR="007540F1">
        <w:rPr>
          <w:color w:val="000000" w:themeColor="text1"/>
          <w:sz w:val="24"/>
          <w:szCs w:val="24"/>
        </w:rPr>
        <w:t>0</w:t>
      </w:r>
      <w:r w:rsidR="00DF2AA0" w:rsidRPr="00BA519B">
        <w:rPr>
          <w:color w:val="000000" w:themeColor="text1"/>
          <w:sz w:val="24"/>
          <w:szCs w:val="24"/>
        </w:rPr>
        <w:t>]</w:t>
      </w:r>
    </w:p>
    <w:p w14:paraId="7FF235C7" w14:textId="0A061A9E" w:rsidR="00B01CBF" w:rsidRPr="00BA519B" w:rsidRDefault="00B01CBF" w:rsidP="00B01CBF">
      <w:pPr>
        <w:pStyle w:val="ListParagraph"/>
        <w:rPr>
          <w:color w:val="000000" w:themeColor="text1"/>
          <w:sz w:val="24"/>
          <w:szCs w:val="24"/>
        </w:rPr>
      </w:pPr>
    </w:p>
    <w:p w14:paraId="2737D4AD" w14:textId="23E6A9F2" w:rsidR="00B01CBF" w:rsidRPr="00BA519B" w:rsidRDefault="00B01CBF" w:rsidP="00B01CBF">
      <w:pPr>
        <w:pStyle w:val="ListParagraph"/>
        <w:rPr>
          <w:color w:val="000000" w:themeColor="text1"/>
          <w:sz w:val="24"/>
          <w:szCs w:val="24"/>
        </w:rPr>
      </w:pPr>
    </w:p>
    <w:p w14:paraId="63126C1F" w14:textId="77777777" w:rsidR="00B01CBF" w:rsidRPr="00BA519B" w:rsidRDefault="00B01CBF" w:rsidP="00B01CBF">
      <w:pPr>
        <w:pStyle w:val="ListParagraph"/>
        <w:rPr>
          <w:color w:val="000000" w:themeColor="text1"/>
          <w:sz w:val="24"/>
          <w:szCs w:val="24"/>
        </w:rPr>
      </w:pPr>
    </w:p>
    <w:p w14:paraId="72A59F94" w14:textId="4AED96A1" w:rsidR="005D6ACC" w:rsidRPr="00997E37" w:rsidRDefault="00FA2E2D" w:rsidP="00997E37">
      <w:pPr>
        <w:pStyle w:val="ListParagraph"/>
        <w:numPr>
          <w:ilvl w:val="0"/>
          <w:numId w:val="8"/>
        </w:numPr>
        <w:rPr>
          <w:color w:val="000000" w:themeColor="text1"/>
          <w:sz w:val="24"/>
          <w:szCs w:val="24"/>
        </w:rPr>
      </w:pPr>
      <w:r w:rsidRPr="00BA519B">
        <w:rPr>
          <w:color w:val="000000" w:themeColor="text1"/>
          <w:sz w:val="24"/>
          <w:szCs w:val="24"/>
        </w:rPr>
        <w:t xml:space="preserve">We were told the average waiting minute will be 5 minutes. But we </w:t>
      </w:r>
      <w:r w:rsidR="005F77F4" w:rsidRPr="00BA519B">
        <w:rPr>
          <w:color w:val="000000" w:themeColor="text1"/>
          <w:sz w:val="24"/>
          <w:szCs w:val="24"/>
        </w:rPr>
        <w:t xml:space="preserve">think it </w:t>
      </w:r>
      <w:r w:rsidR="00B720DC" w:rsidRPr="00BA519B">
        <w:rPr>
          <w:color w:val="000000" w:themeColor="text1"/>
          <w:sz w:val="24"/>
          <w:szCs w:val="24"/>
        </w:rPr>
        <w:t>could be more than 5 minutes</w:t>
      </w:r>
      <w:r w:rsidRPr="00BA519B">
        <w:rPr>
          <w:color w:val="000000" w:themeColor="text1"/>
          <w:sz w:val="24"/>
          <w:szCs w:val="24"/>
        </w:rPr>
        <w:t xml:space="preserve">. By using </w:t>
      </w:r>
      <w:r w:rsidR="00AF6CC4" w:rsidRPr="00BA519B">
        <w:rPr>
          <w:color w:val="000000" w:themeColor="text1"/>
          <w:sz w:val="24"/>
          <w:szCs w:val="24"/>
        </w:rPr>
        <w:t>9</w:t>
      </w:r>
      <w:r w:rsidR="00F71C0A" w:rsidRPr="00BA519B">
        <w:rPr>
          <w:color w:val="000000" w:themeColor="text1"/>
          <w:sz w:val="24"/>
          <w:szCs w:val="24"/>
        </w:rPr>
        <w:t>0</w:t>
      </w:r>
      <w:r w:rsidR="00AF6CC4" w:rsidRPr="00BA519B">
        <w:rPr>
          <w:color w:val="000000" w:themeColor="text1"/>
          <w:sz w:val="24"/>
          <w:szCs w:val="24"/>
        </w:rPr>
        <w:t>% as confidence level</w:t>
      </w:r>
      <w:r w:rsidRPr="00BA519B">
        <w:rPr>
          <w:color w:val="000000" w:themeColor="text1"/>
          <w:sz w:val="24"/>
          <w:szCs w:val="24"/>
        </w:rPr>
        <w:t>, validate the hypothesis.</w:t>
      </w:r>
      <w:r w:rsidR="00DF2AA0" w:rsidRPr="00BA519B">
        <w:rPr>
          <w:color w:val="000000" w:themeColor="text1"/>
          <w:sz w:val="24"/>
          <w:szCs w:val="24"/>
        </w:rPr>
        <w:t xml:space="preserve"> </w:t>
      </w:r>
      <w:r w:rsidR="005F77F4" w:rsidRPr="00BA519B">
        <w:rPr>
          <w:color w:val="000000" w:themeColor="text1"/>
          <w:sz w:val="24"/>
          <w:szCs w:val="24"/>
        </w:rPr>
        <w:t xml:space="preserve">Show your steps </w:t>
      </w:r>
      <w:r w:rsidR="00997E37">
        <w:rPr>
          <w:color w:val="000000" w:themeColor="text1"/>
          <w:sz w:val="24"/>
          <w:szCs w:val="24"/>
        </w:rPr>
        <w:t>and calculations</w:t>
      </w:r>
      <w:r w:rsidR="005F77F4" w:rsidRPr="00BA519B">
        <w:rPr>
          <w:color w:val="000000" w:themeColor="text1"/>
          <w:sz w:val="24"/>
          <w:szCs w:val="24"/>
        </w:rPr>
        <w:t xml:space="preserve"> </w:t>
      </w:r>
      <w:r w:rsidR="00DF2AA0" w:rsidRPr="00BA519B">
        <w:rPr>
          <w:color w:val="000000" w:themeColor="text1"/>
          <w:sz w:val="24"/>
          <w:szCs w:val="24"/>
        </w:rPr>
        <w:t>[</w:t>
      </w:r>
      <w:r w:rsidR="006D2E30" w:rsidRPr="00BA519B">
        <w:rPr>
          <w:color w:val="000000" w:themeColor="text1"/>
          <w:sz w:val="24"/>
          <w:szCs w:val="24"/>
        </w:rPr>
        <w:t>1</w:t>
      </w:r>
      <w:r w:rsidR="000A7442">
        <w:rPr>
          <w:color w:val="000000" w:themeColor="text1"/>
          <w:sz w:val="24"/>
          <w:szCs w:val="24"/>
        </w:rPr>
        <w:t>5</w:t>
      </w:r>
      <w:r w:rsidR="00DF2AA0" w:rsidRPr="00BA519B">
        <w:rPr>
          <w:color w:val="000000" w:themeColor="text1"/>
          <w:sz w:val="24"/>
          <w:szCs w:val="24"/>
        </w:rPr>
        <w:t>]</w:t>
      </w:r>
    </w:p>
    <w:p w14:paraId="3C079E8E" w14:textId="62C3EFBD" w:rsidR="00997E37" w:rsidRDefault="00997E37" w:rsidP="00997E37">
      <w:pPr>
        <w:rPr>
          <w:color w:val="000000" w:themeColor="text1"/>
          <w:sz w:val="24"/>
          <w:szCs w:val="24"/>
        </w:rPr>
      </w:pPr>
    </w:p>
    <w:p w14:paraId="11D101C0" w14:textId="77777777" w:rsidR="00997E37" w:rsidRPr="00997E37" w:rsidRDefault="00997E37" w:rsidP="00997E37">
      <w:pPr>
        <w:rPr>
          <w:color w:val="000000" w:themeColor="text1"/>
          <w:sz w:val="24"/>
          <w:szCs w:val="24"/>
        </w:rPr>
      </w:pPr>
    </w:p>
    <w:p w14:paraId="18178E3E" w14:textId="58067C98" w:rsidR="005D6ACC" w:rsidRPr="00BA519B" w:rsidRDefault="000A7442" w:rsidP="005D6ACC">
      <w:pPr>
        <w:rPr>
          <w:sz w:val="24"/>
          <w:szCs w:val="24"/>
        </w:rPr>
      </w:pPr>
      <w:r w:rsidRPr="00B668DC">
        <w:rPr>
          <w:b/>
          <w:bCs/>
          <w:color w:val="000000" w:themeColor="text1"/>
          <w:sz w:val="24"/>
          <w:szCs w:val="24"/>
        </w:rPr>
        <w:t>2</w:t>
      </w:r>
      <w:r w:rsidR="005D6ACC" w:rsidRPr="00B668DC">
        <w:rPr>
          <w:b/>
          <w:bCs/>
          <w:color w:val="000000" w:themeColor="text1"/>
          <w:sz w:val="24"/>
          <w:szCs w:val="24"/>
        </w:rPr>
        <w:t>. (</w:t>
      </w:r>
      <w:r w:rsidR="00A25EA5">
        <w:rPr>
          <w:b/>
          <w:bCs/>
          <w:color w:val="000000" w:themeColor="text1"/>
          <w:sz w:val="24"/>
          <w:szCs w:val="24"/>
        </w:rPr>
        <w:t>5</w:t>
      </w:r>
      <w:r w:rsidR="005D6ACC" w:rsidRPr="00B668DC">
        <w:rPr>
          <w:b/>
          <w:bCs/>
          <w:color w:val="000000" w:themeColor="text1"/>
          <w:sz w:val="24"/>
          <w:szCs w:val="24"/>
        </w:rPr>
        <w:t>5 points)</w:t>
      </w:r>
      <w:r w:rsidR="005D6ACC" w:rsidRPr="00BA519B">
        <w:rPr>
          <w:color w:val="000000" w:themeColor="text1"/>
          <w:sz w:val="24"/>
          <w:szCs w:val="24"/>
        </w:rPr>
        <w:t xml:space="preserve"> Chicago Ventra Transit Card can be used</w:t>
      </w:r>
      <w:r w:rsidR="005D6ACC" w:rsidRPr="00BA519B">
        <w:rPr>
          <w:sz w:val="24"/>
          <w:szCs w:val="24"/>
        </w:rPr>
        <w:t xml:space="preserve"> on both CTA bus, metro and Pace buses. We are going to explore a resident’s average monthly cost on CTA transportations. In this case, we performed a survey, and collect monthly cost on CTA transits from 30 people, their monthly cost can be listed as follows:</w:t>
      </w:r>
    </w:p>
    <w:p w14:paraId="5AB8B08C" w14:textId="77777777" w:rsidR="005D6ACC" w:rsidRPr="00BA519B" w:rsidRDefault="005D6ACC" w:rsidP="005D6ACC">
      <w:pPr>
        <w:rPr>
          <w:sz w:val="24"/>
          <w:szCs w:val="24"/>
        </w:rPr>
      </w:pPr>
      <w:r w:rsidRPr="00BA519B">
        <w:rPr>
          <w:sz w:val="24"/>
          <w:szCs w:val="24"/>
        </w:rPr>
        <w:t>12, 12, 12, 15, 24, 35, 14, 12, 120, 55, 45, 30, 40, 40, 40, 60, 60, 40, 50, 22, 36, 28, 21, 50, 39, 60, 90, 100, 110, 100</w:t>
      </w:r>
    </w:p>
    <w:p w14:paraId="3C06AB77" w14:textId="77777777" w:rsidR="00F21E8A" w:rsidRPr="00BA519B" w:rsidRDefault="00F21E8A" w:rsidP="005D6ACC">
      <w:pPr>
        <w:rPr>
          <w:sz w:val="24"/>
          <w:szCs w:val="24"/>
        </w:rPr>
      </w:pPr>
    </w:p>
    <w:p w14:paraId="000E5F37" w14:textId="5AAA4DFA" w:rsidR="005D6ACC" w:rsidRPr="00BA519B" w:rsidRDefault="00F21E8A" w:rsidP="005D6ACC">
      <w:pPr>
        <w:rPr>
          <w:sz w:val="24"/>
          <w:szCs w:val="24"/>
        </w:rPr>
      </w:pPr>
      <w:r w:rsidRPr="00BA519B">
        <w:rPr>
          <w:sz w:val="24"/>
          <w:szCs w:val="24"/>
        </w:rPr>
        <w:lastRenderedPageBreak/>
        <w:t>1</w:t>
      </w:r>
      <w:r w:rsidR="005D6ACC" w:rsidRPr="00BA519B">
        <w:rPr>
          <w:sz w:val="24"/>
          <w:szCs w:val="24"/>
        </w:rPr>
        <w:t>). [</w:t>
      </w:r>
      <w:r w:rsidR="008D3F72">
        <w:rPr>
          <w:sz w:val="24"/>
          <w:szCs w:val="24"/>
        </w:rPr>
        <w:t>5</w:t>
      </w:r>
      <w:r w:rsidR="005D6ACC" w:rsidRPr="00BA519B">
        <w:rPr>
          <w:sz w:val="24"/>
          <w:szCs w:val="24"/>
        </w:rPr>
        <w:t>] To further understand the distribution, we draw a boxplot as follows. Interpret the box plot</w:t>
      </w:r>
    </w:p>
    <w:p w14:paraId="42676A1E" w14:textId="11CF11C2" w:rsidR="005D6ACC" w:rsidRPr="00BA519B" w:rsidRDefault="005D6ACC" w:rsidP="005D6ACC">
      <w:pPr>
        <w:rPr>
          <w:sz w:val="24"/>
          <w:szCs w:val="24"/>
        </w:rPr>
      </w:pPr>
      <w:r w:rsidRPr="00BA519B">
        <w:rPr>
          <w:noProof/>
          <w:sz w:val="24"/>
          <w:szCs w:val="24"/>
          <w:lang w:eastAsia="zh-CN"/>
        </w:rPr>
        <w:drawing>
          <wp:inline distT="0" distB="0" distL="0" distR="0" wp14:anchorId="1A3E3539" wp14:editId="5F8C7E6F">
            <wp:extent cx="3048000" cy="2491619"/>
            <wp:effectExtent l="0" t="0" r="0" b="4445"/>
            <wp:docPr id="1" name="Picture 1" descr="C:\Users\SupportStaff\AppData\Roaming\Tencent\Users\271601281\QQ\WinTemp\RichOle\89KC{{CAC%JP3H9SJ}P}U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portStaff\AppData\Roaming\Tencent\Users\271601281\QQ\WinTemp\RichOle\89KC{{CAC%JP3H9SJ}P}UZ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070" cy="2499034"/>
                    </a:xfrm>
                    <a:prstGeom prst="rect">
                      <a:avLst/>
                    </a:prstGeom>
                    <a:noFill/>
                    <a:ln>
                      <a:noFill/>
                    </a:ln>
                  </pic:spPr>
                </pic:pic>
              </a:graphicData>
            </a:graphic>
          </wp:inline>
        </w:drawing>
      </w:r>
    </w:p>
    <w:p w14:paraId="4FE8FA85" w14:textId="37DF9F40" w:rsidR="00BA519B" w:rsidRPr="00BA519B" w:rsidRDefault="00BA519B" w:rsidP="005D6ACC">
      <w:pPr>
        <w:rPr>
          <w:sz w:val="24"/>
          <w:szCs w:val="24"/>
        </w:rPr>
      </w:pPr>
    </w:p>
    <w:p w14:paraId="145ED007" w14:textId="1EA620EF" w:rsidR="005D6ACC" w:rsidRPr="00BA519B" w:rsidRDefault="005D6ACC" w:rsidP="0063583F">
      <w:pPr>
        <w:pStyle w:val="ListParagraph"/>
        <w:textAlignment w:val="auto"/>
        <w:rPr>
          <w:sz w:val="24"/>
          <w:szCs w:val="24"/>
        </w:rPr>
      </w:pPr>
    </w:p>
    <w:p w14:paraId="145F5677" w14:textId="5DBCFF2B" w:rsidR="005D6ACC" w:rsidRPr="00BA519B" w:rsidRDefault="0063583F" w:rsidP="005D6ACC">
      <w:pPr>
        <w:rPr>
          <w:sz w:val="24"/>
          <w:szCs w:val="24"/>
        </w:rPr>
      </w:pPr>
      <w:r>
        <w:rPr>
          <w:sz w:val="24"/>
          <w:szCs w:val="24"/>
        </w:rPr>
        <w:t>2</w:t>
      </w:r>
      <w:r w:rsidR="005D6ACC" w:rsidRPr="00BA519B">
        <w:rPr>
          <w:sz w:val="24"/>
          <w:szCs w:val="24"/>
        </w:rPr>
        <w:t>). [15] Use the sample statistics to estimate the average monthly cost on CTA transits by Chicago residents by using 95% as the confidence level</w:t>
      </w:r>
      <w:r w:rsidR="00F21E8A" w:rsidRPr="00BA519B">
        <w:rPr>
          <w:sz w:val="24"/>
          <w:szCs w:val="24"/>
        </w:rPr>
        <w:t xml:space="preserve">. </w:t>
      </w:r>
      <w:r w:rsidR="00A13E43">
        <w:rPr>
          <w:sz w:val="24"/>
          <w:szCs w:val="24"/>
        </w:rPr>
        <w:t xml:space="preserve">Assume that we know the population variance is 4. </w:t>
      </w:r>
      <w:r w:rsidR="002E1A67">
        <w:rPr>
          <w:sz w:val="24"/>
          <w:szCs w:val="24"/>
        </w:rPr>
        <w:t>Use</w:t>
      </w:r>
      <w:r w:rsidR="00F21E8A" w:rsidRPr="00BA519B">
        <w:rPr>
          <w:sz w:val="24"/>
          <w:szCs w:val="24"/>
        </w:rPr>
        <w:t xml:space="preserve"> R to solve the problem. paste your snapshot</w:t>
      </w:r>
      <w:r w:rsidR="002E1A67">
        <w:rPr>
          <w:sz w:val="24"/>
          <w:szCs w:val="24"/>
        </w:rPr>
        <w:t xml:space="preserve"> of R coding and outputs, also deliver your conclusions</w:t>
      </w:r>
    </w:p>
    <w:p w14:paraId="2884D65E" w14:textId="77777777" w:rsidR="005D6ACC" w:rsidRPr="00BA519B" w:rsidRDefault="005D6ACC" w:rsidP="005D6ACC">
      <w:pPr>
        <w:rPr>
          <w:sz w:val="24"/>
          <w:szCs w:val="24"/>
        </w:rPr>
      </w:pPr>
    </w:p>
    <w:p w14:paraId="0B20A466" w14:textId="77777777" w:rsidR="005D6ACC" w:rsidRPr="00BA519B" w:rsidRDefault="005D6ACC" w:rsidP="005D6ACC">
      <w:pPr>
        <w:rPr>
          <w:sz w:val="24"/>
          <w:szCs w:val="24"/>
        </w:rPr>
      </w:pPr>
    </w:p>
    <w:p w14:paraId="7E4FA522" w14:textId="3B541388" w:rsidR="005D6ACC" w:rsidRPr="00BA519B" w:rsidRDefault="005D6ACC" w:rsidP="005D6ACC">
      <w:pPr>
        <w:rPr>
          <w:sz w:val="24"/>
          <w:szCs w:val="24"/>
        </w:rPr>
      </w:pPr>
    </w:p>
    <w:p w14:paraId="331D2FAA" w14:textId="77777777" w:rsidR="005D6ACC" w:rsidRPr="00BA519B" w:rsidRDefault="005D6ACC" w:rsidP="005D6ACC">
      <w:pPr>
        <w:rPr>
          <w:sz w:val="24"/>
          <w:szCs w:val="24"/>
        </w:rPr>
      </w:pPr>
    </w:p>
    <w:p w14:paraId="01BA55E4" w14:textId="77777777" w:rsidR="005D6ACC" w:rsidRPr="00BA519B" w:rsidRDefault="005D6ACC" w:rsidP="005D6ACC">
      <w:pPr>
        <w:rPr>
          <w:sz w:val="24"/>
          <w:szCs w:val="24"/>
        </w:rPr>
      </w:pPr>
    </w:p>
    <w:p w14:paraId="647DCA17" w14:textId="77777777" w:rsidR="005D6ACC" w:rsidRPr="00BA519B" w:rsidRDefault="005D6ACC" w:rsidP="005D6ACC">
      <w:pPr>
        <w:rPr>
          <w:sz w:val="24"/>
          <w:szCs w:val="24"/>
        </w:rPr>
      </w:pPr>
    </w:p>
    <w:p w14:paraId="48BED263" w14:textId="35CB86FC" w:rsidR="005D6ACC" w:rsidRPr="00BA519B" w:rsidRDefault="005D6ACC" w:rsidP="005D6ACC">
      <w:pPr>
        <w:rPr>
          <w:sz w:val="24"/>
          <w:szCs w:val="24"/>
        </w:rPr>
      </w:pPr>
      <w:r w:rsidRPr="00BA519B">
        <w:rPr>
          <w:sz w:val="24"/>
          <w:szCs w:val="24"/>
        </w:rPr>
        <w:t xml:space="preserve">4). In addition, they can use Chicago metro trains in their daily life. We ask the same group of </w:t>
      </w:r>
      <w:r w:rsidR="00E012D9" w:rsidRPr="00BA519B">
        <w:rPr>
          <w:sz w:val="24"/>
          <w:szCs w:val="24"/>
        </w:rPr>
        <w:t>30</w:t>
      </w:r>
      <w:r w:rsidRPr="00BA519B">
        <w:rPr>
          <w:sz w:val="24"/>
          <w:szCs w:val="24"/>
        </w:rPr>
        <w:t xml:space="preserve"> users to use Chicago metro trains only and record their monthly cost on trains. In this case, we get two groups of data as follows. We display it as two tables, since it is not able to put them on a single table. For each table, row 1 is the monthly cost by using CTA for each person, row2 is the monthly cost by using </w:t>
      </w:r>
      <w:r w:rsidRPr="00A13E43">
        <w:rPr>
          <w:rFonts w:hint="eastAsia"/>
          <w:sz w:val="24"/>
          <w:szCs w:val="24"/>
        </w:rPr>
        <w:t>train</w:t>
      </w:r>
      <w:r w:rsidRPr="00BA519B">
        <w:rPr>
          <w:sz w:val="24"/>
          <w:szCs w:val="24"/>
        </w:rPr>
        <w:t xml:space="preserve"> for each person. Each column contains the costs by a same person but use different transportation (CTA vs Metro Trains) </w:t>
      </w:r>
      <w:r w:rsidR="00A13E43">
        <w:rPr>
          <w:sz w:val="24"/>
          <w:szCs w:val="24"/>
        </w:rPr>
        <w:t>. Assume that we know they have the same population variance of 4.</w:t>
      </w:r>
    </w:p>
    <w:p w14:paraId="1E1F8729" w14:textId="77777777" w:rsidR="00CD0E02" w:rsidRPr="00BA519B" w:rsidRDefault="00CD0E02" w:rsidP="005D6ACC">
      <w:pPr>
        <w:rPr>
          <w:sz w:val="24"/>
          <w:szCs w:val="24"/>
        </w:rPr>
      </w:pPr>
    </w:p>
    <w:tbl>
      <w:tblPr>
        <w:tblW w:w="7741" w:type="dxa"/>
        <w:tblLook w:val="04A0" w:firstRow="1" w:lastRow="0" w:firstColumn="1" w:lastColumn="0" w:noHBand="0" w:noVBand="1"/>
      </w:tblPr>
      <w:tblGrid>
        <w:gridCol w:w="720"/>
        <w:gridCol w:w="460"/>
        <w:gridCol w:w="460"/>
        <w:gridCol w:w="460"/>
        <w:gridCol w:w="460"/>
        <w:gridCol w:w="460"/>
        <w:gridCol w:w="460"/>
        <w:gridCol w:w="460"/>
        <w:gridCol w:w="460"/>
        <w:gridCol w:w="581"/>
        <w:gridCol w:w="460"/>
        <w:gridCol w:w="460"/>
        <w:gridCol w:w="460"/>
        <w:gridCol w:w="460"/>
        <w:gridCol w:w="460"/>
        <w:gridCol w:w="460"/>
      </w:tblGrid>
      <w:tr w:rsidR="000C5F35" w:rsidRPr="00BA519B" w14:paraId="074CDBD9" w14:textId="77777777" w:rsidTr="000C5F35">
        <w:trPr>
          <w:trHeight w:val="300"/>
        </w:trPr>
        <w:tc>
          <w:tcPr>
            <w:tcW w:w="720" w:type="dxa"/>
            <w:tcBorders>
              <w:top w:val="nil"/>
              <w:left w:val="nil"/>
              <w:bottom w:val="nil"/>
              <w:right w:val="nil"/>
            </w:tcBorders>
            <w:shd w:val="clear" w:color="auto" w:fill="auto"/>
            <w:noWrap/>
            <w:vAlign w:val="bottom"/>
          </w:tcPr>
          <w:p w14:paraId="0E5CD643" w14:textId="0BB8821A" w:rsidR="000C5F35" w:rsidRPr="00BA519B" w:rsidRDefault="005238DB" w:rsidP="0055197C">
            <w:pPr>
              <w:rPr>
                <w:rFonts w:ascii="Calibri" w:hAnsi="Calibri" w:cs="Calibri"/>
                <w:color w:val="000000"/>
                <w:sz w:val="24"/>
                <w:szCs w:val="24"/>
              </w:rPr>
            </w:pPr>
            <w:r>
              <w:rPr>
                <w:rFonts w:ascii="Calibri" w:hAnsi="Calibri" w:cs="Calibri"/>
                <w:color w:val="000000"/>
                <w:sz w:val="24"/>
                <w:szCs w:val="24"/>
              </w:rPr>
              <w:t>user</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tcPr>
          <w:p w14:paraId="1A948329" w14:textId="7168F1C9"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1</w:t>
            </w:r>
          </w:p>
        </w:tc>
        <w:tc>
          <w:tcPr>
            <w:tcW w:w="460" w:type="dxa"/>
            <w:tcBorders>
              <w:top w:val="single" w:sz="4" w:space="0" w:color="auto"/>
              <w:left w:val="nil"/>
              <w:bottom w:val="single" w:sz="4" w:space="0" w:color="auto"/>
              <w:right w:val="single" w:sz="4" w:space="0" w:color="auto"/>
            </w:tcBorders>
            <w:shd w:val="clear" w:color="auto" w:fill="auto"/>
            <w:vAlign w:val="bottom"/>
          </w:tcPr>
          <w:p w14:paraId="4E7885EC" w14:textId="6210A4BA"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2</w:t>
            </w:r>
          </w:p>
        </w:tc>
        <w:tc>
          <w:tcPr>
            <w:tcW w:w="460" w:type="dxa"/>
            <w:tcBorders>
              <w:top w:val="single" w:sz="4" w:space="0" w:color="auto"/>
              <w:left w:val="nil"/>
              <w:bottom w:val="single" w:sz="4" w:space="0" w:color="auto"/>
              <w:right w:val="single" w:sz="4" w:space="0" w:color="auto"/>
            </w:tcBorders>
            <w:shd w:val="clear" w:color="auto" w:fill="auto"/>
            <w:vAlign w:val="bottom"/>
          </w:tcPr>
          <w:p w14:paraId="00B69A43" w14:textId="338C6563"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3</w:t>
            </w:r>
          </w:p>
        </w:tc>
        <w:tc>
          <w:tcPr>
            <w:tcW w:w="460" w:type="dxa"/>
            <w:tcBorders>
              <w:top w:val="single" w:sz="4" w:space="0" w:color="auto"/>
              <w:left w:val="nil"/>
              <w:bottom w:val="single" w:sz="4" w:space="0" w:color="auto"/>
              <w:right w:val="single" w:sz="4" w:space="0" w:color="auto"/>
            </w:tcBorders>
            <w:shd w:val="clear" w:color="auto" w:fill="auto"/>
            <w:vAlign w:val="bottom"/>
          </w:tcPr>
          <w:p w14:paraId="7848A28D" w14:textId="2C1A5D6F"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4</w:t>
            </w:r>
          </w:p>
        </w:tc>
        <w:tc>
          <w:tcPr>
            <w:tcW w:w="460" w:type="dxa"/>
            <w:tcBorders>
              <w:top w:val="single" w:sz="4" w:space="0" w:color="auto"/>
              <w:left w:val="nil"/>
              <w:bottom w:val="single" w:sz="4" w:space="0" w:color="auto"/>
              <w:right w:val="single" w:sz="4" w:space="0" w:color="auto"/>
            </w:tcBorders>
            <w:shd w:val="clear" w:color="auto" w:fill="auto"/>
            <w:vAlign w:val="bottom"/>
          </w:tcPr>
          <w:p w14:paraId="1590ED7E" w14:textId="0A7F3655"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5</w:t>
            </w:r>
          </w:p>
        </w:tc>
        <w:tc>
          <w:tcPr>
            <w:tcW w:w="460" w:type="dxa"/>
            <w:tcBorders>
              <w:top w:val="single" w:sz="4" w:space="0" w:color="auto"/>
              <w:left w:val="nil"/>
              <w:bottom w:val="single" w:sz="4" w:space="0" w:color="auto"/>
              <w:right w:val="single" w:sz="4" w:space="0" w:color="auto"/>
            </w:tcBorders>
            <w:shd w:val="clear" w:color="auto" w:fill="auto"/>
            <w:vAlign w:val="bottom"/>
          </w:tcPr>
          <w:p w14:paraId="73F3B9EF" w14:textId="4D540789"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6</w:t>
            </w:r>
          </w:p>
        </w:tc>
        <w:tc>
          <w:tcPr>
            <w:tcW w:w="460" w:type="dxa"/>
            <w:tcBorders>
              <w:top w:val="single" w:sz="4" w:space="0" w:color="auto"/>
              <w:left w:val="nil"/>
              <w:bottom w:val="single" w:sz="4" w:space="0" w:color="auto"/>
              <w:right w:val="single" w:sz="4" w:space="0" w:color="auto"/>
            </w:tcBorders>
            <w:shd w:val="clear" w:color="auto" w:fill="auto"/>
            <w:vAlign w:val="bottom"/>
          </w:tcPr>
          <w:p w14:paraId="68310ABF" w14:textId="2BB1F680"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7</w:t>
            </w:r>
          </w:p>
        </w:tc>
        <w:tc>
          <w:tcPr>
            <w:tcW w:w="460" w:type="dxa"/>
            <w:tcBorders>
              <w:top w:val="single" w:sz="4" w:space="0" w:color="auto"/>
              <w:left w:val="nil"/>
              <w:bottom w:val="single" w:sz="4" w:space="0" w:color="auto"/>
              <w:right w:val="single" w:sz="4" w:space="0" w:color="auto"/>
            </w:tcBorders>
            <w:shd w:val="clear" w:color="auto" w:fill="auto"/>
            <w:vAlign w:val="bottom"/>
          </w:tcPr>
          <w:p w14:paraId="3C762438" w14:textId="654A5D45"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8</w:t>
            </w:r>
          </w:p>
        </w:tc>
        <w:tc>
          <w:tcPr>
            <w:tcW w:w="581" w:type="dxa"/>
            <w:tcBorders>
              <w:top w:val="single" w:sz="4" w:space="0" w:color="auto"/>
              <w:left w:val="nil"/>
              <w:bottom w:val="single" w:sz="4" w:space="0" w:color="auto"/>
              <w:right w:val="single" w:sz="4" w:space="0" w:color="auto"/>
            </w:tcBorders>
            <w:shd w:val="clear" w:color="auto" w:fill="auto"/>
            <w:vAlign w:val="bottom"/>
          </w:tcPr>
          <w:p w14:paraId="1B58423A" w14:textId="70E918EC"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9</w:t>
            </w:r>
          </w:p>
        </w:tc>
        <w:tc>
          <w:tcPr>
            <w:tcW w:w="460" w:type="dxa"/>
            <w:tcBorders>
              <w:top w:val="single" w:sz="4" w:space="0" w:color="auto"/>
              <w:left w:val="nil"/>
              <w:bottom w:val="single" w:sz="4" w:space="0" w:color="auto"/>
              <w:right w:val="single" w:sz="4" w:space="0" w:color="auto"/>
            </w:tcBorders>
            <w:shd w:val="clear" w:color="auto" w:fill="auto"/>
            <w:vAlign w:val="bottom"/>
          </w:tcPr>
          <w:p w14:paraId="23F1624B" w14:textId="4F384AC4"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10</w:t>
            </w:r>
          </w:p>
        </w:tc>
        <w:tc>
          <w:tcPr>
            <w:tcW w:w="460" w:type="dxa"/>
            <w:tcBorders>
              <w:top w:val="single" w:sz="4" w:space="0" w:color="auto"/>
              <w:left w:val="nil"/>
              <w:bottom w:val="single" w:sz="4" w:space="0" w:color="auto"/>
              <w:right w:val="single" w:sz="4" w:space="0" w:color="auto"/>
            </w:tcBorders>
            <w:shd w:val="clear" w:color="auto" w:fill="auto"/>
            <w:vAlign w:val="bottom"/>
          </w:tcPr>
          <w:p w14:paraId="7E54AC10" w14:textId="3430F7DF"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11</w:t>
            </w:r>
          </w:p>
        </w:tc>
        <w:tc>
          <w:tcPr>
            <w:tcW w:w="460" w:type="dxa"/>
            <w:tcBorders>
              <w:top w:val="single" w:sz="4" w:space="0" w:color="auto"/>
              <w:left w:val="nil"/>
              <w:bottom w:val="single" w:sz="4" w:space="0" w:color="auto"/>
              <w:right w:val="single" w:sz="4" w:space="0" w:color="auto"/>
            </w:tcBorders>
            <w:shd w:val="clear" w:color="auto" w:fill="auto"/>
            <w:vAlign w:val="bottom"/>
          </w:tcPr>
          <w:p w14:paraId="1159D355" w14:textId="3EB6AFD9"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12</w:t>
            </w:r>
          </w:p>
        </w:tc>
        <w:tc>
          <w:tcPr>
            <w:tcW w:w="460" w:type="dxa"/>
            <w:tcBorders>
              <w:top w:val="single" w:sz="4" w:space="0" w:color="auto"/>
              <w:left w:val="nil"/>
              <w:bottom w:val="single" w:sz="4" w:space="0" w:color="auto"/>
              <w:right w:val="single" w:sz="4" w:space="0" w:color="auto"/>
            </w:tcBorders>
            <w:shd w:val="clear" w:color="auto" w:fill="auto"/>
            <w:vAlign w:val="bottom"/>
          </w:tcPr>
          <w:p w14:paraId="3E0D1E8C" w14:textId="634F4FA1"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13</w:t>
            </w:r>
          </w:p>
        </w:tc>
        <w:tc>
          <w:tcPr>
            <w:tcW w:w="460" w:type="dxa"/>
            <w:tcBorders>
              <w:top w:val="single" w:sz="4" w:space="0" w:color="auto"/>
              <w:left w:val="nil"/>
              <w:bottom w:val="single" w:sz="4" w:space="0" w:color="auto"/>
              <w:right w:val="single" w:sz="4" w:space="0" w:color="auto"/>
            </w:tcBorders>
            <w:shd w:val="clear" w:color="auto" w:fill="auto"/>
            <w:vAlign w:val="bottom"/>
          </w:tcPr>
          <w:p w14:paraId="1859C351" w14:textId="7032FEFF"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14</w:t>
            </w:r>
          </w:p>
        </w:tc>
        <w:tc>
          <w:tcPr>
            <w:tcW w:w="460" w:type="dxa"/>
            <w:tcBorders>
              <w:top w:val="single" w:sz="4" w:space="0" w:color="auto"/>
              <w:left w:val="nil"/>
              <w:bottom w:val="single" w:sz="4" w:space="0" w:color="auto"/>
              <w:right w:val="single" w:sz="4" w:space="0" w:color="auto"/>
            </w:tcBorders>
            <w:shd w:val="clear" w:color="auto" w:fill="auto"/>
            <w:vAlign w:val="bottom"/>
          </w:tcPr>
          <w:p w14:paraId="46A6C7D4" w14:textId="558C1F2A" w:rsidR="000C5F35"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15</w:t>
            </w:r>
          </w:p>
        </w:tc>
      </w:tr>
      <w:tr w:rsidR="005D6ACC" w:rsidRPr="00BA519B" w14:paraId="2203F98F" w14:textId="77777777" w:rsidTr="000C5F35">
        <w:trPr>
          <w:trHeight w:val="300"/>
        </w:trPr>
        <w:tc>
          <w:tcPr>
            <w:tcW w:w="720" w:type="dxa"/>
            <w:tcBorders>
              <w:top w:val="nil"/>
              <w:left w:val="nil"/>
              <w:bottom w:val="nil"/>
              <w:right w:val="nil"/>
            </w:tcBorders>
            <w:shd w:val="clear" w:color="auto" w:fill="auto"/>
            <w:noWrap/>
            <w:vAlign w:val="bottom"/>
            <w:hideMark/>
          </w:tcPr>
          <w:p w14:paraId="5B99FE60" w14:textId="6115C002" w:rsidR="005D6ACC" w:rsidRPr="00BA519B" w:rsidRDefault="00F21E8A" w:rsidP="0055197C">
            <w:pPr>
              <w:rPr>
                <w:rFonts w:ascii="Calibri" w:hAnsi="Calibri" w:cs="Calibri"/>
                <w:color w:val="000000"/>
                <w:sz w:val="24"/>
                <w:szCs w:val="24"/>
              </w:rPr>
            </w:pPr>
            <w:r w:rsidRPr="00BA519B">
              <w:rPr>
                <w:rFonts w:ascii="Calibri" w:hAnsi="Calibri" w:cs="Calibri"/>
                <w:color w:val="000000"/>
                <w:sz w:val="24"/>
                <w:szCs w:val="24"/>
              </w:rPr>
              <w:t>row</w:t>
            </w:r>
            <w:r w:rsidR="005D6ACC" w:rsidRPr="00BA519B">
              <w:rPr>
                <w:rFonts w:ascii="Calibri" w:hAnsi="Calibri" w:cs="Calibri"/>
                <w:color w:val="000000"/>
                <w:sz w:val="24"/>
                <w:szCs w:val="24"/>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C07D9F"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12</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1CA000F3"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12</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415128FE"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12</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619E7362"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15</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16BD7203"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24</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7CCB96C8"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35</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2964719E"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14</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0D6770BA"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12</w:t>
            </w:r>
          </w:p>
        </w:tc>
        <w:tc>
          <w:tcPr>
            <w:tcW w:w="581" w:type="dxa"/>
            <w:tcBorders>
              <w:top w:val="single" w:sz="4" w:space="0" w:color="auto"/>
              <w:left w:val="nil"/>
              <w:bottom w:val="single" w:sz="4" w:space="0" w:color="auto"/>
              <w:right w:val="single" w:sz="4" w:space="0" w:color="auto"/>
            </w:tcBorders>
            <w:shd w:val="clear" w:color="auto" w:fill="auto"/>
            <w:vAlign w:val="bottom"/>
            <w:hideMark/>
          </w:tcPr>
          <w:p w14:paraId="545C3722"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120</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70BBE997"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55</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73FD48AD"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45</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56DA1ABE"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30</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0840DBA5"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40</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3B36FCA4"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40</w:t>
            </w:r>
          </w:p>
        </w:tc>
        <w:tc>
          <w:tcPr>
            <w:tcW w:w="460" w:type="dxa"/>
            <w:tcBorders>
              <w:top w:val="single" w:sz="4" w:space="0" w:color="auto"/>
              <w:left w:val="nil"/>
              <w:bottom w:val="single" w:sz="4" w:space="0" w:color="auto"/>
              <w:right w:val="single" w:sz="4" w:space="0" w:color="auto"/>
            </w:tcBorders>
            <w:shd w:val="clear" w:color="auto" w:fill="auto"/>
            <w:vAlign w:val="bottom"/>
            <w:hideMark/>
          </w:tcPr>
          <w:p w14:paraId="47870628"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40</w:t>
            </w:r>
          </w:p>
        </w:tc>
      </w:tr>
      <w:tr w:rsidR="005D6ACC" w:rsidRPr="00BA519B" w14:paraId="55875518" w14:textId="77777777" w:rsidTr="000C5F35">
        <w:trPr>
          <w:trHeight w:val="300"/>
        </w:trPr>
        <w:tc>
          <w:tcPr>
            <w:tcW w:w="720" w:type="dxa"/>
            <w:tcBorders>
              <w:top w:val="nil"/>
              <w:left w:val="nil"/>
              <w:bottom w:val="nil"/>
              <w:right w:val="nil"/>
            </w:tcBorders>
            <w:shd w:val="clear" w:color="auto" w:fill="auto"/>
            <w:noWrap/>
            <w:vAlign w:val="bottom"/>
            <w:hideMark/>
          </w:tcPr>
          <w:p w14:paraId="0D89B24D" w14:textId="24A861D7" w:rsidR="005D6ACC" w:rsidRPr="00BA519B" w:rsidRDefault="00F21E8A" w:rsidP="0055197C">
            <w:pPr>
              <w:rPr>
                <w:rFonts w:ascii="Calibri" w:hAnsi="Calibri" w:cs="Calibri"/>
                <w:color w:val="000000"/>
                <w:sz w:val="24"/>
                <w:szCs w:val="24"/>
              </w:rPr>
            </w:pPr>
            <w:r w:rsidRPr="00BA519B">
              <w:rPr>
                <w:rFonts w:ascii="Calibri" w:hAnsi="Calibri" w:cs="Calibri"/>
                <w:color w:val="000000"/>
                <w:sz w:val="24"/>
                <w:szCs w:val="24"/>
              </w:rPr>
              <w:t>row</w:t>
            </w:r>
            <w:r w:rsidR="005D6ACC" w:rsidRPr="00BA519B">
              <w:rPr>
                <w:rFonts w:ascii="Calibri" w:hAnsi="Calibri" w:cs="Calibri"/>
                <w:color w:val="000000"/>
                <w:sz w:val="24"/>
                <w:szCs w:val="24"/>
              </w:rPr>
              <w:t>2</w:t>
            </w:r>
          </w:p>
        </w:tc>
        <w:tc>
          <w:tcPr>
            <w:tcW w:w="460" w:type="dxa"/>
            <w:tcBorders>
              <w:top w:val="nil"/>
              <w:left w:val="single" w:sz="4" w:space="0" w:color="auto"/>
              <w:bottom w:val="single" w:sz="4" w:space="0" w:color="auto"/>
              <w:right w:val="single" w:sz="4" w:space="0" w:color="auto"/>
            </w:tcBorders>
            <w:shd w:val="clear" w:color="auto" w:fill="auto"/>
            <w:vAlign w:val="bottom"/>
            <w:hideMark/>
          </w:tcPr>
          <w:p w14:paraId="7689F528"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10</w:t>
            </w:r>
          </w:p>
        </w:tc>
        <w:tc>
          <w:tcPr>
            <w:tcW w:w="460" w:type="dxa"/>
            <w:tcBorders>
              <w:top w:val="nil"/>
              <w:left w:val="nil"/>
              <w:bottom w:val="single" w:sz="4" w:space="0" w:color="auto"/>
              <w:right w:val="single" w:sz="4" w:space="0" w:color="auto"/>
            </w:tcBorders>
            <w:shd w:val="clear" w:color="auto" w:fill="auto"/>
            <w:vAlign w:val="bottom"/>
            <w:hideMark/>
          </w:tcPr>
          <w:p w14:paraId="258F00C9"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16</w:t>
            </w:r>
          </w:p>
        </w:tc>
        <w:tc>
          <w:tcPr>
            <w:tcW w:w="460" w:type="dxa"/>
            <w:tcBorders>
              <w:top w:val="nil"/>
              <w:left w:val="nil"/>
              <w:bottom w:val="single" w:sz="4" w:space="0" w:color="auto"/>
              <w:right w:val="single" w:sz="4" w:space="0" w:color="auto"/>
            </w:tcBorders>
            <w:shd w:val="clear" w:color="auto" w:fill="auto"/>
            <w:vAlign w:val="bottom"/>
            <w:hideMark/>
          </w:tcPr>
          <w:p w14:paraId="7A1DDF3B"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13</w:t>
            </w:r>
          </w:p>
        </w:tc>
        <w:tc>
          <w:tcPr>
            <w:tcW w:w="460" w:type="dxa"/>
            <w:tcBorders>
              <w:top w:val="nil"/>
              <w:left w:val="nil"/>
              <w:bottom w:val="single" w:sz="4" w:space="0" w:color="auto"/>
              <w:right w:val="single" w:sz="4" w:space="0" w:color="auto"/>
            </w:tcBorders>
            <w:shd w:val="clear" w:color="auto" w:fill="auto"/>
            <w:vAlign w:val="bottom"/>
            <w:hideMark/>
          </w:tcPr>
          <w:p w14:paraId="6709CDD2"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14</w:t>
            </w:r>
          </w:p>
        </w:tc>
        <w:tc>
          <w:tcPr>
            <w:tcW w:w="460" w:type="dxa"/>
            <w:tcBorders>
              <w:top w:val="nil"/>
              <w:left w:val="nil"/>
              <w:bottom w:val="single" w:sz="4" w:space="0" w:color="auto"/>
              <w:right w:val="single" w:sz="4" w:space="0" w:color="auto"/>
            </w:tcBorders>
            <w:shd w:val="clear" w:color="auto" w:fill="auto"/>
            <w:vAlign w:val="bottom"/>
            <w:hideMark/>
          </w:tcPr>
          <w:p w14:paraId="7E29E6FF"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28</w:t>
            </w:r>
          </w:p>
        </w:tc>
        <w:tc>
          <w:tcPr>
            <w:tcW w:w="460" w:type="dxa"/>
            <w:tcBorders>
              <w:top w:val="nil"/>
              <w:left w:val="nil"/>
              <w:bottom w:val="single" w:sz="4" w:space="0" w:color="auto"/>
              <w:right w:val="single" w:sz="4" w:space="0" w:color="auto"/>
            </w:tcBorders>
            <w:shd w:val="clear" w:color="auto" w:fill="auto"/>
            <w:vAlign w:val="bottom"/>
            <w:hideMark/>
          </w:tcPr>
          <w:p w14:paraId="288FD28D"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41</w:t>
            </w:r>
          </w:p>
        </w:tc>
        <w:tc>
          <w:tcPr>
            <w:tcW w:w="460" w:type="dxa"/>
            <w:tcBorders>
              <w:top w:val="nil"/>
              <w:left w:val="nil"/>
              <w:bottom w:val="single" w:sz="4" w:space="0" w:color="auto"/>
              <w:right w:val="single" w:sz="4" w:space="0" w:color="auto"/>
            </w:tcBorders>
            <w:shd w:val="clear" w:color="auto" w:fill="auto"/>
            <w:vAlign w:val="bottom"/>
            <w:hideMark/>
          </w:tcPr>
          <w:p w14:paraId="308D4643"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16</w:t>
            </w:r>
          </w:p>
        </w:tc>
        <w:tc>
          <w:tcPr>
            <w:tcW w:w="460" w:type="dxa"/>
            <w:tcBorders>
              <w:top w:val="nil"/>
              <w:left w:val="nil"/>
              <w:bottom w:val="single" w:sz="4" w:space="0" w:color="auto"/>
              <w:right w:val="single" w:sz="4" w:space="0" w:color="auto"/>
            </w:tcBorders>
            <w:shd w:val="clear" w:color="auto" w:fill="auto"/>
            <w:vAlign w:val="bottom"/>
            <w:hideMark/>
          </w:tcPr>
          <w:p w14:paraId="36CD466A"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10</w:t>
            </w:r>
          </w:p>
        </w:tc>
        <w:tc>
          <w:tcPr>
            <w:tcW w:w="581" w:type="dxa"/>
            <w:tcBorders>
              <w:top w:val="nil"/>
              <w:left w:val="nil"/>
              <w:bottom w:val="single" w:sz="4" w:space="0" w:color="auto"/>
              <w:right w:val="single" w:sz="4" w:space="0" w:color="auto"/>
            </w:tcBorders>
            <w:shd w:val="clear" w:color="auto" w:fill="auto"/>
            <w:vAlign w:val="bottom"/>
            <w:hideMark/>
          </w:tcPr>
          <w:p w14:paraId="7C1334AF"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80</w:t>
            </w:r>
          </w:p>
        </w:tc>
        <w:tc>
          <w:tcPr>
            <w:tcW w:w="460" w:type="dxa"/>
            <w:tcBorders>
              <w:top w:val="nil"/>
              <w:left w:val="nil"/>
              <w:bottom w:val="single" w:sz="4" w:space="0" w:color="auto"/>
              <w:right w:val="single" w:sz="4" w:space="0" w:color="auto"/>
            </w:tcBorders>
            <w:shd w:val="clear" w:color="auto" w:fill="auto"/>
            <w:vAlign w:val="bottom"/>
            <w:hideMark/>
          </w:tcPr>
          <w:p w14:paraId="07D91829"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40</w:t>
            </w:r>
          </w:p>
        </w:tc>
        <w:tc>
          <w:tcPr>
            <w:tcW w:w="460" w:type="dxa"/>
            <w:tcBorders>
              <w:top w:val="nil"/>
              <w:left w:val="nil"/>
              <w:bottom w:val="single" w:sz="4" w:space="0" w:color="auto"/>
              <w:right w:val="single" w:sz="4" w:space="0" w:color="auto"/>
            </w:tcBorders>
            <w:shd w:val="clear" w:color="auto" w:fill="auto"/>
            <w:vAlign w:val="bottom"/>
            <w:hideMark/>
          </w:tcPr>
          <w:p w14:paraId="2E8096AA"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75</w:t>
            </w:r>
          </w:p>
        </w:tc>
        <w:tc>
          <w:tcPr>
            <w:tcW w:w="460" w:type="dxa"/>
            <w:tcBorders>
              <w:top w:val="nil"/>
              <w:left w:val="nil"/>
              <w:bottom w:val="single" w:sz="4" w:space="0" w:color="auto"/>
              <w:right w:val="single" w:sz="4" w:space="0" w:color="auto"/>
            </w:tcBorders>
            <w:shd w:val="clear" w:color="auto" w:fill="auto"/>
            <w:vAlign w:val="bottom"/>
            <w:hideMark/>
          </w:tcPr>
          <w:p w14:paraId="1620D353"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25</w:t>
            </w:r>
          </w:p>
        </w:tc>
        <w:tc>
          <w:tcPr>
            <w:tcW w:w="460" w:type="dxa"/>
            <w:tcBorders>
              <w:top w:val="nil"/>
              <w:left w:val="nil"/>
              <w:bottom w:val="single" w:sz="4" w:space="0" w:color="auto"/>
              <w:right w:val="single" w:sz="4" w:space="0" w:color="auto"/>
            </w:tcBorders>
            <w:shd w:val="clear" w:color="auto" w:fill="auto"/>
            <w:vAlign w:val="bottom"/>
            <w:hideMark/>
          </w:tcPr>
          <w:p w14:paraId="0457C949"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41</w:t>
            </w:r>
          </w:p>
        </w:tc>
        <w:tc>
          <w:tcPr>
            <w:tcW w:w="460" w:type="dxa"/>
            <w:tcBorders>
              <w:top w:val="nil"/>
              <w:left w:val="nil"/>
              <w:bottom w:val="single" w:sz="4" w:space="0" w:color="auto"/>
              <w:right w:val="single" w:sz="4" w:space="0" w:color="auto"/>
            </w:tcBorders>
            <w:shd w:val="clear" w:color="auto" w:fill="auto"/>
            <w:vAlign w:val="bottom"/>
            <w:hideMark/>
          </w:tcPr>
          <w:p w14:paraId="36D1967D"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29</w:t>
            </w:r>
          </w:p>
        </w:tc>
        <w:tc>
          <w:tcPr>
            <w:tcW w:w="460" w:type="dxa"/>
            <w:tcBorders>
              <w:top w:val="nil"/>
              <w:left w:val="nil"/>
              <w:bottom w:val="single" w:sz="4" w:space="0" w:color="auto"/>
              <w:right w:val="single" w:sz="4" w:space="0" w:color="auto"/>
            </w:tcBorders>
            <w:shd w:val="clear" w:color="auto" w:fill="auto"/>
            <w:vAlign w:val="bottom"/>
            <w:hideMark/>
          </w:tcPr>
          <w:p w14:paraId="21871041"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40</w:t>
            </w:r>
          </w:p>
        </w:tc>
      </w:tr>
    </w:tbl>
    <w:p w14:paraId="43D85E7F" w14:textId="77777777" w:rsidR="005D6ACC" w:rsidRPr="00BA519B" w:rsidRDefault="005D6ACC" w:rsidP="005D6ACC">
      <w:pPr>
        <w:rPr>
          <w:sz w:val="24"/>
          <w:szCs w:val="24"/>
        </w:rPr>
      </w:pPr>
    </w:p>
    <w:tbl>
      <w:tblPr>
        <w:tblW w:w="5580" w:type="dxa"/>
        <w:tblLook w:val="04A0" w:firstRow="1" w:lastRow="0" w:firstColumn="1" w:lastColumn="0" w:noHBand="0" w:noVBand="1"/>
      </w:tblPr>
      <w:tblGrid>
        <w:gridCol w:w="720"/>
        <w:gridCol w:w="460"/>
        <w:gridCol w:w="460"/>
        <w:gridCol w:w="460"/>
        <w:gridCol w:w="460"/>
        <w:gridCol w:w="460"/>
        <w:gridCol w:w="460"/>
        <w:gridCol w:w="460"/>
        <w:gridCol w:w="460"/>
        <w:gridCol w:w="460"/>
        <w:gridCol w:w="460"/>
        <w:gridCol w:w="460"/>
        <w:gridCol w:w="581"/>
        <w:gridCol w:w="581"/>
        <w:gridCol w:w="581"/>
        <w:gridCol w:w="581"/>
      </w:tblGrid>
      <w:tr w:rsidR="005238DB" w:rsidRPr="00BA519B" w14:paraId="0FD94E17" w14:textId="77777777" w:rsidTr="0055197C">
        <w:trPr>
          <w:trHeight w:val="300"/>
        </w:trPr>
        <w:tc>
          <w:tcPr>
            <w:tcW w:w="380" w:type="dxa"/>
            <w:tcBorders>
              <w:top w:val="nil"/>
              <w:left w:val="nil"/>
              <w:bottom w:val="nil"/>
              <w:right w:val="nil"/>
            </w:tcBorders>
            <w:shd w:val="clear" w:color="auto" w:fill="auto"/>
            <w:noWrap/>
            <w:vAlign w:val="bottom"/>
          </w:tcPr>
          <w:p w14:paraId="713FC416" w14:textId="50CBDF00" w:rsidR="005238DB" w:rsidRPr="00BA519B" w:rsidRDefault="005238DB" w:rsidP="0055197C">
            <w:pPr>
              <w:rPr>
                <w:rFonts w:ascii="Calibri" w:hAnsi="Calibri" w:cs="Calibri"/>
                <w:color w:val="000000"/>
                <w:sz w:val="24"/>
                <w:szCs w:val="24"/>
              </w:rPr>
            </w:pPr>
            <w:r>
              <w:rPr>
                <w:rFonts w:ascii="Calibri" w:hAnsi="Calibri" w:cs="Calibri"/>
                <w:color w:val="000000"/>
                <w:sz w:val="24"/>
                <w:szCs w:val="24"/>
              </w:rPr>
              <w:t>user</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tcPr>
          <w:p w14:paraId="3652648C" w14:textId="2BF99352"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16</w:t>
            </w:r>
          </w:p>
        </w:tc>
        <w:tc>
          <w:tcPr>
            <w:tcW w:w="320" w:type="dxa"/>
            <w:tcBorders>
              <w:top w:val="single" w:sz="4" w:space="0" w:color="auto"/>
              <w:left w:val="nil"/>
              <w:bottom w:val="single" w:sz="4" w:space="0" w:color="auto"/>
              <w:right w:val="single" w:sz="4" w:space="0" w:color="auto"/>
            </w:tcBorders>
            <w:shd w:val="clear" w:color="auto" w:fill="auto"/>
            <w:vAlign w:val="bottom"/>
          </w:tcPr>
          <w:p w14:paraId="11E81FB6" w14:textId="23A677A7"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17</w:t>
            </w:r>
          </w:p>
        </w:tc>
        <w:tc>
          <w:tcPr>
            <w:tcW w:w="320" w:type="dxa"/>
            <w:tcBorders>
              <w:top w:val="single" w:sz="4" w:space="0" w:color="auto"/>
              <w:left w:val="nil"/>
              <w:bottom w:val="single" w:sz="4" w:space="0" w:color="auto"/>
              <w:right w:val="single" w:sz="4" w:space="0" w:color="auto"/>
            </w:tcBorders>
            <w:shd w:val="clear" w:color="auto" w:fill="auto"/>
            <w:vAlign w:val="bottom"/>
          </w:tcPr>
          <w:p w14:paraId="11153C39" w14:textId="31851DE0"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18</w:t>
            </w:r>
          </w:p>
        </w:tc>
        <w:tc>
          <w:tcPr>
            <w:tcW w:w="320" w:type="dxa"/>
            <w:tcBorders>
              <w:top w:val="single" w:sz="4" w:space="0" w:color="auto"/>
              <w:left w:val="nil"/>
              <w:bottom w:val="single" w:sz="4" w:space="0" w:color="auto"/>
              <w:right w:val="single" w:sz="4" w:space="0" w:color="auto"/>
            </w:tcBorders>
            <w:shd w:val="clear" w:color="auto" w:fill="auto"/>
            <w:vAlign w:val="bottom"/>
          </w:tcPr>
          <w:p w14:paraId="76B40589" w14:textId="633B5CA7"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19</w:t>
            </w:r>
          </w:p>
        </w:tc>
        <w:tc>
          <w:tcPr>
            <w:tcW w:w="320" w:type="dxa"/>
            <w:tcBorders>
              <w:top w:val="single" w:sz="4" w:space="0" w:color="auto"/>
              <w:left w:val="nil"/>
              <w:bottom w:val="single" w:sz="4" w:space="0" w:color="auto"/>
              <w:right w:val="single" w:sz="4" w:space="0" w:color="auto"/>
            </w:tcBorders>
            <w:shd w:val="clear" w:color="auto" w:fill="auto"/>
            <w:vAlign w:val="bottom"/>
          </w:tcPr>
          <w:p w14:paraId="734546C3" w14:textId="7CB1AEF5"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20</w:t>
            </w:r>
          </w:p>
        </w:tc>
        <w:tc>
          <w:tcPr>
            <w:tcW w:w="320" w:type="dxa"/>
            <w:tcBorders>
              <w:top w:val="single" w:sz="4" w:space="0" w:color="auto"/>
              <w:left w:val="nil"/>
              <w:bottom w:val="single" w:sz="4" w:space="0" w:color="auto"/>
              <w:right w:val="single" w:sz="4" w:space="0" w:color="auto"/>
            </w:tcBorders>
            <w:shd w:val="clear" w:color="auto" w:fill="auto"/>
            <w:vAlign w:val="bottom"/>
          </w:tcPr>
          <w:p w14:paraId="43B8998E" w14:textId="438264CC"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21</w:t>
            </w:r>
          </w:p>
        </w:tc>
        <w:tc>
          <w:tcPr>
            <w:tcW w:w="320" w:type="dxa"/>
            <w:tcBorders>
              <w:top w:val="single" w:sz="4" w:space="0" w:color="auto"/>
              <w:left w:val="nil"/>
              <w:bottom w:val="single" w:sz="4" w:space="0" w:color="auto"/>
              <w:right w:val="single" w:sz="4" w:space="0" w:color="auto"/>
            </w:tcBorders>
            <w:shd w:val="clear" w:color="auto" w:fill="auto"/>
            <w:vAlign w:val="bottom"/>
          </w:tcPr>
          <w:p w14:paraId="1BE7BA06" w14:textId="4A0861BD"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22</w:t>
            </w:r>
          </w:p>
        </w:tc>
        <w:tc>
          <w:tcPr>
            <w:tcW w:w="320" w:type="dxa"/>
            <w:tcBorders>
              <w:top w:val="single" w:sz="4" w:space="0" w:color="auto"/>
              <w:left w:val="nil"/>
              <w:bottom w:val="single" w:sz="4" w:space="0" w:color="auto"/>
              <w:right w:val="single" w:sz="4" w:space="0" w:color="auto"/>
            </w:tcBorders>
            <w:shd w:val="clear" w:color="auto" w:fill="auto"/>
            <w:vAlign w:val="bottom"/>
          </w:tcPr>
          <w:p w14:paraId="23D83F10" w14:textId="44276CAC"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23</w:t>
            </w:r>
          </w:p>
        </w:tc>
        <w:tc>
          <w:tcPr>
            <w:tcW w:w="320" w:type="dxa"/>
            <w:tcBorders>
              <w:top w:val="single" w:sz="4" w:space="0" w:color="auto"/>
              <w:left w:val="nil"/>
              <w:bottom w:val="single" w:sz="4" w:space="0" w:color="auto"/>
              <w:right w:val="single" w:sz="4" w:space="0" w:color="auto"/>
            </w:tcBorders>
            <w:shd w:val="clear" w:color="auto" w:fill="auto"/>
            <w:vAlign w:val="bottom"/>
          </w:tcPr>
          <w:p w14:paraId="39F81C35" w14:textId="66D31F56"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24</w:t>
            </w:r>
          </w:p>
        </w:tc>
        <w:tc>
          <w:tcPr>
            <w:tcW w:w="320" w:type="dxa"/>
            <w:tcBorders>
              <w:top w:val="single" w:sz="4" w:space="0" w:color="auto"/>
              <w:left w:val="nil"/>
              <w:bottom w:val="single" w:sz="4" w:space="0" w:color="auto"/>
              <w:right w:val="single" w:sz="4" w:space="0" w:color="auto"/>
            </w:tcBorders>
            <w:shd w:val="clear" w:color="auto" w:fill="auto"/>
            <w:vAlign w:val="bottom"/>
          </w:tcPr>
          <w:p w14:paraId="7E5EFD75" w14:textId="059E77EF"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25</w:t>
            </w:r>
          </w:p>
        </w:tc>
        <w:tc>
          <w:tcPr>
            <w:tcW w:w="320" w:type="dxa"/>
            <w:tcBorders>
              <w:top w:val="single" w:sz="4" w:space="0" w:color="auto"/>
              <w:left w:val="nil"/>
              <w:bottom w:val="single" w:sz="4" w:space="0" w:color="auto"/>
              <w:right w:val="single" w:sz="4" w:space="0" w:color="auto"/>
            </w:tcBorders>
            <w:shd w:val="clear" w:color="auto" w:fill="auto"/>
            <w:vAlign w:val="bottom"/>
          </w:tcPr>
          <w:p w14:paraId="1D2E7A66" w14:textId="619C275D"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26</w:t>
            </w:r>
          </w:p>
        </w:tc>
        <w:tc>
          <w:tcPr>
            <w:tcW w:w="420" w:type="dxa"/>
            <w:tcBorders>
              <w:top w:val="single" w:sz="4" w:space="0" w:color="auto"/>
              <w:left w:val="nil"/>
              <w:bottom w:val="single" w:sz="4" w:space="0" w:color="auto"/>
              <w:right w:val="single" w:sz="4" w:space="0" w:color="auto"/>
            </w:tcBorders>
            <w:shd w:val="clear" w:color="auto" w:fill="auto"/>
            <w:vAlign w:val="bottom"/>
          </w:tcPr>
          <w:p w14:paraId="1B1A6F80" w14:textId="76DB8499"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27</w:t>
            </w:r>
          </w:p>
        </w:tc>
        <w:tc>
          <w:tcPr>
            <w:tcW w:w="420" w:type="dxa"/>
            <w:tcBorders>
              <w:top w:val="single" w:sz="4" w:space="0" w:color="auto"/>
              <w:left w:val="nil"/>
              <w:bottom w:val="single" w:sz="4" w:space="0" w:color="auto"/>
              <w:right w:val="single" w:sz="4" w:space="0" w:color="auto"/>
            </w:tcBorders>
            <w:shd w:val="clear" w:color="auto" w:fill="auto"/>
            <w:vAlign w:val="bottom"/>
          </w:tcPr>
          <w:p w14:paraId="6034502C" w14:textId="2BD5A687"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28</w:t>
            </w:r>
          </w:p>
        </w:tc>
        <w:tc>
          <w:tcPr>
            <w:tcW w:w="420" w:type="dxa"/>
            <w:tcBorders>
              <w:top w:val="single" w:sz="4" w:space="0" w:color="auto"/>
              <w:left w:val="nil"/>
              <w:bottom w:val="single" w:sz="4" w:space="0" w:color="auto"/>
              <w:right w:val="single" w:sz="4" w:space="0" w:color="auto"/>
            </w:tcBorders>
            <w:shd w:val="clear" w:color="auto" w:fill="auto"/>
            <w:vAlign w:val="bottom"/>
          </w:tcPr>
          <w:p w14:paraId="51F49D8C" w14:textId="5A9BA1C5"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29</w:t>
            </w:r>
          </w:p>
        </w:tc>
        <w:tc>
          <w:tcPr>
            <w:tcW w:w="420" w:type="dxa"/>
            <w:tcBorders>
              <w:top w:val="single" w:sz="4" w:space="0" w:color="auto"/>
              <w:left w:val="nil"/>
              <w:bottom w:val="single" w:sz="4" w:space="0" w:color="auto"/>
              <w:right w:val="single" w:sz="4" w:space="0" w:color="auto"/>
            </w:tcBorders>
            <w:shd w:val="clear" w:color="auto" w:fill="auto"/>
            <w:vAlign w:val="bottom"/>
          </w:tcPr>
          <w:p w14:paraId="304CDD7A" w14:textId="6F8C1237" w:rsidR="005238DB" w:rsidRPr="00BA519B" w:rsidRDefault="005238DB" w:rsidP="0055197C">
            <w:pPr>
              <w:jc w:val="right"/>
              <w:rPr>
                <w:rFonts w:ascii="Calibri" w:hAnsi="Calibri" w:cs="Calibri"/>
                <w:color w:val="000000"/>
                <w:sz w:val="24"/>
                <w:szCs w:val="24"/>
              </w:rPr>
            </w:pPr>
            <w:r>
              <w:rPr>
                <w:rFonts w:ascii="Calibri" w:hAnsi="Calibri" w:cs="Calibri"/>
                <w:color w:val="000000"/>
                <w:sz w:val="24"/>
                <w:szCs w:val="24"/>
              </w:rPr>
              <w:t>30</w:t>
            </w:r>
          </w:p>
        </w:tc>
      </w:tr>
      <w:tr w:rsidR="005D6ACC" w:rsidRPr="00BA519B" w14:paraId="666D64BC" w14:textId="77777777" w:rsidTr="0055197C">
        <w:trPr>
          <w:trHeight w:val="300"/>
        </w:trPr>
        <w:tc>
          <w:tcPr>
            <w:tcW w:w="380" w:type="dxa"/>
            <w:tcBorders>
              <w:top w:val="nil"/>
              <w:left w:val="nil"/>
              <w:bottom w:val="nil"/>
              <w:right w:val="nil"/>
            </w:tcBorders>
            <w:shd w:val="clear" w:color="auto" w:fill="auto"/>
            <w:noWrap/>
            <w:vAlign w:val="bottom"/>
            <w:hideMark/>
          </w:tcPr>
          <w:p w14:paraId="5EAE13BD" w14:textId="0EAEE0BE" w:rsidR="005D6ACC" w:rsidRPr="00BA519B" w:rsidRDefault="00F21E8A" w:rsidP="0055197C">
            <w:pPr>
              <w:rPr>
                <w:rFonts w:ascii="Calibri" w:hAnsi="Calibri" w:cs="Calibri"/>
                <w:color w:val="000000"/>
                <w:sz w:val="24"/>
                <w:szCs w:val="24"/>
              </w:rPr>
            </w:pPr>
            <w:r w:rsidRPr="00BA519B">
              <w:rPr>
                <w:rFonts w:ascii="Calibri" w:hAnsi="Calibri" w:cs="Calibri"/>
                <w:color w:val="000000"/>
                <w:sz w:val="24"/>
                <w:szCs w:val="24"/>
              </w:rPr>
              <w:t>row</w:t>
            </w:r>
            <w:r w:rsidR="005D6ACC" w:rsidRPr="00BA519B">
              <w:rPr>
                <w:rFonts w:ascii="Calibri" w:hAnsi="Calibri" w:cs="Calibri"/>
                <w:color w:val="000000"/>
                <w:sz w:val="24"/>
                <w:szCs w:val="24"/>
              </w:rPr>
              <w:t>1</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381F30"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60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1F115300"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60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76A9E350"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40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6E827CBB"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50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1EF7F7C3"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22</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29E8C7FC"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36</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624CE7B6"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28</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3B6210CD"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21</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3C2B6097"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50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67254BB5"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39</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1CD64A34"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60</w:t>
            </w:r>
          </w:p>
        </w:tc>
        <w:tc>
          <w:tcPr>
            <w:tcW w:w="420" w:type="dxa"/>
            <w:tcBorders>
              <w:top w:val="single" w:sz="4" w:space="0" w:color="auto"/>
              <w:left w:val="nil"/>
              <w:bottom w:val="single" w:sz="4" w:space="0" w:color="auto"/>
              <w:right w:val="single" w:sz="4" w:space="0" w:color="auto"/>
            </w:tcBorders>
            <w:shd w:val="clear" w:color="auto" w:fill="auto"/>
            <w:vAlign w:val="bottom"/>
            <w:hideMark/>
          </w:tcPr>
          <w:p w14:paraId="63E9727F"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90</w:t>
            </w:r>
          </w:p>
        </w:tc>
        <w:tc>
          <w:tcPr>
            <w:tcW w:w="420" w:type="dxa"/>
            <w:tcBorders>
              <w:top w:val="single" w:sz="4" w:space="0" w:color="auto"/>
              <w:left w:val="nil"/>
              <w:bottom w:val="single" w:sz="4" w:space="0" w:color="auto"/>
              <w:right w:val="single" w:sz="4" w:space="0" w:color="auto"/>
            </w:tcBorders>
            <w:shd w:val="clear" w:color="auto" w:fill="auto"/>
            <w:vAlign w:val="bottom"/>
            <w:hideMark/>
          </w:tcPr>
          <w:p w14:paraId="0DDA6887"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100</w:t>
            </w:r>
          </w:p>
        </w:tc>
        <w:tc>
          <w:tcPr>
            <w:tcW w:w="420" w:type="dxa"/>
            <w:tcBorders>
              <w:top w:val="single" w:sz="4" w:space="0" w:color="auto"/>
              <w:left w:val="nil"/>
              <w:bottom w:val="single" w:sz="4" w:space="0" w:color="auto"/>
              <w:right w:val="single" w:sz="4" w:space="0" w:color="auto"/>
            </w:tcBorders>
            <w:shd w:val="clear" w:color="auto" w:fill="auto"/>
            <w:vAlign w:val="bottom"/>
            <w:hideMark/>
          </w:tcPr>
          <w:p w14:paraId="0EE8B639"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110</w:t>
            </w:r>
          </w:p>
        </w:tc>
        <w:tc>
          <w:tcPr>
            <w:tcW w:w="420" w:type="dxa"/>
            <w:tcBorders>
              <w:top w:val="single" w:sz="4" w:space="0" w:color="auto"/>
              <w:left w:val="nil"/>
              <w:bottom w:val="single" w:sz="4" w:space="0" w:color="auto"/>
              <w:right w:val="single" w:sz="4" w:space="0" w:color="auto"/>
            </w:tcBorders>
            <w:shd w:val="clear" w:color="auto" w:fill="auto"/>
            <w:vAlign w:val="bottom"/>
            <w:hideMark/>
          </w:tcPr>
          <w:p w14:paraId="10A35E82"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100</w:t>
            </w:r>
          </w:p>
        </w:tc>
      </w:tr>
      <w:tr w:rsidR="005D6ACC" w:rsidRPr="00BA519B" w14:paraId="356C9613" w14:textId="77777777" w:rsidTr="0055197C">
        <w:trPr>
          <w:trHeight w:val="300"/>
        </w:trPr>
        <w:tc>
          <w:tcPr>
            <w:tcW w:w="380" w:type="dxa"/>
            <w:tcBorders>
              <w:top w:val="nil"/>
              <w:left w:val="nil"/>
              <w:bottom w:val="nil"/>
              <w:right w:val="nil"/>
            </w:tcBorders>
            <w:shd w:val="clear" w:color="auto" w:fill="auto"/>
            <w:noWrap/>
            <w:vAlign w:val="bottom"/>
            <w:hideMark/>
          </w:tcPr>
          <w:p w14:paraId="0DBE7364" w14:textId="2E883AFD" w:rsidR="005D6ACC" w:rsidRPr="00BA519B" w:rsidRDefault="00F21E8A" w:rsidP="0055197C">
            <w:pPr>
              <w:rPr>
                <w:rFonts w:ascii="Calibri" w:hAnsi="Calibri" w:cs="Calibri"/>
                <w:color w:val="000000"/>
                <w:sz w:val="24"/>
                <w:szCs w:val="24"/>
              </w:rPr>
            </w:pPr>
            <w:r w:rsidRPr="00BA519B">
              <w:rPr>
                <w:rFonts w:ascii="Calibri" w:hAnsi="Calibri" w:cs="Calibri"/>
                <w:color w:val="000000"/>
                <w:sz w:val="24"/>
                <w:szCs w:val="24"/>
              </w:rPr>
              <w:t>row</w:t>
            </w:r>
            <w:r w:rsidR="005D6ACC" w:rsidRPr="00BA519B">
              <w:rPr>
                <w:rFonts w:ascii="Calibri" w:hAnsi="Calibri" w:cs="Calibri"/>
                <w:color w:val="000000"/>
                <w:sz w:val="24"/>
                <w:szCs w:val="24"/>
              </w:rPr>
              <w:t>2</w:t>
            </w:r>
          </w:p>
        </w:tc>
        <w:tc>
          <w:tcPr>
            <w:tcW w:w="320" w:type="dxa"/>
            <w:tcBorders>
              <w:top w:val="nil"/>
              <w:left w:val="single" w:sz="4" w:space="0" w:color="auto"/>
              <w:bottom w:val="single" w:sz="4" w:space="0" w:color="auto"/>
              <w:right w:val="single" w:sz="4" w:space="0" w:color="auto"/>
            </w:tcBorders>
            <w:shd w:val="clear" w:color="auto" w:fill="auto"/>
            <w:vAlign w:val="bottom"/>
            <w:hideMark/>
          </w:tcPr>
          <w:p w14:paraId="5E5D76CD"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50</w:t>
            </w:r>
          </w:p>
        </w:tc>
        <w:tc>
          <w:tcPr>
            <w:tcW w:w="320" w:type="dxa"/>
            <w:tcBorders>
              <w:top w:val="nil"/>
              <w:left w:val="nil"/>
              <w:bottom w:val="single" w:sz="4" w:space="0" w:color="auto"/>
              <w:right w:val="single" w:sz="4" w:space="0" w:color="auto"/>
            </w:tcBorders>
            <w:shd w:val="clear" w:color="auto" w:fill="auto"/>
            <w:vAlign w:val="bottom"/>
            <w:hideMark/>
          </w:tcPr>
          <w:p w14:paraId="42A38E82"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50</w:t>
            </w:r>
          </w:p>
        </w:tc>
        <w:tc>
          <w:tcPr>
            <w:tcW w:w="320" w:type="dxa"/>
            <w:tcBorders>
              <w:top w:val="nil"/>
              <w:left w:val="nil"/>
              <w:bottom w:val="single" w:sz="4" w:space="0" w:color="auto"/>
              <w:right w:val="single" w:sz="4" w:space="0" w:color="auto"/>
            </w:tcBorders>
            <w:shd w:val="clear" w:color="auto" w:fill="auto"/>
            <w:vAlign w:val="bottom"/>
            <w:hideMark/>
          </w:tcPr>
          <w:p w14:paraId="179EEA9E"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60</w:t>
            </w:r>
          </w:p>
        </w:tc>
        <w:tc>
          <w:tcPr>
            <w:tcW w:w="320" w:type="dxa"/>
            <w:tcBorders>
              <w:top w:val="nil"/>
              <w:left w:val="nil"/>
              <w:bottom w:val="single" w:sz="4" w:space="0" w:color="auto"/>
              <w:right w:val="single" w:sz="4" w:space="0" w:color="auto"/>
            </w:tcBorders>
            <w:shd w:val="clear" w:color="auto" w:fill="auto"/>
            <w:vAlign w:val="bottom"/>
            <w:hideMark/>
          </w:tcPr>
          <w:p w14:paraId="469B7DA0"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60</w:t>
            </w:r>
          </w:p>
        </w:tc>
        <w:tc>
          <w:tcPr>
            <w:tcW w:w="320" w:type="dxa"/>
            <w:tcBorders>
              <w:top w:val="nil"/>
              <w:left w:val="nil"/>
              <w:bottom w:val="single" w:sz="4" w:space="0" w:color="auto"/>
              <w:right w:val="single" w:sz="4" w:space="0" w:color="auto"/>
            </w:tcBorders>
            <w:shd w:val="clear" w:color="auto" w:fill="auto"/>
            <w:vAlign w:val="bottom"/>
            <w:hideMark/>
          </w:tcPr>
          <w:p w14:paraId="562F2EE0"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80</w:t>
            </w:r>
          </w:p>
        </w:tc>
        <w:tc>
          <w:tcPr>
            <w:tcW w:w="320" w:type="dxa"/>
            <w:tcBorders>
              <w:top w:val="nil"/>
              <w:left w:val="nil"/>
              <w:bottom w:val="single" w:sz="4" w:space="0" w:color="auto"/>
              <w:right w:val="single" w:sz="4" w:space="0" w:color="auto"/>
            </w:tcBorders>
            <w:shd w:val="clear" w:color="auto" w:fill="auto"/>
            <w:vAlign w:val="bottom"/>
            <w:hideMark/>
          </w:tcPr>
          <w:p w14:paraId="6B2639B7"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40</w:t>
            </w:r>
          </w:p>
        </w:tc>
        <w:tc>
          <w:tcPr>
            <w:tcW w:w="320" w:type="dxa"/>
            <w:tcBorders>
              <w:top w:val="nil"/>
              <w:left w:val="nil"/>
              <w:bottom w:val="single" w:sz="4" w:space="0" w:color="auto"/>
              <w:right w:val="single" w:sz="4" w:space="0" w:color="auto"/>
            </w:tcBorders>
            <w:shd w:val="clear" w:color="auto" w:fill="auto"/>
            <w:vAlign w:val="bottom"/>
            <w:hideMark/>
          </w:tcPr>
          <w:p w14:paraId="3481025D"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25</w:t>
            </w:r>
          </w:p>
        </w:tc>
        <w:tc>
          <w:tcPr>
            <w:tcW w:w="320" w:type="dxa"/>
            <w:tcBorders>
              <w:top w:val="nil"/>
              <w:left w:val="nil"/>
              <w:bottom w:val="single" w:sz="4" w:space="0" w:color="auto"/>
              <w:right w:val="single" w:sz="4" w:space="0" w:color="auto"/>
            </w:tcBorders>
            <w:shd w:val="clear" w:color="auto" w:fill="auto"/>
            <w:vAlign w:val="bottom"/>
            <w:hideMark/>
          </w:tcPr>
          <w:p w14:paraId="54447E61"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25</w:t>
            </w:r>
          </w:p>
        </w:tc>
        <w:tc>
          <w:tcPr>
            <w:tcW w:w="320" w:type="dxa"/>
            <w:tcBorders>
              <w:top w:val="nil"/>
              <w:left w:val="nil"/>
              <w:bottom w:val="single" w:sz="4" w:space="0" w:color="auto"/>
              <w:right w:val="single" w:sz="4" w:space="0" w:color="auto"/>
            </w:tcBorders>
            <w:shd w:val="clear" w:color="auto" w:fill="auto"/>
            <w:vAlign w:val="bottom"/>
            <w:hideMark/>
          </w:tcPr>
          <w:p w14:paraId="62B12BD9"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40</w:t>
            </w:r>
          </w:p>
        </w:tc>
        <w:tc>
          <w:tcPr>
            <w:tcW w:w="320" w:type="dxa"/>
            <w:tcBorders>
              <w:top w:val="nil"/>
              <w:left w:val="nil"/>
              <w:bottom w:val="single" w:sz="4" w:space="0" w:color="auto"/>
              <w:right w:val="single" w:sz="4" w:space="0" w:color="auto"/>
            </w:tcBorders>
            <w:shd w:val="clear" w:color="auto" w:fill="auto"/>
            <w:vAlign w:val="bottom"/>
            <w:hideMark/>
          </w:tcPr>
          <w:p w14:paraId="41EC1127"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25</w:t>
            </w:r>
          </w:p>
        </w:tc>
        <w:tc>
          <w:tcPr>
            <w:tcW w:w="320" w:type="dxa"/>
            <w:tcBorders>
              <w:top w:val="nil"/>
              <w:left w:val="nil"/>
              <w:bottom w:val="single" w:sz="4" w:space="0" w:color="auto"/>
              <w:right w:val="single" w:sz="4" w:space="0" w:color="auto"/>
            </w:tcBorders>
            <w:shd w:val="clear" w:color="auto" w:fill="auto"/>
            <w:vAlign w:val="bottom"/>
            <w:hideMark/>
          </w:tcPr>
          <w:p w14:paraId="185ADF89"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25</w:t>
            </w:r>
          </w:p>
        </w:tc>
        <w:tc>
          <w:tcPr>
            <w:tcW w:w="420" w:type="dxa"/>
            <w:tcBorders>
              <w:top w:val="nil"/>
              <w:left w:val="nil"/>
              <w:bottom w:val="single" w:sz="4" w:space="0" w:color="auto"/>
              <w:right w:val="single" w:sz="4" w:space="0" w:color="auto"/>
            </w:tcBorders>
            <w:shd w:val="clear" w:color="auto" w:fill="auto"/>
            <w:vAlign w:val="bottom"/>
            <w:hideMark/>
          </w:tcPr>
          <w:p w14:paraId="713E407E"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120</w:t>
            </w:r>
          </w:p>
        </w:tc>
        <w:tc>
          <w:tcPr>
            <w:tcW w:w="420" w:type="dxa"/>
            <w:tcBorders>
              <w:top w:val="nil"/>
              <w:left w:val="nil"/>
              <w:bottom w:val="single" w:sz="4" w:space="0" w:color="auto"/>
              <w:right w:val="single" w:sz="4" w:space="0" w:color="auto"/>
            </w:tcBorders>
            <w:shd w:val="clear" w:color="auto" w:fill="auto"/>
            <w:vAlign w:val="bottom"/>
            <w:hideMark/>
          </w:tcPr>
          <w:p w14:paraId="7C3D04AD"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120</w:t>
            </w:r>
          </w:p>
        </w:tc>
        <w:tc>
          <w:tcPr>
            <w:tcW w:w="420" w:type="dxa"/>
            <w:tcBorders>
              <w:top w:val="nil"/>
              <w:left w:val="nil"/>
              <w:bottom w:val="single" w:sz="4" w:space="0" w:color="auto"/>
              <w:right w:val="single" w:sz="4" w:space="0" w:color="auto"/>
            </w:tcBorders>
            <w:shd w:val="clear" w:color="auto" w:fill="auto"/>
            <w:vAlign w:val="bottom"/>
            <w:hideMark/>
          </w:tcPr>
          <w:p w14:paraId="4BE9580F"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120</w:t>
            </w:r>
          </w:p>
        </w:tc>
        <w:tc>
          <w:tcPr>
            <w:tcW w:w="420" w:type="dxa"/>
            <w:tcBorders>
              <w:top w:val="nil"/>
              <w:left w:val="nil"/>
              <w:bottom w:val="single" w:sz="4" w:space="0" w:color="auto"/>
              <w:right w:val="single" w:sz="4" w:space="0" w:color="auto"/>
            </w:tcBorders>
            <w:shd w:val="clear" w:color="auto" w:fill="auto"/>
            <w:vAlign w:val="bottom"/>
            <w:hideMark/>
          </w:tcPr>
          <w:p w14:paraId="51E410FD" w14:textId="77777777" w:rsidR="005D6ACC" w:rsidRPr="00BA519B" w:rsidRDefault="005D6ACC" w:rsidP="0055197C">
            <w:pPr>
              <w:jc w:val="right"/>
              <w:rPr>
                <w:rFonts w:ascii="Calibri" w:hAnsi="Calibri" w:cs="Calibri"/>
                <w:color w:val="000000"/>
                <w:sz w:val="24"/>
                <w:szCs w:val="24"/>
              </w:rPr>
            </w:pPr>
            <w:r w:rsidRPr="00BA519B">
              <w:rPr>
                <w:rFonts w:ascii="Calibri" w:hAnsi="Calibri" w:cs="Calibri"/>
                <w:color w:val="000000"/>
                <w:sz w:val="24"/>
                <w:szCs w:val="24"/>
              </w:rPr>
              <w:t>100</w:t>
            </w:r>
          </w:p>
        </w:tc>
      </w:tr>
    </w:tbl>
    <w:p w14:paraId="21C61A6A" w14:textId="77777777" w:rsidR="005D6ACC" w:rsidRPr="00BA519B" w:rsidRDefault="005D6ACC" w:rsidP="005D6ACC">
      <w:pPr>
        <w:rPr>
          <w:sz w:val="24"/>
          <w:szCs w:val="24"/>
        </w:rPr>
      </w:pPr>
    </w:p>
    <w:p w14:paraId="47F0213C" w14:textId="5A2DC785" w:rsidR="005D6ACC" w:rsidRPr="00BA519B" w:rsidRDefault="005D6ACC" w:rsidP="005D6ACC">
      <w:pPr>
        <w:rPr>
          <w:sz w:val="24"/>
          <w:szCs w:val="24"/>
        </w:rPr>
      </w:pPr>
      <w:r w:rsidRPr="00BA519B">
        <w:rPr>
          <w:sz w:val="24"/>
          <w:szCs w:val="24"/>
        </w:rPr>
        <w:t xml:space="preserve">It is told that there are no differences if they are going to use the CTA or Metro trains. However, we </w:t>
      </w:r>
      <w:r w:rsidR="001C5E91">
        <w:rPr>
          <w:sz w:val="24"/>
          <w:szCs w:val="24"/>
        </w:rPr>
        <w:t>believe using CTA is more expensive than using Metro trains</w:t>
      </w:r>
      <w:r w:rsidRPr="00BA519B">
        <w:rPr>
          <w:sz w:val="24"/>
          <w:szCs w:val="24"/>
        </w:rPr>
        <w:t xml:space="preserve">. We are going to use </w:t>
      </w:r>
      <w:r w:rsidRPr="00BA519B">
        <w:rPr>
          <w:sz w:val="24"/>
          <w:szCs w:val="24"/>
        </w:rPr>
        <w:lastRenderedPageBreak/>
        <w:t>hypothesis testing to examine whether the costs by two different means should be the same or not. Assume we use 95% confidence level.</w:t>
      </w:r>
      <w:r w:rsidR="000B259B">
        <w:rPr>
          <w:sz w:val="24"/>
          <w:szCs w:val="24"/>
        </w:rPr>
        <w:t xml:space="preserve"> </w:t>
      </w:r>
    </w:p>
    <w:p w14:paraId="6237D4A2" w14:textId="77777777" w:rsidR="005D6ACC" w:rsidRPr="00BA519B" w:rsidRDefault="005D6ACC" w:rsidP="005D6ACC">
      <w:pPr>
        <w:rPr>
          <w:sz w:val="24"/>
          <w:szCs w:val="24"/>
        </w:rPr>
      </w:pPr>
    </w:p>
    <w:p w14:paraId="12E542E4" w14:textId="7FC7E28C" w:rsidR="005D6ACC" w:rsidRPr="00BA519B" w:rsidRDefault="005D6ACC" w:rsidP="005D6ACC">
      <w:pPr>
        <w:rPr>
          <w:sz w:val="24"/>
          <w:szCs w:val="24"/>
        </w:rPr>
      </w:pPr>
      <w:r w:rsidRPr="00BA519B">
        <w:rPr>
          <w:sz w:val="24"/>
          <w:szCs w:val="24"/>
        </w:rPr>
        <w:t>4.1), [</w:t>
      </w:r>
      <w:r w:rsidR="001C5E91">
        <w:rPr>
          <w:sz w:val="24"/>
          <w:szCs w:val="24"/>
        </w:rPr>
        <w:t>1</w:t>
      </w:r>
      <w:r w:rsidR="00A73053">
        <w:rPr>
          <w:sz w:val="24"/>
          <w:szCs w:val="24"/>
        </w:rPr>
        <w:t>5</w:t>
      </w:r>
      <w:r w:rsidRPr="00BA519B">
        <w:rPr>
          <w:sz w:val="24"/>
          <w:szCs w:val="24"/>
        </w:rPr>
        <w:t>] write down your null and alternative hypothesis, and tell me is it a two-tailed or one-tailed test</w:t>
      </w:r>
      <w:r w:rsidR="00AB1E25">
        <w:rPr>
          <w:sz w:val="24"/>
          <w:szCs w:val="24"/>
        </w:rPr>
        <w:t>, and it is two independent or paired samples, why?</w:t>
      </w:r>
    </w:p>
    <w:p w14:paraId="0043D7DC" w14:textId="77777777" w:rsidR="005D6ACC" w:rsidRPr="00BA519B" w:rsidRDefault="005D6ACC" w:rsidP="005D6ACC">
      <w:pPr>
        <w:rPr>
          <w:sz w:val="24"/>
          <w:szCs w:val="24"/>
        </w:rPr>
      </w:pPr>
    </w:p>
    <w:p w14:paraId="45BCBAC9" w14:textId="77777777" w:rsidR="005D6ACC" w:rsidRPr="00BA519B" w:rsidRDefault="005D6ACC" w:rsidP="005D6ACC">
      <w:pPr>
        <w:rPr>
          <w:sz w:val="24"/>
          <w:szCs w:val="24"/>
        </w:rPr>
      </w:pPr>
    </w:p>
    <w:p w14:paraId="34FD924B" w14:textId="77777777" w:rsidR="005D6ACC" w:rsidRPr="00BA519B" w:rsidRDefault="005D6ACC" w:rsidP="005D6ACC">
      <w:pPr>
        <w:rPr>
          <w:sz w:val="24"/>
          <w:szCs w:val="24"/>
        </w:rPr>
      </w:pPr>
    </w:p>
    <w:p w14:paraId="7EE2237B" w14:textId="77777777" w:rsidR="005D6ACC" w:rsidRPr="00BA519B" w:rsidRDefault="005D6ACC" w:rsidP="005D6ACC">
      <w:pPr>
        <w:rPr>
          <w:sz w:val="24"/>
          <w:szCs w:val="24"/>
        </w:rPr>
      </w:pPr>
    </w:p>
    <w:p w14:paraId="558ABC41" w14:textId="7A80658D" w:rsidR="00BA519B" w:rsidRDefault="005D6ACC" w:rsidP="002F1425">
      <w:pPr>
        <w:rPr>
          <w:sz w:val="24"/>
          <w:szCs w:val="24"/>
        </w:rPr>
      </w:pPr>
      <w:r w:rsidRPr="00BA519B">
        <w:rPr>
          <w:sz w:val="24"/>
          <w:szCs w:val="24"/>
        </w:rPr>
        <w:t>4.2), [</w:t>
      </w:r>
      <w:r w:rsidR="008978C6">
        <w:rPr>
          <w:sz w:val="24"/>
          <w:szCs w:val="24"/>
        </w:rPr>
        <w:t>2</w:t>
      </w:r>
      <w:r w:rsidR="00A25EA5">
        <w:rPr>
          <w:sz w:val="24"/>
          <w:szCs w:val="24"/>
        </w:rPr>
        <w:t>0</w:t>
      </w:r>
      <w:r w:rsidRPr="00BA519B">
        <w:rPr>
          <w:sz w:val="24"/>
          <w:szCs w:val="24"/>
        </w:rPr>
        <w:t>] Perform hypothesis testing to tell whether the costs by two different means are the same or not based on 95% confidence level</w:t>
      </w:r>
      <w:r w:rsidR="002F1425">
        <w:rPr>
          <w:sz w:val="24"/>
          <w:szCs w:val="24"/>
        </w:rPr>
        <w:t xml:space="preserve">, by using R. Again, give the </w:t>
      </w:r>
      <w:r w:rsidR="00B668DC">
        <w:rPr>
          <w:sz w:val="24"/>
          <w:szCs w:val="24"/>
        </w:rPr>
        <w:t>R coding, snapshot, outputs, deliver your conclusions by referring to/explaining the outputs</w:t>
      </w:r>
    </w:p>
    <w:p w14:paraId="627DB125" w14:textId="77777777" w:rsidR="00A25EA5" w:rsidRDefault="00A25EA5" w:rsidP="002F1425">
      <w:pPr>
        <w:rPr>
          <w:sz w:val="24"/>
          <w:szCs w:val="24"/>
        </w:rPr>
      </w:pPr>
    </w:p>
    <w:p w14:paraId="5EB91C71" w14:textId="77777777" w:rsidR="00A25EA5" w:rsidRDefault="00A25EA5" w:rsidP="002F1425">
      <w:pPr>
        <w:rPr>
          <w:sz w:val="24"/>
          <w:szCs w:val="24"/>
        </w:rPr>
      </w:pPr>
    </w:p>
    <w:p w14:paraId="2EA17529" w14:textId="1FFC9C5A" w:rsidR="00A2365C" w:rsidRDefault="00A25EA5" w:rsidP="002F1425">
      <w:pPr>
        <w:rPr>
          <w:color w:val="000000" w:themeColor="text1"/>
          <w:sz w:val="24"/>
          <w:szCs w:val="24"/>
        </w:rPr>
      </w:pPr>
      <w:r>
        <w:rPr>
          <w:b/>
          <w:bCs/>
          <w:color w:val="000000" w:themeColor="text1"/>
          <w:sz w:val="24"/>
          <w:szCs w:val="24"/>
        </w:rPr>
        <w:t>3</w:t>
      </w:r>
      <w:r w:rsidRPr="00B668DC">
        <w:rPr>
          <w:b/>
          <w:bCs/>
          <w:color w:val="000000" w:themeColor="text1"/>
          <w:sz w:val="24"/>
          <w:szCs w:val="24"/>
        </w:rPr>
        <w:t>. (</w:t>
      </w:r>
      <w:r>
        <w:rPr>
          <w:b/>
          <w:bCs/>
          <w:color w:val="000000" w:themeColor="text1"/>
          <w:sz w:val="24"/>
          <w:szCs w:val="24"/>
        </w:rPr>
        <w:t>10</w:t>
      </w:r>
      <w:r w:rsidRPr="00B668DC">
        <w:rPr>
          <w:b/>
          <w:bCs/>
          <w:color w:val="000000" w:themeColor="text1"/>
          <w:sz w:val="24"/>
          <w:szCs w:val="24"/>
        </w:rPr>
        <w:t xml:space="preserve"> points)</w:t>
      </w:r>
      <w:r w:rsidRPr="00BA519B">
        <w:rPr>
          <w:color w:val="000000" w:themeColor="text1"/>
          <w:sz w:val="24"/>
          <w:szCs w:val="24"/>
        </w:rPr>
        <w:t xml:space="preserve"> </w:t>
      </w:r>
      <w:r w:rsidR="00FF1A58">
        <w:rPr>
          <w:sz w:val="24"/>
          <w:szCs w:val="24"/>
        </w:rPr>
        <w:t xml:space="preserve">The z-test and t-test we used for hypothesis testing (including both one-sample and two-sample hypothesis testing) are also known as </w:t>
      </w:r>
      <w:r w:rsidR="00DA0BD5" w:rsidRPr="00DA0BD5">
        <w:rPr>
          <w:sz w:val="24"/>
          <w:szCs w:val="24"/>
        </w:rPr>
        <w:t>"Parametric Test"</w:t>
      </w:r>
      <w:r w:rsidR="00DA0BD5">
        <w:rPr>
          <w:sz w:val="24"/>
          <w:szCs w:val="24"/>
        </w:rPr>
        <w:t xml:space="preserve">. Alternatively, there are other statistical tests which can </w:t>
      </w:r>
      <w:r w:rsidR="00B67976">
        <w:rPr>
          <w:sz w:val="24"/>
          <w:szCs w:val="24"/>
        </w:rPr>
        <w:t xml:space="preserve">be used as alternatives, and they are called </w:t>
      </w:r>
      <w:r w:rsidR="00B67976" w:rsidRPr="00DA0BD5">
        <w:rPr>
          <w:sz w:val="24"/>
          <w:szCs w:val="24"/>
        </w:rPr>
        <w:t>"</w:t>
      </w:r>
      <w:r w:rsidR="00227C5B">
        <w:rPr>
          <w:sz w:val="24"/>
          <w:szCs w:val="24"/>
        </w:rPr>
        <w:t>Non-</w:t>
      </w:r>
      <w:r w:rsidR="00B67976" w:rsidRPr="00DA0BD5">
        <w:rPr>
          <w:sz w:val="24"/>
          <w:szCs w:val="24"/>
        </w:rPr>
        <w:t>Parametric Test"</w:t>
      </w:r>
      <w:r w:rsidR="00B67976">
        <w:rPr>
          <w:sz w:val="24"/>
          <w:szCs w:val="24"/>
        </w:rPr>
        <w:t>.</w:t>
      </w:r>
      <w:r w:rsidR="00227C5B">
        <w:rPr>
          <w:sz w:val="24"/>
          <w:szCs w:val="24"/>
        </w:rPr>
        <w:t xml:space="preserve"> </w:t>
      </w:r>
      <w:r w:rsidR="00227C5B">
        <w:rPr>
          <w:color w:val="000000" w:themeColor="text1"/>
          <w:sz w:val="24"/>
          <w:szCs w:val="24"/>
        </w:rPr>
        <w:t>Search online or find other learning materials to answer the questions below.</w:t>
      </w:r>
    </w:p>
    <w:p w14:paraId="57C64652" w14:textId="77777777" w:rsidR="00227C5B" w:rsidRDefault="00227C5B" w:rsidP="002F1425">
      <w:pPr>
        <w:rPr>
          <w:color w:val="000000" w:themeColor="text1"/>
          <w:sz w:val="24"/>
          <w:szCs w:val="24"/>
        </w:rPr>
      </w:pPr>
    </w:p>
    <w:p w14:paraId="37A23ED4" w14:textId="0CDE4389" w:rsidR="00227C5B" w:rsidRDefault="00227C5B" w:rsidP="002F1425">
      <w:pPr>
        <w:rPr>
          <w:sz w:val="24"/>
          <w:szCs w:val="24"/>
        </w:rPr>
      </w:pPr>
      <w:r>
        <w:rPr>
          <w:color w:val="000000" w:themeColor="text1"/>
          <w:sz w:val="24"/>
          <w:szCs w:val="24"/>
        </w:rPr>
        <w:t xml:space="preserve">1). (5 points) what are the differences between </w:t>
      </w:r>
      <w:r w:rsidRPr="00DA0BD5">
        <w:rPr>
          <w:sz w:val="24"/>
          <w:szCs w:val="24"/>
        </w:rPr>
        <w:t>Parametric Test</w:t>
      </w:r>
      <w:r>
        <w:rPr>
          <w:sz w:val="24"/>
          <w:szCs w:val="24"/>
        </w:rPr>
        <w:t xml:space="preserve"> and </w:t>
      </w:r>
      <w:r>
        <w:rPr>
          <w:sz w:val="24"/>
          <w:szCs w:val="24"/>
        </w:rPr>
        <w:t>Non-</w:t>
      </w:r>
      <w:r w:rsidRPr="00DA0BD5">
        <w:rPr>
          <w:sz w:val="24"/>
          <w:szCs w:val="24"/>
        </w:rPr>
        <w:t>Parametric Test</w:t>
      </w:r>
      <w:r w:rsidR="008B5CDC">
        <w:rPr>
          <w:sz w:val="24"/>
          <w:szCs w:val="24"/>
        </w:rPr>
        <w:t>?</w:t>
      </w:r>
    </w:p>
    <w:p w14:paraId="15571BE1" w14:textId="77777777" w:rsidR="008B5CDC" w:rsidRDefault="008B5CDC" w:rsidP="002F1425">
      <w:pPr>
        <w:rPr>
          <w:sz w:val="24"/>
          <w:szCs w:val="24"/>
        </w:rPr>
      </w:pPr>
    </w:p>
    <w:p w14:paraId="14E7B8FE" w14:textId="77777777" w:rsidR="008B5CDC" w:rsidRDefault="008B5CDC" w:rsidP="002F1425">
      <w:pPr>
        <w:rPr>
          <w:sz w:val="24"/>
          <w:szCs w:val="24"/>
        </w:rPr>
      </w:pPr>
    </w:p>
    <w:p w14:paraId="49205442" w14:textId="77777777" w:rsidR="008B5CDC" w:rsidRDefault="008B5CDC" w:rsidP="002F1425">
      <w:pPr>
        <w:rPr>
          <w:sz w:val="24"/>
          <w:szCs w:val="24"/>
        </w:rPr>
      </w:pPr>
    </w:p>
    <w:p w14:paraId="49A8C0A7" w14:textId="07F81062" w:rsidR="008B5CDC" w:rsidRPr="00317CD9" w:rsidRDefault="008B5CDC" w:rsidP="002F1425">
      <w:pPr>
        <w:rPr>
          <w:sz w:val="24"/>
          <w:szCs w:val="24"/>
        </w:rPr>
      </w:pPr>
      <w:r>
        <w:rPr>
          <w:sz w:val="24"/>
          <w:szCs w:val="24"/>
        </w:rPr>
        <w:t xml:space="preserve">2). (5 points) what are the requirements/conditions to use z-test or t-test? If our data does not meet these requirements, </w:t>
      </w:r>
      <w:r w:rsidR="001A1803">
        <w:rPr>
          <w:sz w:val="24"/>
          <w:szCs w:val="24"/>
        </w:rPr>
        <w:t>which non-parametric test is the alternative for hypothesis testing?</w:t>
      </w:r>
    </w:p>
    <w:sectPr w:rsidR="008B5CDC" w:rsidRPr="00317CD9" w:rsidSect="00C911F9">
      <w:headerReference w:type="default" r:id="rId12"/>
      <w:pgSz w:w="12240" w:h="15840"/>
      <w:pgMar w:top="1315" w:right="1440" w:bottom="990" w:left="1440" w:header="630" w:footer="4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F132" w14:textId="77777777" w:rsidR="00E86917" w:rsidRDefault="00E86917" w:rsidP="003A3323">
      <w:r>
        <w:separator/>
      </w:r>
    </w:p>
  </w:endnote>
  <w:endnote w:type="continuationSeparator" w:id="0">
    <w:p w14:paraId="7EB05F00" w14:textId="77777777" w:rsidR="00E86917" w:rsidRDefault="00E86917"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Futura Md BT">
    <w:altName w:val="Lucida Sans Unicode"/>
    <w:charset w:val="00"/>
    <w:family w:val="swiss"/>
    <w:pitch w:val="variable"/>
    <w:sig w:usb0="00000001" w:usb1="1000204A"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D764C" w14:textId="77777777" w:rsidR="00E86917" w:rsidRDefault="00E86917" w:rsidP="003A3323">
      <w:r>
        <w:separator/>
      </w:r>
    </w:p>
  </w:footnote>
  <w:footnote w:type="continuationSeparator" w:id="0">
    <w:p w14:paraId="7CF94F83" w14:textId="77777777" w:rsidR="00E86917" w:rsidRDefault="00E86917" w:rsidP="003A3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B341" w14:textId="7075C4DC" w:rsidR="00F72C6D" w:rsidRDefault="007D0C53" w:rsidP="00F72C6D">
    <w:pPr>
      <w:pStyle w:val="Header"/>
      <w:rPr>
        <w:rFonts w:ascii="Futura Md BT" w:hAnsi="Futura Md BT"/>
        <w:sz w:val="19"/>
        <w:szCs w:val="19"/>
      </w:rPr>
    </w:pPr>
    <w:r w:rsidRPr="009E130C">
      <w:rPr>
        <w:rFonts w:ascii="Futura Md BT" w:hAnsi="Futura Md BT"/>
        <w:sz w:val="28"/>
        <w:szCs w:val="28"/>
      </w:rPr>
      <w:tab/>
    </w:r>
    <w:r>
      <w:rPr>
        <w:rFonts w:ascii="Futura Md BT" w:hAnsi="Futura Md BT"/>
        <w:sz w:val="28"/>
        <w:szCs w:val="28"/>
      </w:rPr>
      <w:tab/>
    </w:r>
  </w:p>
  <w:p w14:paraId="259CA44C" w14:textId="3502B96D" w:rsidR="007D0C53" w:rsidRDefault="007D0C53" w:rsidP="00895AE9">
    <w:pPr>
      <w:pStyle w:val="Header"/>
      <w:tabs>
        <w:tab w:val="left" w:pos="360"/>
      </w:tabs>
      <w:spacing w:before="20"/>
      <w:jc w:val="right"/>
      <w:rPr>
        <w:rFonts w:ascii="Futura Md BT" w:hAnsi="Futura Md BT"/>
        <w:sz w:val="19"/>
        <w:szCs w:val="19"/>
      </w:rPr>
    </w:pPr>
    <w:r>
      <w:rPr>
        <w:rFonts w:ascii="Futura Md BT" w:hAnsi="Futura Md BT"/>
        <w:sz w:val="19"/>
        <w:szCs w:val="19"/>
      </w:rPr>
      <w:tab/>
    </w:r>
  </w:p>
  <w:p w14:paraId="0557CFCE" w14:textId="77777777" w:rsidR="007D0C53" w:rsidRPr="003A3323" w:rsidRDefault="007D0C53" w:rsidP="007D0C53">
    <w:pPr>
      <w:pStyle w:val="Header"/>
      <w:pBdr>
        <w:bottom w:val="dotted" w:sz="4" w:space="1" w:color="auto"/>
      </w:pBdr>
      <w:rPr>
        <w:rFonts w:ascii="Futura Md BT" w:hAnsi="Futura Md BT"/>
        <w:sz w:val="8"/>
        <w:szCs w:val="8"/>
      </w:rPr>
    </w:pPr>
  </w:p>
  <w:p w14:paraId="14CBBD4C" w14:textId="77777777" w:rsidR="007D0C53" w:rsidRDefault="007D0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CC2886"/>
    <w:multiLevelType w:val="hybridMultilevel"/>
    <w:tmpl w:val="E8015E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5C8A772"/>
    <w:multiLevelType w:val="hybridMultilevel"/>
    <w:tmpl w:val="85B5FA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CE59AC"/>
    <w:multiLevelType w:val="hybridMultilevel"/>
    <w:tmpl w:val="B7ACE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70CC2"/>
    <w:multiLevelType w:val="hybridMultilevel"/>
    <w:tmpl w:val="5F5A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94DA5"/>
    <w:multiLevelType w:val="hybridMultilevel"/>
    <w:tmpl w:val="2E8E4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A7635"/>
    <w:multiLevelType w:val="hybridMultilevel"/>
    <w:tmpl w:val="3F9E2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1816270E"/>
    <w:multiLevelType w:val="hybridMultilevel"/>
    <w:tmpl w:val="223C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5F34"/>
    <w:multiLevelType w:val="hybridMultilevel"/>
    <w:tmpl w:val="26E44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A6CF0"/>
    <w:multiLevelType w:val="hybridMultilevel"/>
    <w:tmpl w:val="15A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2" w15:restartNumberingAfterBreak="0">
    <w:nsid w:val="3D467299"/>
    <w:multiLevelType w:val="hybridMultilevel"/>
    <w:tmpl w:val="4E8E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21319B"/>
    <w:multiLevelType w:val="hybridMultilevel"/>
    <w:tmpl w:val="2E8E4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01F1B"/>
    <w:multiLevelType w:val="hybridMultilevel"/>
    <w:tmpl w:val="302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F93729"/>
    <w:multiLevelType w:val="hybridMultilevel"/>
    <w:tmpl w:val="50D45396"/>
    <w:lvl w:ilvl="0" w:tplc="A6A6A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F7F36"/>
    <w:multiLevelType w:val="hybridMultilevel"/>
    <w:tmpl w:val="9E964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0044F7B"/>
    <w:multiLevelType w:val="hybridMultilevel"/>
    <w:tmpl w:val="073CCF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720A415B"/>
    <w:multiLevelType w:val="hybridMultilevel"/>
    <w:tmpl w:val="063C6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618B0"/>
    <w:multiLevelType w:val="hybridMultilevel"/>
    <w:tmpl w:val="A8D81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858418">
    <w:abstractNumId w:val="11"/>
  </w:num>
  <w:num w:numId="2" w16cid:durableId="935795643">
    <w:abstractNumId w:val="9"/>
  </w:num>
  <w:num w:numId="3" w16cid:durableId="190463842">
    <w:abstractNumId w:val="6"/>
  </w:num>
  <w:num w:numId="4" w16cid:durableId="1538198582">
    <w:abstractNumId w:val="14"/>
  </w:num>
  <w:num w:numId="5" w16cid:durableId="1877034930">
    <w:abstractNumId w:val="10"/>
  </w:num>
  <w:num w:numId="6" w16cid:durableId="686755182">
    <w:abstractNumId w:val="2"/>
  </w:num>
  <w:num w:numId="7" w16cid:durableId="1365906814">
    <w:abstractNumId w:val="7"/>
  </w:num>
  <w:num w:numId="8" w16cid:durableId="649674609">
    <w:abstractNumId w:val="13"/>
  </w:num>
  <w:num w:numId="9" w16cid:durableId="492529054">
    <w:abstractNumId w:val="19"/>
  </w:num>
  <w:num w:numId="10" w16cid:durableId="805241270">
    <w:abstractNumId w:val="12"/>
  </w:num>
  <w:num w:numId="11" w16cid:durableId="442459304">
    <w:abstractNumId w:val="4"/>
  </w:num>
  <w:num w:numId="12" w16cid:durableId="1512187182">
    <w:abstractNumId w:val="8"/>
  </w:num>
  <w:num w:numId="13" w16cid:durableId="1048262391">
    <w:abstractNumId w:val="17"/>
  </w:num>
  <w:num w:numId="14" w16cid:durableId="492526113">
    <w:abstractNumId w:val="1"/>
  </w:num>
  <w:num w:numId="15" w16cid:durableId="1949653239">
    <w:abstractNumId w:val="0"/>
  </w:num>
  <w:num w:numId="16" w16cid:durableId="1607931355">
    <w:abstractNumId w:val="16"/>
  </w:num>
  <w:num w:numId="17" w16cid:durableId="546719477">
    <w:abstractNumId w:val="5"/>
  </w:num>
  <w:num w:numId="18" w16cid:durableId="751780656">
    <w:abstractNumId w:val="18"/>
  </w:num>
  <w:num w:numId="19" w16cid:durableId="630284264">
    <w:abstractNumId w:val="3"/>
  </w:num>
  <w:num w:numId="20" w16cid:durableId="11199512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6E3D"/>
    <w:rsid w:val="00016826"/>
    <w:rsid w:val="00025534"/>
    <w:rsid w:val="00027FE9"/>
    <w:rsid w:val="00056518"/>
    <w:rsid w:val="0007755E"/>
    <w:rsid w:val="00086BEB"/>
    <w:rsid w:val="000901EE"/>
    <w:rsid w:val="000A7442"/>
    <w:rsid w:val="000B259B"/>
    <w:rsid w:val="000B69C4"/>
    <w:rsid w:val="000C5F35"/>
    <w:rsid w:val="000E3648"/>
    <w:rsid w:val="000F22EB"/>
    <w:rsid w:val="000F3C3B"/>
    <w:rsid w:val="001521EF"/>
    <w:rsid w:val="0015762D"/>
    <w:rsid w:val="001A0261"/>
    <w:rsid w:val="001A1803"/>
    <w:rsid w:val="001B40FE"/>
    <w:rsid w:val="001C5E91"/>
    <w:rsid w:val="001D06FC"/>
    <w:rsid w:val="001D379E"/>
    <w:rsid w:val="001D4A30"/>
    <w:rsid w:val="001E5678"/>
    <w:rsid w:val="00211950"/>
    <w:rsid w:val="00220697"/>
    <w:rsid w:val="00227C5B"/>
    <w:rsid w:val="00274AD9"/>
    <w:rsid w:val="00282EC1"/>
    <w:rsid w:val="002A6387"/>
    <w:rsid w:val="002C1EF9"/>
    <w:rsid w:val="002C21AF"/>
    <w:rsid w:val="002E1A67"/>
    <w:rsid w:val="002E38A6"/>
    <w:rsid w:val="002F1425"/>
    <w:rsid w:val="0031350A"/>
    <w:rsid w:val="00317CD9"/>
    <w:rsid w:val="00321865"/>
    <w:rsid w:val="003306A5"/>
    <w:rsid w:val="003415C4"/>
    <w:rsid w:val="00341EB2"/>
    <w:rsid w:val="00372A73"/>
    <w:rsid w:val="003745BA"/>
    <w:rsid w:val="00380719"/>
    <w:rsid w:val="003A3323"/>
    <w:rsid w:val="003B60C8"/>
    <w:rsid w:val="003C44E6"/>
    <w:rsid w:val="003E520E"/>
    <w:rsid w:val="003E5A62"/>
    <w:rsid w:val="003E5B86"/>
    <w:rsid w:val="003F6BED"/>
    <w:rsid w:val="00400F8A"/>
    <w:rsid w:val="004303C5"/>
    <w:rsid w:val="0043265A"/>
    <w:rsid w:val="0044264A"/>
    <w:rsid w:val="00455F11"/>
    <w:rsid w:val="00463330"/>
    <w:rsid w:val="00481FBE"/>
    <w:rsid w:val="00490671"/>
    <w:rsid w:val="004A35C4"/>
    <w:rsid w:val="004B3BB4"/>
    <w:rsid w:val="004D5749"/>
    <w:rsid w:val="004D7230"/>
    <w:rsid w:val="00516549"/>
    <w:rsid w:val="005238DB"/>
    <w:rsid w:val="00536337"/>
    <w:rsid w:val="0054028F"/>
    <w:rsid w:val="00554008"/>
    <w:rsid w:val="005615A1"/>
    <w:rsid w:val="00594E61"/>
    <w:rsid w:val="005B0D8F"/>
    <w:rsid w:val="005B6519"/>
    <w:rsid w:val="005D6ACC"/>
    <w:rsid w:val="005F77F4"/>
    <w:rsid w:val="0060652C"/>
    <w:rsid w:val="00625C19"/>
    <w:rsid w:val="006264B3"/>
    <w:rsid w:val="00627B4E"/>
    <w:rsid w:val="0063098C"/>
    <w:rsid w:val="0063222C"/>
    <w:rsid w:val="006326D0"/>
    <w:rsid w:val="0063583F"/>
    <w:rsid w:val="00636F4D"/>
    <w:rsid w:val="0065592B"/>
    <w:rsid w:val="006639A5"/>
    <w:rsid w:val="00673521"/>
    <w:rsid w:val="00673706"/>
    <w:rsid w:val="00685326"/>
    <w:rsid w:val="006A2DAF"/>
    <w:rsid w:val="006A5E90"/>
    <w:rsid w:val="006C2BDE"/>
    <w:rsid w:val="006C3F96"/>
    <w:rsid w:val="006D2E30"/>
    <w:rsid w:val="006D48E1"/>
    <w:rsid w:val="006E1185"/>
    <w:rsid w:val="006E6658"/>
    <w:rsid w:val="006F4B0D"/>
    <w:rsid w:val="00706E3D"/>
    <w:rsid w:val="007116ED"/>
    <w:rsid w:val="00712311"/>
    <w:rsid w:val="00723EBE"/>
    <w:rsid w:val="007540F1"/>
    <w:rsid w:val="00754FC6"/>
    <w:rsid w:val="00767CE6"/>
    <w:rsid w:val="0077222C"/>
    <w:rsid w:val="00777699"/>
    <w:rsid w:val="00780B53"/>
    <w:rsid w:val="0078305D"/>
    <w:rsid w:val="007B5EC8"/>
    <w:rsid w:val="007B6B53"/>
    <w:rsid w:val="007D0C53"/>
    <w:rsid w:val="007D2840"/>
    <w:rsid w:val="007D58B1"/>
    <w:rsid w:val="007F6017"/>
    <w:rsid w:val="00814DE2"/>
    <w:rsid w:val="008264D4"/>
    <w:rsid w:val="008306F3"/>
    <w:rsid w:val="0084308A"/>
    <w:rsid w:val="00852B37"/>
    <w:rsid w:val="00875074"/>
    <w:rsid w:val="00883FD2"/>
    <w:rsid w:val="00895AE9"/>
    <w:rsid w:val="008978C6"/>
    <w:rsid w:val="008A7E49"/>
    <w:rsid w:val="008B5CDC"/>
    <w:rsid w:val="008B5D8C"/>
    <w:rsid w:val="008C5268"/>
    <w:rsid w:val="008D3F72"/>
    <w:rsid w:val="00910871"/>
    <w:rsid w:val="00912B1A"/>
    <w:rsid w:val="009417D6"/>
    <w:rsid w:val="00953E02"/>
    <w:rsid w:val="00965AE1"/>
    <w:rsid w:val="009872F5"/>
    <w:rsid w:val="00997E37"/>
    <w:rsid w:val="009A0639"/>
    <w:rsid w:val="009C146D"/>
    <w:rsid w:val="009C621E"/>
    <w:rsid w:val="009D193C"/>
    <w:rsid w:val="009E130C"/>
    <w:rsid w:val="009E2D08"/>
    <w:rsid w:val="00A13E43"/>
    <w:rsid w:val="00A2365C"/>
    <w:rsid w:val="00A25EA5"/>
    <w:rsid w:val="00A270EA"/>
    <w:rsid w:val="00A3294A"/>
    <w:rsid w:val="00A61515"/>
    <w:rsid w:val="00A6292F"/>
    <w:rsid w:val="00A7146E"/>
    <w:rsid w:val="00A73053"/>
    <w:rsid w:val="00AB1E25"/>
    <w:rsid w:val="00AC7513"/>
    <w:rsid w:val="00AD3CF8"/>
    <w:rsid w:val="00AD5C95"/>
    <w:rsid w:val="00AE026A"/>
    <w:rsid w:val="00AE3217"/>
    <w:rsid w:val="00AE41D5"/>
    <w:rsid w:val="00AF21EF"/>
    <w:rsid w:val="00AF6CC4"/>
    <w:rsid w:val="00B01CBF"/>
    <w:rsid w:val="00B11752"/>
    <w:rsid w:val="00B13185"/>
    <w:rsid w:val="00B1662F"/>
    <w:rsid w:val="00B243C1"/>
    <w:rsid w:val="00B34318"/>
    <w:rsid w:val="00B34FE7"/>
    <w:rsid w:val="00B4684A"/>
    <w:rsid w:val="00B610C8"/>
    <w:rsid w:val="00B65CF6"/>
    <w:rsid w:val="00B668DC"/>
    <w:rsid w:val="00B67976"/>
    <w:rsid w:val="00B720DC"/>
    <w:rsid w:val="00B8777E"/>
    <w:rsid w:val="00BA0E72"/>
    <w:rsid w:val="00BA4E64"/>
    <w:rsid w:val="00BA519B"/>
    <w:rsid w:val="00BB6869"/>
    <w:rsid w:val="00BD607E"/>
    <w:rsid w:val="00BE5C53"/>
    <w:rsid w:val="00BF3805"/>
    <w:rsid w:val="00BF6578"/>
    <w:rsid w:val="00C0633F"/>
    <w:rsid w:val="00C07D46"/>
    <w:rsid w:val="00C27238"/>
    <w:rsid w:val="00C618E8"/>
    <w:rsid w:val="00C72810"/>
    <w:rsid w:val="00C733C9"/>
    <w:rsid w:val="00C76F0C"/>
    <w:rsid w:val="00C80B90"/>
    <w:rsid w:val="00C853D0"/>
    <w:rsid w:val="00C90D51"/>
    <w:rsid w:val="00C911F9"/>
    <w:rsid w:val="00CB552F"/>
    <w:rsid w:val="00CB7C2A"/>
    <w:rsid w:val="00CC3690"/>
    <w:rsid w:val="00CC39FE"/>
    <w:rsid w:val="00CC3E7E"/>
    <w:rsid w:val="00CD0E02"/>
    <w:rsid w:val="00CE071C"/>
    <w:rsid w:val="00CE63FD"/>
    <w:rsid w:val="00CF5019"/>
    <w:rsid w:val="00D1518E"/>
    <w:rsid w:val="00D17664"/>
    <w:rsid w:val="00D25672"/>
    <w:rsid w:val="00D4687D"/>
    <w:rsid w:val="00D62450"/>
    <w:rsid w:val="00D82355"/>
    <w:rsid w:val="00D92356"/>
    <w:rsid w:val="00DA0BD5"/>
    <w:rsid w:val="00DB2E36"/>
    <w:rsid w:val="00DE0EBB"/>
    <w:rsid w:val="00DE1FA5"/>
    <w:rsid w:val="00DF01D2"/>
    <w:rsid w:val="00DF0686"/>
    <w:rsid w:val="00DF2AA0"/>
    <w:rsid w:val="00E004AC"/>
    <w:rsid w:val="00E012D9"/>
    <w:rsid w:val="00E0261B"/>
    <w:rsid w:val="00E10478"/>
    <w:rsid w:val="00E362AE"/>
    <w:rsid w:val="00E44C98"/>
    <w:rsid w:val="00E5706B"/>
    <w:rsid w:val="00E57EC0"/>
    <w:rsid w:val="00E609E3"/>
    <w:rsid w:val="00E84F4C"/>
    <w:rsid w:val="00E86917"/>
    <w:rsid w:val="00E93EE4"/>
    <w:rsid w:val="00EA65D4"/>
    <w:rsid w:val="00EA7822"/>
    <w:rsid w:val="00EB067A"/>
    <w:rsid w:val="00EB3A06"/>
    <w:rsid w:val="00EC13CA"/>
    <w:rsid w:val="00EC3AB3"/>
    <w:rsid w:val="00EE1E45"/>
    <w:rsid w:val="00F10A09"/>
    <w:rsid w:val="00F21E8A"/>
    <w:rsid w:val="00F23387"/>
    <w:rsid w:val="00F51F96"/>
    <w:rsid w:val="00F71C0A"/>
    <w:rsid w:val="00F72C6D"/>
    <w:rsid w:val="00F74FD5"/>
    <w:rsid w:val="00FA2E2D"/>
    <w:rsid w:val="00FA58D7"/>
    <w:rsid w:val="00FE18D0"/>
    <w:rsid w:val="00FF1A58"/>
    <w:rsid w:val="00FF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4EDFC89"/>
  <w15:docId w15:val="{7EC45984-ADA0-4AF6-B8F4-FCCCC304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0719"/>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27FE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323"/>
    <w:pPr>
      <w:tabs>
        <w:tab w:val="center" w:pos="4680"/>
        <w:tab w:val="right" w:pos="9360"/>
      </w:tabs>
    </w:pPr>
  </w:style>
  <w:style w:type="character" w:customStyle="1" w:styleId="HeaderChar">
    <w:name w:val="Header Char"/>
    <w:basedOn w:val="DefaultParagraphFont"/>
    <w:link w:val="Header"/>
    <w:uiPriority w:val="99"/>
    <w:rsid w:val="003A3323"/>
  </w:style>
  <w:style w:type="paragraph" w:styleId="Footer">
    <w:name w:val="footer"/>
    <w:basedOn w:val="Normal"/>
    <w:link w:val="FooterChar"/>
    <w:uiPriority w:val="99"/>
    <w:unhideWhenUsed/>
    <w:rsid w:val="003A3323"/>
    <w:pPr>
      <w:tabs>
        <w:tab w:val="center" w:pos="4680"/>
        <w:tab w:val="right" w:pos="9360"/>
      </w:tabs>
    </w:pPr>
  </w:style>
  <w:style w:type="character" w:customStyle="1" w:styleId="FooterChar">
    <w:name w:val="Footer Char"/>
    <w:basedOn w:val="DefaultParagraphFont"/>
    <w:link w:val="Footer"/>
    <w:uiPriority w:val="99"/>
    <w:rsid w:val="003A3323"/>
  </w:style>
  <w:style w:type="paragraph" w:styleId="BalloonText">
    <w:name w:val="Balloon Text"/>
    <w:basedOn w:val="Normal"/>
    <w:link w:val="BalloonTextChar"/>
    <w:uiPriority w:val="99"/>
    <w:semiHidden/>
    <w:unhideWhenUsed/>
    <w:rsid w:val="003A3323"/>
    <w:rPr>
      <w:rFonts w:ascii="Tahoma" w:hAnsi="Tahoma" w:cs="Tahoma"/>
      <w:sz w:val="16"/>
      <w:szCs w:val="16"/>
    </w:rPr>
  </w:style>
  <w:style w:type="character" w:customStyle="1" w:styleId="BalloonTextChar">
    <w:name w:val="Balloon Text Char"/>
    <w:basedOn w:val="DefaultParagraphFont"/>
    <w:link w:val="BalloonText"/>
    <w:uiPriority w:val="99"/>
    <w:semiHidden/>
    <w:rsid w:val="003A3323"/>
    <w:rPr>
      <w:rFonts w:ascii="Tahoma" w:hAnsi="Tahoma" w:cs="Tahoma"/>
      <w:sz w:val="16"/>
      <w:szCs w:val="16"/>
    </w:rPr>
  </w:style>
  <w:style w:type="paragraph" w:customStyle="1" w:styleId="MyBullet1">
    <w:name w:val="My Bullet 1"/>
    <w:basedOn w:val="Normal"/>
    <w:rsid w:val="00380719"/>
    <w:pPr>
      <w:spacing w:line="220" w:lineRule="exact"/>
      <w:ind w:left="720" w:hanging="720"/>
    </w:pPr>
    <w:rPr>
      <w:rFonts w:ascii="Century Schoolbook" w:hAnsi="Century Schoolbook"/>
    </w:rPr>
  </w:style>
  <w:style w:type="paragraph" w:customStyle="1" w:styleId="DefaultText">
    <w:name w:val="Default Text"/>
    <w:basedOn w:val="Normal"/>
    <w:rsid w:val="00380719"/>
    <w:rPr>
      <w:sz w:val="24"/>
    </w:rPr>
  </w:style>
  <w:style w:type="paragraph" w:customStyle="1" w:styleId="BodySingle">
    <w:name w:val="Body Single"/>
    <w:basedOn w:val="Normal"/>
    <w:rsid w:val="00380719"/>
    <w:pPr>
      <w:spacing w:line="220" w:lineRule="exact"/>
      <w:ind w:left="720" w:hanging="720"/>
    </w:pPr>
    <w:rPr>
      <w:rFonts w:ascii="Century Schoolbook" w:hAnsi="Century Schoolbook"/>
    </w:rPr>
  </w:style>
  <w:style w:type="character" w:styleId="Hyperlink">
    <w:name w:val="Hyperlink"/>
    <w:basedOn w:val="DefaultParagraphFont"/>
    <w:uiPriority w:val="99"/>
    <w:unhideWhenUsed/>
    <w:rsid w:val="00380719"/>
    <w:rPr>
      <w:color w:val="0000FF" w:themeColor="hyperlink"/>
      <w:u w:val="single"/>
    </w:rPr>
  </w:style>
  <w:style w:type="table" w:styleId="TableGrid">
    <w:name w:val="Table Grid"/>
    <w:basedOn w:val="TableNormal"/>
    <w:uiPriority w:val="59"/>
    <w:rsid w:val="00DE0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261B"/>
    <w:pPr>
      <w:ind w:left="720"/>
      <w:contextualSpacing/>
    </w:pPr>
  </w:style>
  <w:style w:type="character" w:customStyle="1" w:styleId="Heading1Char">
    <w:name w:val="Heading 1 Char"/>
    <w:basedOn w:val="DefaultParagraphFont"/>
    <w:link w:val="Heading1"/>
    <w:uiPriority w:val="9"/>
    <w:rsid w:val="00027FE9"/>
    <w:rPr>
      <w:rFonts w:asciiTheme="majorHAnsi" w:eastAsiaTheme="majorEastAsia" w:hAnsiTheme="majorHAnsi" w:cstheme="majorBidi"/>
      <w:color w:val="365F91" w:themeColor="accent1" w:themeShade="BF"/>
      <w:sz w:val="32"/>
      <w:szCs w:val="32"/>
    </w:rPr>
  </w:style>
  <w:style w:type="character" w:customStyle="1" w:styleId="mceitemhiddenspellword">
    <w:name w:val="mceitemhiddenspellword"/>
    <w:basedOn w:val="DefaultParagraphFont"/>
    <w:rsid w:val="00685326"/>
  </w:style>
  <w:style w:type="paragraph" w:customStyle="1" w:styleId="Default">
    <w:name w:val="Default"/>
    <w:rsid w:val="00B01CBF"/>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714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4878">
      <w:bodyDiv w:val="1"/>
      <w:marLeft w:val="0"/>
      <w:marRight w:val="0"/>
      <w:marTop w:val="0"/>
      <w:marBottom w:val="0"/>
      <w:divBdr>
        <w:top w:val="none" w:sz="0" w:space="0" w:color="auto"/>
        <w:left w:val="none" w:sz="0" w:space="0" w:color="auto"/>
        <w:bottom w:val="none" w:sz="0" w:space="0" w:color="auto"/>
        <w:right w:val="none" w:sz="0" w:space="0" w:color="auto"/>
      </w:divBdr>
    </w:div>
    <w:div w:id="430248622">
      <w:bodyDiv w:val="1"/>
      <w:marLeft w:val="0"/>
      <w:marRight w:val="0"/>
      <w:marTop w:val="0"/>
      <w:marBottom w:val="0"/>
      <w:divBdr>
        <w:top w:val="none" w:sz="0" w:space="0" w:color="auto"/>
        <w:left w:val="none" w:sz="0" w:space="0" w:color="auto"/>
        <w:bottom w:val="none" w:sz="0" w:space="0" w:color="auto"/>
        <w:right w:val="none" w:sz="0" w:space="0" w:color="auto"/>
      </w:divBdr>
    </w:div>
    <w:div w:id="844632392">
      <w:bodyDiv w:val="1"/>
      <w:marLeft w:val="0"/>
      <w:marRight w:val="0"/>
      <w:marTop w:val="0"/>
      <w:marBottom w:val="0"/>
      <w:divBdr>
        <w:top w:val="none" w:sz="0" w:space="0" w:color="auto"/>
        <w:left w:val="none" w:sz="0" w:space="0" w:color="auto"/>
        <w:bottom w:val="none" w:sz="0" w:space="0" w:color="auto"/>
        <w:right w:val="none" w:sz="0" w:space="0" w:color="auto"/>
      </w:divBdr>
    </w:div>
    <w:div w:id="866336828">
      <w:bodyDiv w:val="1"/>
      <w:marLeft w:val="0"/>
      <w:marRight w:val="0"/>
      <w:marTop w:val="0"/>
      <w:marBottom w:val="0"/>
      <w:divBdr>
        <w:top w:val="none" w:sz="0" w:space="0" w:color="auto"/>
        <w:left w:val="none" w:sz="0" w:space="0" w:color="auto"/>
        <w:bottom w:val="none" w:sz="0" w:space="0" w:color="auto"/>
        <w:right w:val="none" w:sz="0" w:space="0" w:color="auto"/>
      </w:divBdr>
    </w:div>
    <w:div w:id="1466895661">
      <w:bodyDiv w:val="1"/>
      <w:marLeft w:val="0"/>
      <w:marRight w:val="0"/>
      <w:marTop w:val="0"/>
      <w:marBottom w:val="0"/>
      <w:divBdr>
        <w:top w:val="none" w:sz="0" w:space="0" w:color="auto"/>
        <w:left w:val="none" w:sz="0" w:space="0" w:color="auto"/>
        <w:bottom w:val="none" w:sz="0" w:space="0" w:color="auto"/>
        <w:right w:val="none" w:sz="0" w:space="0" w:color="auto"/>
      </w:divBdr>
    </w:div>
    <w:div w:id="1475030127">
      <w:bodyDiv w:val="1"/>
      <w:marLeft w:val="0"/>
      <w:marRight w:val="0"/>
      <w:marTop w:val="0"/>
      <w:marBottom w:val="0"/>
      <w:divBdr>
        <w:top w:val="none" w:sz="0" w:space="0" w:color="auto"/>
        <w:left w:val="none" w:sz="0" w:space="0" w:color="auto"/>
        <w:bottom w:val="none" w:sz="0" w:space="0" w:color="auto"/>
        <w:right w:val="none" w:sz="0" w:space="0" w:color="auto"/>
      </w:divBdr>
    </w:div>
    <w:div w:id="1763985523">
      <w:bodyDiv w:val="1"/>
      <w:marLeft w:val="0"/>
      <w:marRight w:val="0"/>
      <w:marTop w:val="0"/>
      <w:marBottom w:val="0"/>
      <w:divBdr>
        <w:top w:val="none" w:sz="0" w:space="0" w:color="auto"/>
        <w:left w:val="none" w:sz="0" w:space="0" w:color="auto"/>
        <w:bottom w:val="none" w:sz="0" w:space="0" w:color="auto"/>
        <w:right w:val="none" w:sz="0" w:space="0" w:color="auto"/>
      </w:divBdr>
    </w:div>
    <w:div w:id="1818180042">
      <w:bodyDiv w:val="1"/>
      <w:marLeft w:val="0"/>
      <w:marRight w:val="0"/>
      <w:marTop w:val="0"/>
      <w:marBottom w:val="0"/>
      <w:divBdr>
        <w:top w:val="none" w:sz="0" w:space="0" w:color="auto"/>
        <w:left w:val="none" w:sz="0" w:space="0" w:color="auto"/>
        <w:bottom w:val="none" w:sz="0" w:space="0" w:color="auto"/>
        <w:right w:val="none" w:sz="0" w:space="0" w:color="auto"/>
      </w:divBdr>
    </w:div>
    <w:div w:id="182408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cracker.com/z_critical_values.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socscistatistics.com/pvalues/" TargetMode="External"/><Relationship Id="rId4" Type="http://schemas.openxmlformats.org/officeDocument/2006/relationships/settings" Target="settings.xml"/><Relationship Id="rId9" Type="http://schemas.openxmlformats.org/officeDocument/2006/relationships/hyperlink" Target="http://www.mathcracker.com/t_critical_values.ph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31A29-814B-47B4-9EDB-2ECC364EB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ITMSyllabusLetterheadTemplate2014.dotx</Template>
  <TotalTime>2280</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Trygstad</dc:creator>
  <cp:lastModifiedBy>Yong Zheng</cp:lastModifiedBy>
  <cp:revision>205</cp:revision>
  <cp:lastPrinted>2016-08-16T13:57:00Z</cp:lastPrinted>
  <dcterms:created xsi:type="dcterms:W3CDTF">2014-12-19T18:47:00Z</dcterms:created>
  <dcterms:modified xsi:type="dcterms:W3CDTF">2023-06-04T22:29:00Z</dcterms:modified>
</cp:coreProperties>
</file>