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F29" w:rsidRDefault="00242E5D" w:rsidP="00242E5D">
      <w:pPr>
        <w:pStyle w:val="Heading1"/>
        <w:ind w:left="720" w:firstLine="720"/>
      </w:pPr>
      <w:proofErr w:type="spellStart"/>
      <w:r>
        <w:t>KickStart</w:t>
      </w:r>
      <w:proofErr w:type="spellEnd"/>
      <w:r>
        <w:t xml:space="preserve"> my chart: Excel Homework</w:t>
      </w:r>
    </w:p>
    <w:p w:rsidR="00242E5D" w:rsidRDefault="00242E5D" w:rsidP="00242E5D">
      <w:pPr>
        <w:pStyle w:val="ListParagraph"/>
        <w:numPr>
          <w:ilvl w:val="0"/>
          <w:numId w:val="5"/>
        </w:numPr>
      </w:pPr>
      <w:r>
        <w:t>Given the provided data, what are three conclusions we can draw about Kickstarter campaigns?</w:t>
      </w:r>
    </w:p>
    <w:p w:rsidR="00242E5D" w:rsidRDefault="00242E5D" w:rsidP="00242E5D">
      <w:pPr>
        <w:pStyle w:val="ListParagraph"/>
      </w:pPr>
    </w:p>
    <w:p w:rsidR="00242E5D" w:rsidRDefault="00242E5D" w:rsidP="00F720A5">
      <w:pPr>
        <w:ind w:left="720"/>
      </w:pPr>
      <w:r>
        <w:t xml:space="preserve">Conclusion </w:t>
      </w:r>
      <w:r w:rsidR="009D785F">
        <w:t>O</w:t>
      </w:r>
      <w:r>
        <w:t xml:space="preserve">ne:  </w:t>
      </w:r>
      <w:r w:rsidR="009D785F">
        <w:t xml:space="preserve">Theatre, Music and Film &amp; Videos were better funded than other categories. Of these three categories, Theatre excelled. </w:t>
      </w:r>
    </w:p>
    <w:p w:rsidR="009D785F" w:rsidRDefault="009D785F" w:rsidP="00F720A5">
      <w:pPr>
        <w:ind w:left="720"/>
      </w:pPr>
      <w:r>
        <w:t>Conclusion Two:</w:t>
      </w:r>
      <w:r>
        <w:tab/>
        <w:t xml:space="preserve">Within the Sub-Categories of Theatre, Music and Film &amp; Videos- plays, rock music and documentary were respectively well funded.  </w:t>
      </w:r>
    </w:p>
    <w:p w:rsidR="00B75B85" w:rsidRDefault="009D785F" w:rsidP="00F720A5">
      <w:pPr>
        <w:ind w:left="720"/>
      </w:pPr>
      <w:r>
        <w:t xml:space="preserve">Conclusion Three: </w:t>
      </w:r>
      <w:r w:rsidR="00B75B85">
        <w:t>Projects with smaller goals had a better chance of funding than projects with larger goals.</w:t>
      </w:r>
    </w:p>
    <w:p w:rsidR="00242E5D" w:rsidRDefault="00242E5D" w:rsidP="00242E5D"/>
    <w:p w:rsidR="00242E5D" w:rsidRDefault="00242E5D" w:rsidP="00B75B85">
      <w:pPr>
        <w:pStyle w:val="ListParagraph"/>
        <w:numPr>
          <w:ilvl w:val="0"/>
          <w:numId w:val="5"/>
        </w:numPr>
      </w:pPr>
      <w:r>
        <w:t>What are some limitations of this dataset?</w:t>
      </w:r>
    </w:p>
    <w:p w:rsidR="00B75B85" w:rsidRDefault="00B75B85" w:rsidP="00F720A5">
      <w:pPr>
        <w:ind w:left="720"/>
      </w:pPr>
      <w:r>
        <w:t xml:space="preserve">The range of backers for successful projects is very large, </w:t>
      </w:r>
      <w:r w:rsidR="00F720A5">
        <w:t xml:space="preserve">which </w:t>
      </w:r>
      <w:r>
        <w:t>accounts to great variability.  Also, few projects within successful projects have excessive funding (outliers), which skews the dataset.</w:t>
      </w:r>
    </w:p>
    <w:p w:rsidR="00F720A5" w:rsidRDefault="00F720A5" w:rsidP="00F720A5">
      <w:pPr>
        <w:ind w:left="720"/>
      </w:pPr>
    </w:p>
    <w:p w:rsidR="00242E5D" w:rsidRDefault="00242E5D" w:rsidP="00F720A5">
      <w:pPr>
        <w:pStyle w:val="ListParagraph"/>
        <w:numPr>
          <w:ilvl w:val="0"/>
          <w:numId w:val="5"/>
        </w:numPr>
      </w:pPr>
      <w:r>
        <w:t>What are some other possible tables and/or graphs that we could create</w:t>
      </w:r>
      <w:r>
        <w:t>?</w:t>
      </w:r>
    </w:p>
    <w:p w:rsidR="00F720A5" w:rsidRDefault="00F720A5" w:rsidP="00F720A5">
      <w:pPr>
        <w:pStyle w:val="ListParagraph"/>
      </w:pPr>
      <w:r>
        <w:t xml:space="preserve">Pie chart could be used to show the proportion of funded subcategories within the main category. For example, proportions of subcategories within the main category of theatre can be shown in a pie chart.     </w:t>
      </w:r>
    </w:p>
    <w:p w:rsidR="00F720A5" w:rsidRPr="00242E5D" w:rsidRDefault="00F720A5" w:rsidP="00D052B2">
      <w:pPr>
        <w:pStyle w:val="ListParagraph"/>
      </w:pPr>
      <w:r>
        <w:t xml:space="preserve">Scatter plot can be used to show the amount pledged within the categories and subcategories which </w:t>
      </w:r>
      <w:r w:rsidR="00D052B2">
        <w:t>allows us to spot the outliers easily.</w:t>
      </w:r>
      <w:bookmarkStart w:id="0" w:name="_GoBack"/>
      <w:bookmarkEnd w:id="0"/>
    </w:p>
    <w:p w:rsidR="00310F29" w:rsidRDefault="00310F29">
      <w:pPr>
        <w:pStyle w:val="Heading2"/>
      </w:pPr>
    </w:p>
    <w:sectPr w:rsidR="00310F29">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1E6" w:rsidRDefault="00C611E6">
      <w:r>
        <w:separator/>
      </w:r>
    </w:p>
    <w:p w:rsidR="00C611E6" w:rsidRDefault="00C611E6"/>
  </w:endnote>
  <w:endnote w:type="continuationSeparator" w:id="0">
    <w:p w:rsidR="00C611E6" w:rsidRDefault="00C611E6">
      <w:r>
        <w:continuationSeparator/>
      </w:r>
    </w:p>
    <w:p w:rsidR="00C611E6" w:rsidRDefault="00C61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310F29" w:rsidRDefault="00C611E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1E6" w:rsidRDefault="00C611E6">
      <w:r>
        <w:separator/>
      </w:r>
    </w:p>
    <w:p w:rsidR="00C611E6" w:rsidRDefault="00C611E6"/>
  </w:footnote>
  <w:footnote w:type="continuationSeparator" w:id="0">
    <w:p w:rsidR="00C611E6" w:rsidRDefault="00C611E6">
      <w:r>
        <w:continuationSeparator/>
      </w:r>
    </w:p>
    <w:p w:rsidR="00C611E6" w:rsidRDefault="00C611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56A66"/>
    <w:multiLevelType w:val="hybridMultilevel"/>
    <w:tmpl w:val="96DC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5D"/>
    <w:rsid w:val="00242E5D"/>
    <w:rsid w:val="00310F29"/>
    <w:rsid w:val="00353E38"/>
    <w:rsid w:val="009D785F"/>
    <w:rsid w:val="00B75B85"/>
    <w:rsid w:val="00C611E6"/>
    <w:rsid w:val="00D052B2"/>
    <w:rsid w:val="00F72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66603"/>
  <w15:chartTrackingRefBased/>
  <w15:docId w15:val="{DBDDF347-002B-B148-A07C-64A900B1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4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uralipremkumar/Library/Containers/com.microsoft.Word/Data/Library/Application%20Support/Microsoft/Office/16.0/DTS/en-US%7bD62AFD0D-5237-B242-B14F-3D145A0ABE65%7d/%7b551D433B-EFDF-504E-BE98-73ADD10FB557%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37</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Shilpa Muralidhar</cp:lastModifiedBy>
  <cp:revision>2</cp:revision>
  <dcterms:created xsi:type="dcterms:W3CDTF">2019-06-15T20:32:00Z</dcterms:created>
  <dcterms:modified xsi:type="dcterms:W3CDTF">2019-06-15T21:15:00Z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