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bookmarkStart w:id="0" w:name="_Hlk202983682"/>
      <w:bookmarkEnd w:id="0"/>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D16904">
            <w:pPr>
              <w:spacing w:line="568" w:lineRule="atLeast"/>
              <w:rPr>
                <w:b/>
                <w:bCs/>
                <w:sz w:val="36"/>
                <w:szCs w:val="36"/>
                <w:u w:val="single"/>
              </w:rPr>
            </w:pPr>
            <w:bookmarkStart w:id="1"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127932">
        <w:trPr>
          <w:trHeight w:hRule="exact" w:val="320"/>
        </w:trPr>
        <w:tc>
          <w:tcPr>
            <w:tcW w:w="4778" w:type="dxa"/>
            <w:shd w:val="clear" w:color="auto" w:fill="auto"/>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2" w:type="dxa"/>
            <w:shd w:val="clear" w:color="auto" w:fill="auto"/>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127932">
        <w:trPr>
          <w:trHeight w:hRule="exact" w:val="320"/>
        </w:trPr>
        <w:tc>
          <w:tcPr>
            <w:tcW w:w="4778" w:type="dxa"/>
            <w:shd w:val="clear" w:color="auto" w:fill="auto"/>
            <w:tcMar>
              <w:top w:w="57" w:type="dxa"/>
              <w:bottom w:w="57" w:type="dxa"/>
            </w:tcMar>
          </w:tcPr>
          <w:p w14:paraId="76901704" w14:textId="77777777" w:rsidR="003D0C29" w:rsidRDefault="003D0C29" w:rsidP="00D16904">
            <w:r>
              <w:t>Specialisation:</w:t>
            </w:r>
          </w:p>
        </w:tc>
        <w:tc>
          <w:tcPr>
            <w:tcW w:w="4922" w:type="dxa"/>
            <w:shd w:val="clear" w:color="auto" w:fill="auto"/>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127932">
        <w:trPr>
          <w:trHeight w:hRule="exact" w:val="320"/>
        </w:trPr>
        <w:tc>
          <w:tcPr>
            <w:tcW w:w="4778" w:type="dxa"/>
            <w:shd w:val="clear" w:color="auto" w:fill="auto"/>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2" w:type="dxa"/>
            <w:shd w:val="clear" w:color="auto" w:fill="auto"/>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127932">
        <w:trPr>
          <w:trHeight w:hRule="exact" w:val="320"/>
        </w:trPr>
        <w:tc>
          <w:tcPr>
            <w:tcW w:w="4778" w:type="dxa"/>
            <w:shd w:val="clear" w:color="auto" w:fill="auto"/>
            <w:tcMar>
              <w:top w:w="57" w:type="dxa"/>
              <w:bottom w:w="57" w:type="dxa"/>
            </w:tcMar>
          </w:tcPr>
          <w:p w14:paraId="5E76BABE" w14:textId="77777777" w:rsidR="003D0C29" w:rsidRDefault="003D0C29" w:rsidP="00D16904">
            <w:r>
              <w:t>Project:</w:t>
            </w:r>
          </w:p>
        </w:tc>
        <w:tc>
          <w:tcPr>
            <w:tcW w:w="4922" w:type="dxa"/>
            <w:shd w:val="clear" w:color="auto" w:fill="auto"/>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127932">
        <w:trPr>
          <w:trHeight w:hRule="exact" w:val="320"/>
        </w:trPr>
        <w:tc>
          <w:tcPr>
            <w:tcW w:w="4778" w:type="dxa"/>
            <w:shd w:val="clear" w:color="auto" w:fill="auto"/>
            <w:tcMar>
              <w:top w:w="57" w:type="dxa"/>
              <w:bottom w:w="57" w:type="dxa"/>
            </w:tcMar>
          </w:tcPr>
          <w:p w14:paraId="754A46B8" w14:textId="77777777" w:rsidR="003D0C29" w:rsidRDefault="003D0C29" w:rsidP="00D16904">
            <w:r>
              <w:t>Project Advisor:</w:t>
            </w:r>
          </w:p>
        </w:tc>
        <w:tc>
          <w:tcPr>
            <w:tcW w:w="4922" w:type="dxa"/>
            <w:shd w:val="clear" w:color="auto" w:fill="auto"/>
            <w:tcMar>
              <w:top w:w="57" w:type="dxa"/>
              <w:bottom w:w="57" w:type="dxa"/>
            </w:tcMar>
          </w:tcPr>
          <w:p w14:paraId="4462D17B" w14:textId="77777777" w:rsidR="003D0C29" w:rsidRDefault="003D0C29" w:rsidP="00D16904">
            <w:pPr>
              <w:rPr>
                <w:b/>
                <w:bCs/>
                <w:sz w:val="22"/>
                <w:szCs w:val="22"/>
              </w:rPr>
            </w:pPr>
            <w:r>
              <w:rPr>
                <w:b/>
                <w:bCs/>
                <w:sz w:val="22"/>
                <w:szCs w:val="22"/>
              </w:rPr>
              <w:t xml:space="preserve">Dr. </w:t>
            </w:r>
            <w:proofErr w:type="spellStart"/>
            <w:r w:rsidRPr="008531F5">
              <w:rPr>
                <w:b/>
                <w:bCs/>
                <w:sz w:val="22"/>
                <w:szCs w:val="22"/>
              </w:rPr>
              <w:t>Kurpicz-Briki</w:t>
            </w:r>
            <w:proofErr w:type="spellEnd"/>
            <w:r w:rsidRPr="008531F5">
              <w:rPr>
                <w:b/>
                <w:bCs/>
                <w:sz w:val="22"/>
                <w:szCs w:val="22"/>
              </w:rPr>
              <w:t xml:space="preserve">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127932" w:rsidRPr="00E10859" w14:paraId="78354860" w14:textId="77777777" w:rsidTr="00127932">
        <w:trPr>
          <w:trHeight w:hRule="exact" w:val="320"/>
        </w:trPr>
        <w:tc>
          <w:tcPr>
            <w:tcW w:w="4778" w:type="dxa"/>
            <w:shd w:val="clear" w:color="auto" w:fill="auto"/>
            <w:tcMar>
              <w:top w:w="57" w:type="dxa"/>
              <w:bottom w:w="57" w:type="dxa"/>
            </w:tcMar>
          </w:tcPr>
          <w:p w14:paraId="019F5CF9" w14:textId="6944B738" w:rsidR="00127932" w:rsidRDefault="00127932" w:rsidP="00D16904">
            <w:r>
              <w:t>Co-Advisor:</w:t>
            </w:r>
          </w:p>
        </w:tc>
        <w:tc>
          <w:tcPr>
            <w:tcW w:w="4922" w:type="dxa"/>
            <w:shd w:val="clear" w:color="auto" w:fill="auto"/>
            <w:tcMar>
              <w:top w:w="57" w:type="dxa"/>
              <w:bottom w:w="57" w:type="dxa"/>
            </w:tcMar>
          </w:tcPr>
          <w:p w14:paraId="59BE64FE" w14:textId="205ECC4B" w:rsidR="00127932" w:rsidRDefault="0085764A" w:rsidP="00D16904">
            <w:pPr>
              <w:rPr>
                <w:b/>
                <w:bCs/>
                <w:sz w:val="22"/>
                <w:szCs w:val="22"/>
              </w:rPr>
            </w:pPr>
            <w:r w:rsidRPr="0085764A">
              <w:rPr>
                <w:b/>
                <w:bCs/>
                <w:sz w:val="22"/>
                <w:szCs w:val="22"/>
              </w:rPr>
              <w:t>Dr. Alexandre Puttick</w:t>
            </w:r>
          </w:p>
        </w:tc>
      </w:tr>
      <w:tr w:rsidR="003D0C29" w:rsidRPr="00E10859" w14:paraId="762E1834" w14:textId="77777777" w:rsidTr="00127932">
        <w:trPr>
          <w:trHeight w:hRule="exact" w:val="320"/>
        </w:trPr>
        <w:tc>
          <w:tcPr>
            <w:tcW w:w="4778" w:type="dxa"/>
            <w:shd w:val="clear" w:color="auto" w:fill="auto"/>
            <w:tcMar>
              <w:top w:w="57" w:type="dxa"/>
              <w:bottom w:w="57" w:type="dxa"/>
            </w:tcMar>
          </w:tcPr>
          <w:p w14:paraId="51FF5ACC" w14:textId="77777777" w:rsidR="003D0C29" w:rsidRDefault="003D0C29" w:rsidP="00D16904">
            <w:r>
              <w:t>Date:</w:t>
            </w:r>
          </w:p>
        </w:tc>
        <w:tc>
          <w:tcPr>
            <w:tcW w:w="4922" w:type="dxa"/>
            <w:shd w:val="clear" w:color="auto" w:fill="auto"/>
            <w:tcMar>
              <w:top w:w="57" w:type="dxa"/>
              <w:bottom w:w="57" w:type="dxa"/>
            </w:tcMar>
          </w:tcPr>
          <w:p w14:paraId="4C4B2B49" w14:textId="18F2C5D2" w:rsidR="003D0C29" w:rsidRPr="00464C9B" w:rsidRDefault="003D0C29" w:rsidP="00D16904">
            <w:pPr>
              <w:rPr>
                <w:b/>
                <w:bCs/>
                <w:sz w:val="22"/>
                <w:szCs w:val="22"/>
              </w:rPr>
            </w:pPr>
          </w:p>
          <w:p w14:paraId="7AC86DED" w14:textId="77777777" w:rsidR="003D0C29" w:rsidRPr="00951C7B" w:rsidRDefault="003D0C29" w:rsidP="00D16904"/>
        </w:tc>
      </w:tr>
    </w:tbl>
    <w:p w14:paraId="61636D83" w14:textId="77777777" w:rsidR="003D0C29" w:rsidRPr="00B5614A" w:rsidRDefault="003D0C29" w:rsidP="003D0C29">
      <w:pPr>
        <w:rPr>
          <w:lang w:val="en-US"/>
        </w:rPr>
        <w:sectPr w:rsidR="003D0C29" w:rsidRPr="00B5614A"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bookmarkEnd w:id="1"/>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574BEC" w:rsidRDefault="00D37EE2">
      <w:pPr>
        <w:pStyle w:val="ListParagraph"/>
        <w:numPr>
          <w:ilvl w:val="0"/>
          <w:numId w:val="2"/>
        </w:numPr>
        <w:rPr>
          <w:b/>
          <w:bCs/>
          <w:sz w:val="22"/>
          <w:szCs w:val="22"/>
        </w:rPr>
      </w:pPr>
      <w:r w:rsidRPr="00EE4469">
        <w:rPr>
          <w:b/>
          <w:bCs/>
          <w:sz w:val="22"/>
          <w:szCs w:val="22"/>
        </w:rPr>
        <w:t>Abstract</w:t>
      </w:r>
    </w:p>
    <w:p w14:paraId="7EB3A467" w14:textId="1A631BED" w:rsidR="008D4AF5" w:rsidRPr="00A67C79" w:rsidRDefault="00D37EE2" w:rsidP="00A67C79">
      <w:pPr>
        <w:pStyle w:val="ListParagraph"/>
        <w:numPr>
          <w:ilvl w:val="0"/>
          <w:numId w:val="2"/>
        </w:numPr>
        <w:rPr>
          <w:b/>
          <w:bCs/>
          <w:sz w:val="22"/>
          <w:szCs w:val="22"/>
        </w:rPr>
      </w:pPr>
      <w:r w:rsidRPr="00EE4469">
        <w:rPr>
          <w:b/>
          <w:bCs/>
          <w:sz w:val="22"/>
          <w:szCs w:val="22"/>
        </w:rPr>
        <w:t>Introduction</w:t>
      </w:r>
    </w:p>
    <w:p w14:paraId="1F44FC65" w14:textId="500F0BCC" w:rsidR="00311C3E" w:rsidRDefault="00311C3E">
      <w:pPr>
        <w:pStyle w:val="ListParagraph"/>
        <w:numPr>
          <w:ilvl w:val="0"/>
          <w:numId w:val="2"/>
        </w:numPr>
        <w:rPr>
          <w:b/>
          <w:bCs/>
          <w:sz w:val="22"/>
          <w:szCs w:val="22"/>
        </w:rPr>
      </w:pPr>
      <w:r>
        <w:rPr>
          <w:b/>
          <w:bCs/>
          <w:sz w:val="22"/>
          <w:szCs w:val="22"/>
        </w:rPr>
        <w:t>Materials</w:t>
      </w:r>
      <w:r w:rsidR="008124AA">
        <w:rPr>
          <w:b/>
          <w:bCs/>
          <w:sz w:val="22"/>
          <w:szCs w:val="22"/>
        </w:rPr>
        <w:t xml:space="preserve"> and Methods</w:t>
      </w:r>
    </w:p>
    <w:p w14:paraId="0C8AD7F7" w14:textId="3BE4168D" w:rsidR="00311C3E" w:rsidRPr="00311C3E" w:rsidRDefault="008124AA">
      <w:pPr>
        <w:pStyle w:val="ListParagraph"/>
        <w:numPr>
          <w:ilvl w:val="1"/>
          <w:numId w:val="2"/>
        </w:numPr>
        <w:rPr>
          <w:b/>
          <w:bCs/>
          <w:sz w:val="22"/>
          <w:szCs w:val="22"/>
        </w:rPr>
      </w:pPr>
      <w:r>
        <w:rPr>
          <w:b/>
          <w:bCs/>
          <w:sz w:val="22"/>
          <w:szCs w:val="22"/>
        </w:rPr>
        <w:t>Datasets</w:t>
      </w:r>
    </w:p>
    <w:p w14:paraId="00104DF1" w14:textId="0690B672" w:rsidR="00311C3E" w:rsidRPr="00311C3E" w:rsidRDefault="00311C3E">
      <w:pPr>
        <w:pStyle w:val="ListParagraph"/>
        <w:numPr>
          <w:ilvl w:val="1"/>
          <w:numId w:val="2"/>
        </w:numPr>
        <w:rPr>
          <w:b/>
          <w:bCs/>
          <w:sz w:val="22"/>
          <w:szCs w:val="22"/>
        </w:rPr>
      </w:pPr>
      <w:r w:rsidRPr="00311C3E">
        <w:rPr>
          <w:b/>
          <w:bCs/>
          <w:sz w:val="22"/>
          <w:szCs w:val="22"/>
        </w:rPr>
        <w:t>Data Structure</w:t>
      </w:r>
    </w:p>
    <w:p w14:paraId="278297F4" w14:textId="1944DABC" w:rsidR="00311C3E" w:rsidRDefault="008124AA">
      <w:pPr>
        <w:pStyle w:val="ListParagraph"/>
        <w:numPr>
          <w:ilvl w:val="1"/>
          <w:numId w:val="2"/>
        </w:numPr>
        <w:rPr>
          <w:b/>
          <w:bCs/>
          <w:sz w:val="22"/>
          <w:szCs w:val="22"/>
        </w:rPr>
      </w:pPr>
      <w:r>
        <w:rPr>
          <w:b/>
          <w:bCs/>
          <w:sz w:val="22"/>
          <w:szCs w:val="22"/>
        </w:rPr>
        <w:t>Experimental setup</w:t>
      </w:r>
    </w:p>
    <w:p w14:paraId="5B191F8B" w14:textId="2901478E" w:rsidR="00AF75A5" w:rsidRDefault="008124AA">
      <w:pPr>
        <w:pStyle w:val="ListParagraph"/>
        <w:numPr>
          <w:ilvl w:val="0"/>
          <w:numId w:val="2"/>
        </w:numPr>
        <w:rPr>
          <w:b/>
          <w:bCs/>
          <w:sz w:val="22"/>
          <w:szCs w:val="22"/>
        </w:rPr>
      </w:pPr>
      <w:r>
        <w:rPr>
          <w:b/>
          <w:bCs/>
          <w:sz w:val="22"/>
          <w:szCs w:val="22"/>
        </w:rPr>
        <w:t>Results</w:t>
      </w:r>
    </w:p>
    <w:p w14:paraId="3DE120A5" w14:textId="1DCD2E7E" w:rsidR="00422DE0" w:rsidRDefault="008124AA">
      <w:pPr>
        <w:pStyle w:val="ListParagraph"/>
        <w:numPr>
          <w:ilvl w:val="0"/>
          <w:numId w:val="2"/>
        </w:numPr>
        <w:rPr>
          <w:b/>
          <w:bCs/>
          <w:sz w:val="22"/>
          <w:szCs w:val="22"/>
        </w:rPr>
      </w:pPr>
      <w:r>
        <w:rPr>
          <w:b/>
          <w:bCs/>
          <w:sz w:val="22"/>
          <w:szCs w:val="22"/>
        </w:rPr>
        <w:t>Discussion</w:t>
      </w:r>
    </w:p>
    <w:p w14:paraId="72779257" w14:textId="77777777" w:rsidR="008124AA" w:rsidRDefault="008124AA" w:rsidP="008124AA">
      <w:pPr>
        <w:pStyle w:val="ListParagraph"/>
        <w:ind w:left="360"/>
        <w:rPr>
          <w:b/>
          <w:bCs/>
          <w:sz w:val="22"/>
          <w:szCs w:val="22"/>
        </w:rPr>
      </w:pPr>
      <w:r>
        <w:rPr>
          <w:b/>
          <w:bCs/>
          <w:sz w:val="22"/>
          <w:szCs w:val="22"/>
        </w:rPr>
        <w:t xml:space="preserve">6.1 </w:t>
      </w:r>
    </w:p>
    <w:p w14:paraId="46C9142A" w14:textId="02D9489F" w:rsidR="008124AA" w:rsidRDefault="008124AA" w:rsidP="008124AA">
      <w:pPr>
        <w:pStyle w:val="ListParagraph"/>
        <w:ind w:left="360"/>
        <w:rPr>
          <w:b/>
          <w:bCs/>
          <w:sz w:val="22"/>
          <w:szCs w:val="22"/>
        </w:rPr>
      </w:pPr>
      <w:r>
        <w:rPr>
          <w:b/>
          <w:bCs/>
          <w:sz w:val="22"/>
          <w:szCs w:val="22"/>
        </w:rPr>
        <w:t>6.2 Limitations</w:t>
      </w:r>
    </w:p>
    <w:p w14:paraId="5AC7D062" w14:textId="425A4682" w:rsidR="008124AA" w:rsidRDefault="008124AA" w:rsidP="008124AA">
      <w:pPr>
        <w:pStyle w:val="ListParagraph"/>
        <w:ind w:left="360"/>
        <w:rPr>
          <w:b/>
          <w:bCs/>
          <w:sz w:val="22"/>
          <w:szCs w:val="22"/>
        </w:rPr>
      </w:pPr>
      <w:r>
        <w:rPr>
          <w:b/>
          <w:bCs/>
          <w:sz w:val="22"/>
          <w:szCs w:val="22"/>
        </w:rPr>
        <w:t>6.3 Future Work</w:t>
      </w:r>
    </w:p>
    <w:p w14:paraId="38FE6BBD" w14:textId="42597E44" w:rsidR="008124AA" w:rsidRPr="00422DE0" w:rsidRDefault="008124AA" w:rsidP="008124AA">
      <w:pPr>
        <w:pStyle w:val="ListParagraph"/>
        <w:ind w:left="360"/>
        <w:rPr>
          <w:b/>
          <w:bCs/>
          <w:sz w:val="22"/>
          <w:szCs w:val="22"/>
        </w:rPr>
      </w:pPr>
      <w:r>
        <w:rPr>
          <w:b/>
          <w:bCs/>
          <w:sz w:val="22"/>
          <w:szCs w:val="22"/>
        </w:rPr>
        <w:t>6.4</w:t>
      </w:r>
    </w:p>
    <w:p w14:paraId="4D64F148" w14:textId="0274FBBF" w:rsidR="00D37EE2" w:rsidRDefault="00EE4469">
      <w:pPr>
        <w:pStyle w:val="ListParagraph"/>
        <w:numPr>
          <w:ilvl w:val="0"/>
          <w:numId w:val="2"/>
        </w:numPr>
        <w:rPr>
          <w:b/>
          <w:bCs/>
          <w:sz w:val="22"/>
          <w:szCs w:val="22"/>
        </w:rPr>
      </w:pPr>
      <w:r>
        <w:rPr>
          <w:b/>
          <w:bCs/>
          <w:sz w:val="22"/>
          <w:szCs w:val="22"/>
        </w:rPr>
        <w:t>Bibliography</w:t>
      </w:r>
    </w:p>
    <w:p w14:paraId="6578D43F" w14:textId="30DFB50E" w:rsidR="00EE4469" w:rsidRDefault="00EE4469">
      <w:pPr>
        <w:pStyle w:val="ListParagraph"/>
        <w:numPr>
          <w:ilvl w:val="0"/>
          <w:numId w:val="2"/>
        </w:numPr>
        <w:rPr>
          <w:b/>
          <w:bCs/>
          <w:sz w:val="22"/>
          <w:szCs w:val="22"/>
        </w:rPr>
      </w:pPr>
      <w:r>
        <w:rPr>
          <w:b/>
          <w:bCs/>
          <w:sz w:val="22"/>
          <w:szCs w:val="22"/>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7CF26097" w14:textId="77777777" w:rsidR="00B212E0" w:rsidRDefault="00B212E0" w:rsidP="00B212E0">
      <w:pPr>
        <w:rPr>
          <w:b/>
          <w:bCs/>
          <w:sz w:val="22"/>
          <w:szCs w:val="22"/>
        </w:rPr>
      </w:pPr>
    </w:p>
    <w:p w14:paraId="6B89F467" w14:textId="77777777" w:rsidR="00B212E0" w:rsidRDefault="00B212E0" w:rsidP="00B212E0">
      <w:pPr>
        <w:rPr>
          <w:b/>
          <w:bCs/>
          <w:sz w:val="22"/>
          <w:szCs w:val="22"/>
        </w:rPr>
      </w:pPr>
    </w:p>
    <w:p w14:paraId="7D8AB8FE" w14:textId="77777777" w:rsidR="00B212E0" w:rsidRDefault="00B212E0" w:rsidP="00B212E0">
      <w:pPr>
        <w:rPr>
          <w:b/>
          <w:bCs/>
          <w:sz w:val="22"/>
          <w:szCs w:val="22"/>
        </w:rPr>
      </w:pPr>
    </w:p>
    <w:p w14:paraId="558379FE" w14:textId="77777777" w:rsidR="00B212E0" w:rsidRDefault="00B212E0" w:rsidP="00B212E0">
      <w:pPr>
        <w:rPr>
          <w:b/>
          <w:bCs/>
          <w:sz w:val="22"/>
          <w:szCs w:val="22"/>
        </w:rPr>
      </w:pPr>
    </w:p>
    <w:p w14:paraId="0FFE8E33" w14:textId="77777777" w:rsidR="00D37EE2" w:rsidRDefault="00D37EE2" w:rsidP="00096836">
      <w:pPr>
        <w:rPr>
          <w:b/>
          <w:bCs/>
          <w:sz w:val="22"/>
          <w:szCs w:val="22"/>
        </w:rPr>
      </w:pPr>
    </w:p>
    <w:p w14:paraId="01E63653" w14:textId="77777777" w:rsidR="003851AF" w:rsidRDefault="003851AF" w:rsidP="00096836">
      <w:pPr>
        <w:rPr>
          <w:b/>
          <w:bCs/>
          <w:sz w:val="22"/>
          <w:szCs w:val="22"/>
        </w:rPr>
      </w:pPr>
    </w:p>
    <w:p w14:paraId="29F94945" w14:textId="77777777" w:rsidR="00311C3E" w:rsidRDefault="00311C3E" w:rsidP="00096836">
      <w:pPr>
        <w:rPr>
          <w:b/>
          <w:bCs/>
          <w:sz w:val="22"/>
          <w:szCs w:val="22"/>
        </w:rPr>
      </w:pPr>
    </w:p>
    <w:p w14:paraId="089CC950" w14:textId="77777777" w:rsidR="008124AA" w:rsidRDefault="008124AA" w:rsidP="00096836">
      <w:pPr>
        <w:rPr>
          <w:b/>
          <w:bCs/>
          <w:sz w:val="22"/>
          <w:szCs w:val="22"/>
        </w:rPr>
      </w:pPr>
    </w:p>
    <w:p w14:paraId="1717480D" w14:textId="77777777" w:rsidR="008124AA" w:rsidRDefault="008124AA" w:rsidP="00096836">
      <w:pPr>
        <w:rPr>
          <w:b/>
          <w:bCs/>
          <w:sz w:val="22"/>
          <w:szCs w:val="22"/>
        </w:rPr>
      </w:pPr>
    </w:p>
    <w:p w14:paraId="258022F2" w14:textId="77777777" w:rsidR="008124AA" w:rsidRDefault="008124AA" w:rsidP="00096836">
      <w:pPr>
        <w:rPr>
          <w:b/>
          <w:bCs/>
          <w:sz w:val="22"/>
          <w:szCs w:val="22"/>
        </w:rPr>
      </w:pPr>
    </w:p>
    <w:p w14:paraId="2C5D974F" w14:textId="77777777" w:rsidR="008124AA" w:rsidRDefault="008124AA" w:rsidP="00096836">
      <w:pPr>
        <w:rPr>
          <w:b/>
          <w:bCs/>
          <w:sz w:val="22"/>
          <w:szCs w:val="22"/>
        </w:rPr>
      </w:pPr>
    </w:p>
    <w:p w14:paraId="30646A85" w14:textId="77777777" w:rsidR="008124AA" w:rsidRDefault="008124AA" w:rsidP="00096836">
      <w:pPr>
        <w:rPr>
          <w:b/>
          <w:bCs/>
          <w:sz w:val="22"/>
          <w:szCs w:val="22"/>
        </w:rPr>
      </w:pPr>
    </w:p>
    <w:p w14:paraId="06B9E0C4" w14:textId="77777777" w:rsidR="008124AA" w:rsidRDefault="008124AA" w:rsidP="00096836">
      <w:pPr>
        <w:rPr>
          <w:b/>
          <w:bCs/>
          <w:sz w:val="22"/>
          <w:szCs w:val="22"/>
        </w:rPr>
      </w:pPr>
    </w:p>
    <w:p w14:paraId="58782562" w14:textId="77777777" w:rsidR="008124AA" w:rsidRDefault="008124AA" w:rsidP="00096836">
      <w:pPr>
        <w:rPr>
          <w:b/>
          <w:bCs/>
          <w:sz w:val="22"/>
          <w:szCs w:val="22"/>
        </w:rPr>
      </w:pPr>
    </w:p>
    <w:p w14:paraId="56A6C1A1" w14:textId="77777777" w:rsidR="00311C3E" w:rsidRDefault="00311C3E" w:rsidP="00096836">
      <w:pPr>
        <w:rPr>
          <w:b/>
          <w:bCs/>
          <w:sz w:val="22"/>
          <w:szCs w:val="22"/>
        </w:rPr>
      </w:pPr>
    </w:p>
    <w:p w14:paraId="2BC3C4BF" w14:textId="77777777" w:rsidR="00A67C79" w:rsidRDefault="00A67C79" w:rsidP="00096836">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r w:rsidRPr="00AE12A2">
        <w:rPr>
          <w:b/>
          <w:bCs/>
          <w:sz w:val="28"/>
          <w:szCs w:val="28"/>
        </w:rPr>
        <w:lastRenderedPageBreak/>
        <w:t xml:space="preserve">Abstract: </w:t>
      </w:r>
    </w:p>
    <w:p w14:paraId="01C5CE91" w14:textId="79446B62"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The Horizon Europe project BIAS explores how societal biases manifest in AI systems and large language models, particularly within the context of the </w:t>
      </w:r>
      <w:proofErr w:type="spellStart"/>
      <w:r w:rsidRPr="007753C4">
        <w:rPr>
          <w:rFonts w:asciiTheme="minorHAnsi" w:eastAsiaTheme="minorHAnsi" w:hAnsiTheme="minorHAnsi" w:cstheme="minorBidi"/>
          <w:kern w:val="2"/>
          <w:sz w:val="22"/>
          <w:szCs w:val="22"/>
          <w:lang w:eastAsia="en-US"/>
          <w14:ligatures w14:val="standardContextual"/>
        </w:rPr>
        <w:t>labor</w:t>
      </w:r>
      <w:proofErr w:type="spellEnd"/>
      <w:r w:rsidRPr="007753C4">
        <w:rPr>
          <w:rFonts w:asciiTheme="minorHAnsi" w:eastAsiaTheme="minorHAnsi" w:hAnsiTheme="minorHAnsi" w:cstheme="minorBidi"/>
          <w:kern w:val="2"/>
          <w:sz w:val="22"/>
          <w:szCs w:val="22"/>
          <w:lang w:eastAsia="en-US"/>
          <w14:ligatures w14:val="standardContextual"/>
        </w:rPr>
        <w:t xml:space="preserve"> market. As part of this initiative, this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77777777"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This ensures that models trained or tested using such data do not perpetuate or exacerbate existing societal biases. The framework supports the injection of sensitive terms (e.g., “female,” “disabled”) and proxy terms (e.g., “parental leave,” “youth leader”) into the documents to test the model’s predictive </w:t>
      </w:r>
      <w:proofErr w:type="spellStart"/>
      <w:r w:rsidRPr="007753C4">
        <w:rPr>
          <w:rFonts w:asciiTheme="minorHAnsi" w:eastAsiaTheme="minorHAnsi" w:hAnsiTheme="minorHAnsi" w:cstheme="minorBidi"/>
          <w:kern w:val="2"/>
          <w:sz w:val="22"/>
          <w:szCs w:val="22"/>
          <w:lang w:eastAsia="en-US"/>
          <w14:ligatures w14:val="standardContextual"/>
        </w:rPr>
        <w:t>behavior</w:t>
      </w:r>
      <w:proofErr w:type="spellEnd"/>
      <w:r w:rsidRPr="007753C4">
        <w:rPr>
          <w:rFonts w:asciiTheme="minorHAnsi" w:eastAsiaTheme="minorHAnsi" w:hAnsiTheme="minorHAnsi" w:cstheme="minorBidi"/>
          <w:kern w:val="2"/>
          <w:sz w:val="22"/>
          <w:szCs w:val="22"/>
          <w:lang w:eastAsia="en-US"/>
          <w14:ligatures w14:val="standardContextual"/>
        </w:rPr>
        <w:t xml:space="preserve"> in response to these variables. These terms are often correlated with demographic markers and may trigger unintended discriminatory outcomes, making them critical for bias stress-testing and mitigation strategies.</w:t>
      </w:r>
    </w:p>
    <w:p w14:paraId="75CABAD3" w14:textId="0D4D3C34" w:rsidR="00A34CC3" w:rsidRPr="0015362C" w:rsidRDefault="00EE4469" w:rsidP="0015362C">
      <w:pPr>
        <w:ind w:left="64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data augmentation, bias mitigation, sensitive attributes, proxy </w:t>
      </w:r>
      <w:r w:rsidR="00F651EF">
        <w:rPr>
          <w:sz w:val="20"/>
          <w:szCs w:val="20"/>
        </w:rPr>
        <w:t>words</w:t>
      </w:r>
      <w:r w:rsidR="00A34CC3" w:rsidRPr="00B4319E">
        <w:rPr>
          <w:sz w:val="20"/>
          <w:szCs w:val="20"/>
        </w:rPr>
        <w:t>, machine learning</w:t>
      </w:r>
      <w:r w:rsidR="002F7F4E">
        <w:rPr>
          <w:sz w:val="20"/>
          <w:szCs w:val="20"/>
        </w:rPr>
        <w:t>, LIME</w:t>
      </w:r>
    </w:p>
    <w:p w14:paraId="05BEC378" w14:textId="655E9DFF" w:rsidR="009E033F" w:rsidRPr="00B4319E" w:rsidRDefault="00BF7869" w:rsidP="00A34CC3">
      <w:pPr>
        <w:pStyle w:val="ListParagraph"/>
        <w:numPr>
          <w:ilvl w:val="0"/>
          <w:numId w:val="4"/>
        </w:numPr>
        <w:rPr>
          <w:b/>
          <w:bCs/>
          <w:sz w:val="28"/>
          <w:szCs w:val="28"/>
        </w:rPr>
      </w:pPr>
      <w:r w:rsidRPr="00B4319E">
        <w:rPr>
          <w:b/>
          <w:bCs/>
          <w:sz w:val="28"/>
          <w:szCs w:val="28"/>
        </w:rPr>
        <w:t>Introduction:</w:t>
      </w:r>
    </w:p>
    <w:p w14:paraId="49DC9CAF" w14:textId="5C8A0CB6" w:rsidR="00A34CC3" w:rsidRPr="007753C4" w:rsidRDefault="00A34CC3" w:rsidP="00A34CC3">
      <w:pPr>
        <w:pStyle w:val="ListParagraph"/>
        <w:ind w:left="644"/>
        <w:rPr>
          <w:sz w:val="22"/>
          <w:szCs w:val="22"/>
        </w:rPr>
      </w:pPr>
      <w:r w:rsidRPr="007753C4">
        <w:rPr>
          <w:sz w:val="22"/>
          <w:szCs w:val="22"/>
        </w:rPr>
        <w:t xml:space="preserve">The integration of artificial intelligence (AI) into recruitment processes has transformed how organizations evaluate job applicants. </w:t>
      </w:r>
      <w:r w:rsidR="000B324B" w:rsidRPr="007753C4">
        <w:rPr>
          <w:sz w:val="22"/>
          <w:szCs w:val="22"/>
        </w:rPr>
        <w:t xml:space="preserve">While AI offers scalable tools for resume screening and candidate evaluation, growing evidence suggests that these systems risk perpetuating or amplifying </w:t>
      </w:r>
      <w:r w:rsidR="000B324B" w:rsidRPr="007753C4">
        <w:rPr>
          <w:b/>
          <w:bCs/>
          <w:sz w:val="22"/>
          <w:szCs w:val="22"/>
        </w:rPr>
        <w:t>gender biases</w:t>
      </w:r>
      <w:r w:rsidR="000B324B" w:rsidRPr="007753C4">
        <w:rPr>
          <w:sz w:val="22"/>
          <w:szCs w:val="22"/>
        </w:rPr>
        <w:t xml:space="preserve"> embedded in training data and model architectures (</w:t>
      </w:r>
      <w:hyperlink r:id="rId11" w:history="1">
        <w:r w:rsidR="000B324B" w:rsidRPr="007753C4">
          <w:rPr>
            <w:rStyle w:val="Hyperlink"/>
            <w:sz w:val="22"/>
            <w:szCs w:val="22"/>
          </w:rPr>
          <w:t>Fabris et al., 2025).</w:t>
        </w:r>
      </w:hyperlink>
      <w:r w:rsidRPr="007753C4">
        <w:rPr>
          <w:sz w:val="22"/>
          <w:szCs w:val="22"/>
        </w:rPr>
        <w:t xml:space="preserve"> </w:t>
      </w:r>
      <w:r w:rsidR="000B324B" w:rsidRPr="007753C4">
        <w:rPr>
          <w:sz w:val="22"/>
          <w:szCs w:val="22"/>
        </w:rPr>
        <w:t>This is particularly critical during the early stages of hiring, where automated models interpret CVs and cover letters—documents that inherently reflect individual self-presentation strategies shaped by societal norms (</w:t>
      </w:r>
      <w:hyperlink r:id="rId12" w:history="1">
        <w:r w:rsidR="000B324B" w:rsidRPr="007753C4">
          <w:rPr>
            <w:rStyle w:val="Hyperlink"/>
            <w:sz w:val="22"/>
            <w:szCs w:val="22"/>
          </w:rPr>
          <w:t>Marti Marcet, 2023</w:t>
        </w:r>
      </w:hyperlink>
      <w:r w:rsidR="000B324B" w:rsidRPr="007753C4">
        <w:rPr>
          <w:sz w:val="22"/>
          <w:szCs w:val="22"/>
        </w:rPr>
        <w:t xml:space="preserve">). </w:t>
      </w:r>
      <w:r w:rsidRPr="007753C4">
        <w:rPr>
          <w:sz w:val="22"/>
          <w:szCs w:val="22"/>
        </w:rPr>
        <w:t xml:space="preserve">AI systems trained on real-world data are vulnerable to perpetuating historical societal biases, particularly gender biases embedded in language and occupational roles. This study is part of the broader Horizon Europe BIAS project, which aims to examine and mitigate such biases in AI systems deployed within </w:t>
      </w:r>
      <w:proofErr w:type="spellStart"/>
      <w:r w:rsidRPr="007753C4">
        <w:rPr>
          <w:sz w:val="22"/>
          <w:szCs w:val="22"/>
        </w:rPr>
        <w:t>labor</w:t>
      </w:r>
      <w:proofErr w:type="spellEnd"/>
      <w:r w:rsidRPr="007753C4">
        <w:rPr>
          <w:sz w:val="22"/>
          <w:szCs w:val="22"/>
        </w:rPr>
        <w:t xml:space="preserve"> market contexts.</w:t>
      </w:r>
    </w:p>
    <w:p w14:paraId="0EC6AAE9" w14:textId="77777777" w:rsidR="00ED7E52" w:rsidRPr="007753C4" w:rsidRDefault="00ED7E52" w:rsidP="00A34CC3">
      <w:pPr>
        <w:pStyle w:val="ListParagraph"/>
        <w:ind w:left="644"/>
        <w:rPr>
          <w:sz w:val="22"/>
          <w:szCs w:val="22"/>
        </w:rPr>
      </w:pPr>
    </w:p>
    <w:p w14:paraId="218CA9A9" w14:textId="2DE626CB" w:rsidR="006A54F8" w:rsidRPr="006A54F8" w:rsidRDefault="00ED7E52" w:rsidP="00ED0276">
      <w:pPr>
        <w:pStyle w:val="ListParagraph"/>
        <w:ind w:left="644"/>
        <w:rPr>
          <w:b/>
          <w:bCs/>
          <w:sz w:val="22"/>
          <w:szCs w:val="22"/>
        </w:rPr>
      </w:pPr>
      <w:r w:rsidRPr="006A54F8">
        <w:rPr>
          <w:b/>
          <w:bCs/>
          <w:sz w:val="22"/>
          <w:szCs w:val="22"/>
        </w:rPr>
        <w:t>2</w:t>
      </w:r>
      <w:r w:rsidR="00A34CC3" w:rsidRPr="006A54F8">
        <w:rPr>
          <w:b/>
          <w:bCs/>
          <w:sz w:val="22"/>
          <w:szCs w:val="22"/>
        </w:rPr>
        <w:t xml:space="preserve">.1. </w:t>
      </w:r>
      <w:r w:rsidR="006A54F8" w:rsidRPr="006A54F8">
        <w:rPr>
          <w:b/>
          <w:bCs/>
          <w:sz w:val="22"/>
          <w:szCs w:val="22"/>
        </w:rPr>
        <w:t>Related work:</w:t>
      </w:r>
    </w:p>
    <w:p w14:paraId="5D66A24F" w14:textId="394C140D" w:rsidR="00ED0276" w:rsidRPr="006A54F8" w:rsidRDefault="006A54F8" w:rsidP="006A54F8">
      <w:pPr>
        <w:pStyle w:val="ListParagraph"/>
        <w:rPr>
          <w:b/>
          <w:bCs/>
          <w:sz w:val="22"/>
          <w:szCs w:val="22"/>
        </w:rPr>
      </w:pPr>
      <w:r w:rsidRPr="006A54F8">
        <w:rPr>
          <w:b/>
          <w:bCs/>
          <w:sz w:val="22"/>
          <w:szCs w:val="22"/>
        </w:rPr>
        <w:t xml:space="preserve">   2.1.1 </w:t>
      </w:r>
      <w:r w:rsidR="00A34CC3" w:rsidRPr="006A54F8">
        <w:rPr>
          <w:b/>
          <w:bCs/>
          <w:sz w:val="22"/>
          <w:szCs w:val="22"/>
        </w:rPr>
        <w:t>Gender Disparities in Training Data</w:t>
      </w:r>
    </w:p>
    <w:p w14:paraId="5962B6F9" w14:textId="77777777" w:rsidR="00D03297" w:rsidRPr="007753C4" w:rsidRDefault="00D03297" w:rsidP="00ED0276">
      <w:pPr>
        <w:pStyle w:val="ListParagraph"/>
        <w:ind w:left="644"/>
        <w:rPr>
          <w:sz w:val="22"/>
          <w:szCs w:val="22"/>
        </w:rPr>
      </w:pPr>
    </w:p>
    <w:p w14:paraId="3F409480" w14:textId="2A87CFB5" w:rsidR="00A34CC3" w:rsidRPr="007753C4" w:rsidRDefault="00A34CC3" w:rsidP="00AB1725">
      <w:pPr>
        <w:pStyle w:val="ListParagraph"/>
        <w:ind w:left="644"/>
        <w:rPr>
          <w:sz w:val="22"/>
          <w:szCs w:val="22"/>
        </w:rPr>
      </w:pPr>
      <w:r w:rsidRPr="007753C4">
        <w:rPr>
          <w:sz w:val="22"/>
          <w:szCs w:val="22"/>
        </w:rPr>
        <w:t xml:space="preserve">One of the foundational challenges in mitigating bias in AI hiring systems is the representational imbalance in training datasets. This issue is evident in the widely used </w:t>
      </w:r>
      <w:proofErr w:type="spellStart"/>
      <w:r w:rsidRPr="007753C4">
        <w:rPr>
          <w:sz w:val="22"/>
          <w:szCs w:val="22"/>
        </w:rPr>
        <w:t>BiasBios</w:t>
      </w:r>
      <w:proofErr w:type="spellEnd"/>
      <w:r w:rsidRPr="007753C4">
        <w:rPr>
          <w:sz w:val="22"/>
          <w:szCs w:val="22"/>
        </w:rPr>
        <w:t xml:space="preserve"> dataset—a corpus of over 390,000 biographies </w:t>
      </w:r>
      <w:proofErr w:type="spellStart"/>
      <w:r w:rsidRPr="007753C4">
        <w:rPr>
          <w:sz w:val="22"/>
          <w:szCs w:val="22"/>
        </w:rPr>
        <w:t>labeled</w:t>
      </w:r>
      <w:proofErr w:type="spellEnd"/>
      <w:r w:rsidRPr="007753C4">
        <w:rPr>
          <w:sz w:val="22"/>
          <w:szCs w:val="22"/>
        </w:rPr>
        <w:t xml:space="preserve"> with gender and occupation</w:t>
      </w:r>
      <w:r w:rsidR="000B324B" w:rsidRPr="007753C4">
        <w:rPr>
          <w:sz w:val="22"/>
          <w:szCs w:val="22"/>
        </w:rPr>
        <w:t>, contain embedded demographic skews that can influence downstream decision-making</w:t>
      </w:r>
      <w:r w:rsidRPr="007753C4">
        <w:rPr>
          <w:sz w:val="22"/>
          <w:szCs w:val="22"/>
        </w:rPr>
        <w:t>. As visualized in Figure 1</w:t>
      </w:r>
      <w:r w:rsidR="00ED0276" w:rsidRPr="007753C4">
        <w:rPr>
          <w:sz w:val="22"/>
          <w:szCs w:val="22"/>
        </w:rPr>
        <w:t xml:space="preserve"> and 2</w:t>
      </w:r>
      <w:r w:rsidRPr="007753C4">
        <w:rPr>
          <w:sz w:val="22"/>
          <w:szCs w:val="22"/>
        </w:rPr>
        <w:t>, a disproportionate representation exists between male and female entries, with 53.9% identified as male (213,543) and 46.1% as female (182,646). While this may seem modest, such imbalances become more problematic when they intersect with gender-stereotyped occupational labels</w:t>
      </w:r>
      <w:r w:rsidR="0098150B" w:rsidRPr="007753C4">
        <w:rPr>
          <w:sz w:val="22"/>
          <w:szCs w:val="22"/>
        </w:rPr>
        <w:t xml:space="preserve">, where roles like “nurse” or “yoga teacher” show over </w:t>
      </w:r>
      <w:r w:rsidR="0098150B" w:rsidRPr="007753C4">
        <w:rPr>
          <w:b/>
          <w:bCs/>
          <w:sz w:val="22"/>
          <w:szCs w:val="22"/>
        </w:rPr>
        <w:t>80% female representation</w:t>
      </w:r>
      <w:r w:rsidR="0098150B" w:rsidRPr="007753C4">
        <w:rPr>
          <w:sz w:val="22"/>
          <w:szCs w:val="22"/>
        </w:rPr>
        <w:t>, while positions such as “software engineer” or “rapper” are male-dominated (</w:t>
      </w:r>
      <w:hyperlink r:id="rId13" w:history="1">
        <w:r w:rsidR="0098150B" w:rsidRPr="007753C4">
          <w:rPr>
            <w:rStyle w:val="Hyperlink"/>
            <w:sz w:val="22"/>
            <w:szCs w:val="22"/>
          </w:rPr>
          <w:t>Mansouri et al., 2024</w:t>
        </w:r>
      </w:hyperlink>
      <w:r w:rsidR="0098150B" w:rsidRPr="007753C4">
        <w:rPr>
          <w:sz w:val="22"/>
          <w:szCs w:val="22"/>
        </w:rPr>
        <w:t xml:space="preserve">; </w:t>
      </w:r>
      <w:hyperlink r:id="rId14" w:history="1">
        <w:r w:rsidR="0098150B" w:rsidRPr="007753C4">
          <w:rPr>
            <w:rStyle w:val="Hyperlink"/>
            <w:sz w:val="22"/>
            <w:szCs w:val="22"/>
          </w:rPr>
          <w:t>Mihaljević et al., 2022</w:t>
        </w:r>
      </w:hyperlink>
      <w:r w:rsidR="0098150B" w:rsidRPr="007753C4">
        <w:rPr>
          <w:sz w:val="22"/>
          <w:szCs w:val="22"/>
        </w:rPr>
        <w:t>)</w:t>
      </w:r>
    </w:p>
    <w:p w14:paraId="2B8DBD48" w14:textId="5385126E" w:rsidR="00A34CC3" w:rsidRPr="007753C4" w:rsidRDefault="00A34CC3" w:rsidP="00A34CC3">
      <w:pPr>
        <w:pStyle w:val="ListParagraph"/>
        <w:ind w:left="644"/>
        <w:rPr>
          <w:sz w:val="22"/>
          <w:szCs w:val="22"/>
        </w:rPr>
      </w:pPr>
      <w:r w:rsidRPr="007753C4">
        <w:rPr>
          <w:sz w:val="22"/>
          <w:szCs w:val="22"/>
        </w:rPr>
        <w:t xml:space="preserve">Further disaggregation by profession (Figure </w:t>
      </w:r>
      <w:r w:rsidR="00ED0276" w:rsidRPr="007753C4">
        <w:rPr>
          <w:sz w:val="22"/>
          <w:szCs w:val="22"/>
        </w:rPr>
        <w:t>3</w:t>
      </w:r>
      <w:r w:rsidRPr="007753C4">
        <w:rPr>
          <w:sz w:val="22"/>
          <w:szCs w:val="22"/>
        </w:rPr>
        <w:t>) illustrates that certain occupations are strongly gender-coded in the dataset. For instance, female representation is overwhelmingly dominant in roles such as:</w:t>
      </w:r>
    </w:p>
    <w:p w14:paraId="4AA61429" w14:textId="14A27C0C" w:rsidR="00A34CC3" w:rsidRPr="007753C4" w:rsidRDefault="00A34CC3" w:rsidP="00B05234">
      <w:pPr>
        <w:pStyle w:val="ListParagraph"/>
        <w:numPr>
          <w:ilvl w:val="0"/>
          <w:numId w:val="23"/>
        </w:numPr>
        <w:rPr>
          <w:sz w:val="22"/>
          <w:szCs w:val="22"/>
        </w:rPr>
      </w:pPr>
      <w:r w:rsidRPr="007753C4">
        <w:rPr>
          <w:sz w:val="22"/>
          <w:szCs w:val="22"/>
        </w:rPr>
        <w:t>Dietitian (93%)</w:t>
      </w:r>
    </w:p>
    <w:p w14:paraId="6060388B" w14:textId="77777777" w:rsidR="00A34CC3" w:rsidRPr="007753C4" w:rsidRDefault="00A34CC3" w:rsidP="00A34CC3">
      <w:pPr>
        <w:pStyle w:val="ListParagraph"/>
        <w:numPr>
          <w:ilvl w:val="0"/>
          <w:numId w:val="23"/>
        </w:numPr>
        <w:rPr>
          <w:sz w:val="22"/>
          <w:szCs w:val="22"/>
        </w:rPr>
      </w:pPr>
      <w:r w:rsidRPr="007753C4">
        <w:rPr>
          <w:sz w:val="22"/>
          <w:szCs w:val="22"/>
        </w:rPr>
        <w:lastRenderedPageBreak/>
        <w:t>Nurse (91%)</w:t>
      </w:r>
    </w:p>
    <w:p w14:paraId="42A9CB14" w14:textId="3EE0CADF" w:rsidR="00B05234" w:rsidRPr="007753C4" w:rsidRDefault="00B05234" w:rsidP="00A34CC3">
      <w:pPr>
        <w:pStyle w:val="ListParagraph"/>
        <w:numPr>
          <w:ilvl w:val="0"/>
          <w:numId w:val="23"/>
        </w:numPr>
        <w:rPr>
          <w:sz w:val="22"/>
          <w:szCs w:val="22"/>
        </w:rPr>
      </w:pPr>
      <w:r w:rsidRPr="007753C4">
        <w:rPr>
          <w:sz w:val="22"/>
          <w:szCs w:val="22"/>
        </w:rPr>
        <w:t xml:space="preserve">Yoga </w:t>
      </w:r>
      <w:proofErr w:type="gramStart"/>
      <w:r w:rsidRPr="007753C4">
        <w:rPr>
          <w:sz w:val="22"/>
          <w:szCs w:val="22"/>
        </w:rPr>
        <w:t>Teacher(</w:t>
      </w:r>
      <w:proofErr w:type="gramEnd"/>
      <w:r w:rsidRPr="007753C4">
        <w:rPr>
          <w:sz w:val="22"/>
          <w:szCs w:val="22"/>
        </w:rPr>
        <w:t>85%)</w:t>
      </w:r>
    </w:p>
    <w:p w14:paraId="6666098E" w14:textId="77777777" w:rsidR="00A34CC3" w:rsidRPr="007753C4" w:rsidRDefault="00A34CC3" w:rsidP="00A34CC3">
      <w:pPr>
        <w:pStyle w:val="ListParagraph"/>
        <w:numPr>
          <w:ilvl w:val="0"/>
          <w:numId w:val="23"/>
        </w:numPr>
        <w:rPr>
          <w:sz w:val="22"/>
          <w:szCs w:val="22"/>
        </w:rPr>
      </w:pPr>
      <w:r w:rsidRPr="007753C4">
        <w:rPr>
          <w:sz w:val="22"/>
          <w:szCs w:val="22"/>
        </w:rPr>
        <w:t>Interior Designer (81%)</w:t>
      </w:r>
    </w:p>
    <w:p w14:paraId="73897D5A" w14:textId="77777777" w:rsidR="00A34CC3" w:rsidRPr="007753C4" w:rsidRDefault="00A34CC3" w:rsidP="00A34CC3">
      <w:pPr>
        <w:pStyle w:val="ListParagraph"/>
        <w:ind w:left="644"/>
        <w:rPr>
          <w:sz w:val="22"/>
          <w:szCs w:val="22"/>
        </w:rPr>
      </w:pPr>
      <w:r w:rsidRPr="007753C4">
        <w:rPr>
          <w:sz w:val="22"/>
          <w:szCs w:val="22"/>
        </w:rPr>
        <w:t>In contrast, male-dominated professions include:</w:t>
      </w:r>
    </w:p>
    <w:p w14:paraId="566FF685" w14:textId="5F4E03B8" w:rsidR="00B05234" w:rsidRPr="007753C4" w:rsidRDefault="00B05234" w:rsidP="00B05234">
      <w:pPr>
        <w:pStyle w:val="ListParagraph"/>
        <w:numPr>
          <w:ilvl w:val="0"/>
          <w:numId w:val="24"/>
        </w:numPr>
        <w:rPr>
          <w:sz w:val="22"/>
          <w:szCs w:val="22"/>
        </w:rPr>
      </w:pPr>
      <w:r w:rsidRPr="007753C4">
        <w:rPr>
          <w:sz w:val="22"/>
          <w:szCs w:val="22"/>
        </w:rPr>
        <w:t>Rapper (90%)</w:t>
      </w:r>
    </w:p>
    <w:p w14:paraId="644738C2" w14:textId="45A4A550" w:rsidR="00B05234" w:rsidRPr="007753C4" w:rsidRDefault="00B05234" w:rsidP="00B05234">
      <w:pPr>
        <w:pStyle w:val="ListParagraph"/>
        <w:numPr>
          <w:ilvl w:val="0"/>
          <w:numId w:val="24"/>
        </w:numPr>
        <w:rPr>
          <w:sz w:val="22"/>
          <w:szCs w:val="22"/>
        </w:rPr>
      </w:pPr>
      <w:proofErr w:type="spellStart"/>
      <w:proofErr w:type="gramStart"/>
      <w:r w:rsidRPr="007753C4">
        <w:rPr>
          <w:sz w:val="22"/>
          <w:szCs w:val="22"/>
        </w:rPr>
        <w:t>Dj</w:t>
      </w:r>
      <w:proofErr w:type="spellEnd"/>
      <w:r w:rsidRPr="007753C4">
        <w:rPr>
          <w:sz w:val="22"/>
          <w:szCs w:val="22"/>
        </w:rPr>
        <w:t>(</w:t>
      </w:r>
      <w:proofErr w:type="gramEnd"/>
      <w:r w:rsidRPr="007753C4">
        <w:rPr>
          <w:sz w:val="22"/>
          <w:szCs w:val="22"/>
        </w:rPr>
        <w:t>86%)</w:t>
      </w:r>
    </w:p>
    <w:p w14:paraId="59D203FF" w14:textId="77777777" w:rsidR="00A34CC3" w:rsidRPr="007753C4" w:rsidRDefault="00A34CC3" w:rsidP="00A34CC3">
      <w:pPr>
        <w:pStyle w:val="ListParagraph"/>
        <w:numPr>
          <w:ilvl w:val="0"/>
          <w:numId w:val="24"/>
        </w:numPr>
        <w:rPr>
          <w:sz w:val="22"/>
          <w:szCs w:val="22"/>
        </w:rPr>
      </w:pPr>
      <w:r w:rsidRPr="007753C4">
        <w:rPr>
          <w:sz w:val="22"/>
          <w:szCs w:val="22"/>
        </w:rPr>
        <w:t>Surgeon (85%)</w:t>
      </w:r>
    </w:p>
    <w:p w14:paraId="0D374668" w14:textId="362B4A84" w:rsidR="00B05234" w:rsidRPr="007753C4" w:rsidRDefault="00B05234" w:rsidP="00B05234">
      <w:pPr>
        <w:pStyle w:val="ListParagraph"/>
        <w:numPr>
          <w:ilvl w:val="0"/>
          <w:numId w:val="24"/>
        </w:numPr>
        <w:rPr>
          <w:sz w:val="22"/>
          <w:szCs w:val="22"/>
        </w:rPr>
      </w:pPr>
      <w:r w:rsidRPr="007753C4">
        <w:rPr>
          <w:sz w:val="22"/>
          <w:szCs w:val="22"/>
        </w:rPr>
        <w:t>Software Engineer (85%)</w:t>
      </w:r>
    </w:p>
    <w:p w14:paraId="7E60372C" w14:textId="4344C6DC" w:rsidR="00A34CC3" w:rsidRPr="007753C4" w:rsidRDefault="00AB1725" w:rsidP="00AB1725">
      <w:pPr>
        <w:ind w:left="644"/>
        <w:rPr>
          <w:sz w:val="22"/>
          <w:szCs w:val="22"/>
        </w:rPr>
      </w:pPr>
      <w:r w:rsidRPr="007753C4">
        <w:rPr>
          <w:sz w:val="22"/>
          <w:szCs w:val="22"/>
        </w:rPr>
        <w:t xml:space="preserve">These imbalances are more than representational; they shape model </w:t>
      </w:r>
      <w:proofErr w:type="spellStart"/>
      <w:r w:rsidRPr="007753C4">
        <w:rPr>
          <w:sz w:val="22"/>
          <w:szCs w:val="22"/>
        </w:rPr>
        <w:t>behavior</w:t>
      </w:r>
      <w:proofErr w:type="spellEnd"/>
      <w:r w:rsidRPr="007753C4">
        <w:rPr>
          <w:sz w:val="22"/>
          <w:szCs w:val="22"/>
        </w:rPr>
        <w:t>. For instance, (</w:t>
      </w:r>
      <w:proofErr w:type="spellStart"/>
      <w:r w:rsidRPr="007753C4">
        <w:rPr>
          <w:sz w:val="22"/>
          <w:szCs w:val="22"/>
        </w:rPr>
        <w:fldChar w:fldCharType="begin"/>
      </w:r>
      <w:r w:rsidRPr="007753C4">
        <w:rPr>
          <w:sz w:val="22"/>
          <w:szCs w:val="22"/>
        </w:rPr>
        <w:instrText>HYPERLINK "https://aclanthology.org/2022.nlpcss-1.15/"</w:instrText>
      </w:r>
      <w:r w:rsidRPr="007753C4">
        <w:rPr>
          <w:sz w:val="22"/>
          <w:szCs w:val="22"/>
        </w:rPr>
      </w:r>
      <w:r w:rsidRPr="007753C4">
        <w:rPr>
          <w:sz w:val="22"/>
          <w:szCs w:val="22"/>
        </w:rPr>
        <w:fldChar w:fldCharType="separate"/>
      </w:r>
      <w:r w:rsidRPr="007753C4">
        <w:rPr>
          <w:rStyle w:val="Hyperlink"/>
          <w:sz w:val="22"/>
          <w:szCs w:val="22"/>
        </w:rPr>
        <w:t>Njoto</w:t>
      </w:r>
      <w:proofErr w:type="spellEnd"/>
      <w:r w:rsidRPr="007753C4">
        <w:rPr>
          <w:rStyle w:val="Hyperlink"/>
          <w:sz w:val="22"/>
          <w:szCs w:val="22"/>
        </w:rPr>
        <w:t xml:space="preserve"> et al.,2022</w:t>
      </w:r>
      <w:r w:rsidRPr="007753C4">
        <w:rPr>
          <w:sz w:val="22"/>
          <w:szCs w:val="22"/>
        </w:rPr>
        <w:fldChar w:fldCharType="end"/>
      </w:r>
      <w:r w:rsidRPr="007753C4">
        <w:rPr>
          <w:sz w:val="22"/>
          <w:szCs w:val="22"/>
        </w:rPr>
        <w:t xml:space="preserve">) illustrate that pretrained NLP models frequently learn </w:t>
      </w:r>
      <w:r w:rsidRPr="007753C4">
        <w:rPr>
          <w:b/>
          <w:bCs/>
          <w:sz w:val="22"/>
          <w:szCs w:val="22"/>
        </w:rPr>
        <w:t>semantic associations</w:t>
      </w:r>
      <w:r w:rsidRPr="007753C4">
        <w:rPr>
          <w:sz w:val="22"/>
          <w:szCs w:val="22"/>
        </w:rPr>
        <w:t xml:space="preserve"> between gendered terms and specific job roles, leading to </w:t>
      </w:r>
      <w:r w:rsidRPr="007753C4">
        <w:rPr>
          <w:b/>
          <w:bCs/>
          <w:sz w:val="22"/>
          <w:szCs w:val="22"/>
        </w:rPr>
        <w:t>disparate treatment of candidates</w:t>
      </w:r>
      <w:r w:rsidRPr="007753C4">
        <w:rPr>
          <w:sz w:val="22"/>
          <w:szCs w:val="22"/>
        </w:rPr>
        <w:t xml:space="preserve"> in algorithmic hiring pipelines. </w:t>
      </w:r>
      <w:r w:rsidR="00ED0276" w:rsidRPr="007753C4">
        <w:rPr>
          <w:sz w:val="22"/>
          <w:szCs w:val="22"/>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7753C4">
        <w:rPr>
          <w:sz w:val="22"/>
          <w:szCs w:val="22"/>
        </w:rPr>
        <w:t xml:space="preserve"> </w:t>
      </w:r>
      <w:r w:rsidR="00ED0276" w:rsidRPr="007753C4">
        <w:rPr>
          <w:sz w:val="22"/>
          <w:szCs w:val="22"/>
        </w:rPr>
        <w:t>between gendered language cues and professional</w:t>
      </w:r>
      <w:r w:rsidRPr="007753C4">
        <w:rPr>
          <w:sz w:val="22"/>
          <w:szCs w:val="22"/>
        </w:rPr>
        <w:t xml:space="preserve"> </w:t>
      </w:r>
      <w:r w:rsidR="00ED0276" w:rsidRPr="007753C4">
        <w:rPr>
          <w:sz w:val="22"/>
          <w:szCs w:val="22"/>
        </w:rPr>
        <w:t>competence.</w:t>
      </w:r>
    </w:p>
    <w:p w14:paraId="19E5834C" w14:textId="77777777" w:rsidR="00AB1725" w:rsidRPr="00B4319E" w:rsidRDefault="00AB1725" w:rsidP="00AB1725">
      <w:pPr>
        <w:ind w:left="644"/>
      </w:pPr>
    </w:p>
    <w:p w14:paraId="1D99576C" w14:textId="256D702F" w:rsidR="00ED0276" w:rsidRDefault="00ED0276" w:rsidP="00BF7869">
      <w:pPr>
        <w:rPr>
          <w:sz w:val="22"/>
          <w:szCs w:val="22"/>
        </w:rPr>
      </w:pPr>
      <w:r>
        <w:rPr>
          <w:noProof/>
          <w:sz w:val="22"/>
          <w:szCs w:val="22"/>
        </w:rPr>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15"/>
                    <a:stretch>
                      <a:fillRect/>
                    </a:stretch>
                  </pic:blipFill>
                  <pic:spPr>
                    <a:xfrm>
                      <a:off x="0" y="0"/>
                      <a:ext cx="2728186" cy="2302619"/>
                    </a:xfrm>
                    <a:prstGeom prst="rect">
                      <a:avLst/>
                    </a:prstGeom>
                  </pic:spPr>
                </pic:pic>
              </a:graphicData>
            </a:graphic>
          </wp:inline>
        </w:drawing>
      </w:r>
    </w:p>
    <w:p w14:paraId="61EF3CE3" w14:textId="52E45877" w:rsidR="00EB7552" w:rsidRDefault="00ED0276" w:rsidP="00ED0276">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p>
    <w:p w14:paraId="047C1C41" w14:textId="77777777" w:rsidR="00ED0276" w:rsidRPr="00ED0276" w:rsidRDefault="00ED0276" w:rsidP="00BF7869">
      <w:pPr>
        <w:rPr>
          <w:rFonts w:asciiTheme="majorHAnsi" w:hAnsiTheme="majorHAnsi"/>
          <w:sz w:val="20"/>
          <w:szCs w:val="20"/>
        </w:rPr>
      </w:pPr>
    </w:p>
    <w:p w14:paraId="35044474" w14:textId="0D00C760" w:rsidR="003B17A7" w:rsidRDefault="00ED0276" w:rsidP="00BF7869">
      <w:pPr>
        <w:rPr>
          <w:sz w:val="22"/>
          <w:szCs w:val="22"/>
        </w:rPr>
      </w:pPr>
      <w:r>
        <w:rPr>
          <w:noProof/>
          <w:sz w:val="22"/>
          <w:szCs w:val="22"/>
        </w:rPr>
        <w:t xml:space="preserve">              </w:t>
      </w:r>
      <w:r w:rsidR="003B17A7" w:rsidRPr="003B17A7">
        <w:rPr>
          <w:noProof/>
          <w:sz w:val="22"/>
          <w:szCs w:val="22"/>
        </w:rPr>
        <w:drawing>
          <wp:inline distT="0" distB="0" distL="0" distR="0" wp14:anchorId="21CFD694" wp14:editId="0D0B9170">
            <wp:extent cx="3710940" cy="2732679"/>
            <wp:effectExtent l="0" t="0" r="3810" b="0"/>
            <wp:docPr id="252901743"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1743" name="Picture 1" descr="A graph with a blue and pink bar chart&#10;&#10;AI-generated content may be incorrect."/>
                    <pic:cNvPicPr/>
                  </pic:nvPicPr>
                  <pic:blipFill>
                    <a:blip r:embed="rId16"/>
                    <a:stretch>
                      <a:fillRect/>
                    </a:stretch>
                  </pic:blipFill>
                  <pic:spPr>
                    <a:xfrm>
                      <a:off x="0" y="0"/>
                      <a:ext cx="3733580" cy="2749351"/>
                    </a:xfrm>
                    <a:prstGeom prst="rect">
                      <a:avLst/>
                    </a:prstGeom>
                  </pic:spPr>
                </pic:pic>
              </a:graphicData>
            </a:graphic>
          </wp:inline>
        </w:drawing>
      </w:r>
    </w:p>
    <w:p w14:paraId="2DD4299B" w14:textId="71C13BC7" w:rsidR="00A76D69" w:rsidRPr="00ED0276" w:rsidRDefault="00ED0276" w:rsidP="00ED0276">
      <w:pPr>
        <w:ind w:firstLine="720"/>
        <w:rPr>
          <w:rFonts w:asciiTheme="majorHAnsi" w:hAnsiTheme="majorHAnsi"/>
          <w:sz w:val="20"/>
          <w:szCs w:val="20"/>
        </w:rPr>
      </w:pP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 xml:space="preserve">distribution in </w:t>
      </w:r>
      <w:proofErr w:type="spellStart"/>
      <w:r>
        <w:rPr>
          <w:rFonts w:asciiTheme="majorHAnsi" w:hAnsiTheme="majorHAnsi"/>
          <w:sz w:val="20"/>
          <w:szCs w:val="20"/>
        </w:rPr>
        <w:t>BiasBios</w:t>
      </w:r>
      <w:proofErr w:type="spellEnd"/>
      <w:r>
        <w:rPr>
          <w:rFonts w:asciiTheme="majorHAnsi" w:hAnsiTheme="majorHAnsi"/>
          <w:sz w:val="20"/>
          <w:szCs w:val="20"/>
        </w:rPr>
        <w:t xml:space="preserve"> dataset</w:t>
      </w:r>
    </w:p>
    <w:p w14:paraId="5D43C6A7" w14:textId="5A3D9D31" w:rsidR="00A76D69" w:rsidRDefault="00ED0276" w:rsidP="00BF7869">
      <w:pPr>
        <w:rPr>
          <w:sz w:val="22"/>
          <w:szCs w:val="22"/>
        </w:rPr>
      </w:pPr>
      <w:r>
        <w:rPr>
          <w:noProof/>
          <w:sz w:val="22"/>
          <w:szCs w:val="22"/>
        </w:rPr>
        <w:lastRenderedPageBreak/>
        <w:t xml:space="preserve">   </w:t>
      </w:r>
      <w:r w:rsidR="00A76D69" w:rsidRPr="00A76D69">
        <w:rPr>
          <w:noProof/>
          <w:sz w:val="22"/>
          <w:szCs w:val="22"/>
        </w:rPr>
        <w:drawing>
          <wp:inline distT="0" distB="0" distL="0" distR="0" wp14:anchorId="3E1B68C2" wp14:editId="5FB5B607">
            <wp:extent cx="5997747" cy="3825240"/>
            <wp:effectExtent l="0" t="0" r="3175" b="3810"/>
            <wp:docPr id="1937792052"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052" name="Picture 1" descr="A graph with different colors and text&#10;&#10;AI-generated content may be incorrect."/>
                    <pic:cNvPicPr/>
                  </pic:nvPicPr>
                  <pic:blipFill>
                    <a:blip r:embed="rId17"/>
                    <a:stretch>
                      <a:fillRect/>
                    </a:stretch>
                  </pic:blipFill>
                  <pic:spPr>
                    <a:xfrm>
                      <a:off x="0" y="0"/>
                      <a:ext cx="6008302" cy="3831972"/>
                    </a:xfrm>
                    <a:prstGeom prst="rect">
                      <a:avLst/>
                    </a:prstGeom>
                  </pic:spPr>
                </pic:pic>
              </a:graphicData>
            </a:graphic>
          </wp:inline>
        </w:drawing>
      </w:r>
    </w:p>
    <w:p w14:paraId="204D4BB5" w14:textId="61C2809A" w:rsidR="00ED0276" w:rsidRPr="00ED0276" w:rsidRDefault="00ED0276" w:rsidP="00ED0276">
      <w:pPr>
        <w:ind w:firstLine="644"/>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29FE26B" w14:textId="3EC979A1" w:rsidR="00ED0276" w:rsidRPr="006A54F8" w:rsidRDefault="00ED0276" w:rsidP="00ED0276">
      <w:pPr>
        <w:pStyle w:val="ListParagraph"/>
        <w:ind w:left="644"/>
        <w:rPr>
          <w:b/>
          <w:bCs/>
          <w:sz w:val="22"/>
          <w:szCs w:val="22"/>
        </w:rPr>
      </w:pPr>
      <w:r w:rsidRPr="006A54F8">
        <w:rPr>
          <w:b/>
          <w:bCs/>
          <w:sz w:val="22"/>
          <w:szCs w:val="22"/>
        </w:rPr>
        <w:t>2.</w:t>
      </w:r>
      <w:r w:rsidR="006A54F8" w:rsidRPr="006A54F8">
        <w:rPr>
          <w:b/>
          <w:bCs/>
          <w:sz w:val="22"/>
          <w:szCs w:val="22"/>
        </w:rPr>
        <w:t>1.2</w:t>
      </w:r>
      <w:r w:rsidRPr="006A54F8">
        <w:rPr>
          <w:b/>
          <w:bCs/>
          <w:sz w:val="22"/>
          <w:szCs w:val="22"/>
        </w:rPr>
        <w:t>. Synthetic Data for Bias Mitigation</w:t>
      </w:r>
    </w:p>
    <w:p w14:paraId="5EB71D86" w14:textId="6EB0DFBD" w:rsidR="004E3F17" w:rsidRPr="004E3F17" w:rsidRDefault="00BC6EB6" w:rsidP="004E3F17">
      <w:pPr>
        <w:ind w:left="644"/>
        <w:rPr>
          <w:sz w:val="22"/>
          <w:szCs w:val="22"/>
        </w:rPr>
      </w:pPr>
      <w:r w:rsidRPr="00BC6EB6">
        <w:rPr>
          <w:sz w:val="22"/>
          <w:szCs w:val="22"/>
        </w:rPr>
        <w:t>To counteract such biases, synthetic data generation has emerged as a promising solution (</w:t>
      </w:r>
      <w:hyperlink r:id="rId18" w:history="1">
        <w:r w:rsidRPr="00BC6EB6">
          <w:rPr>
            <w:rStyle w:val="Hyperlink"/>
            <w:sz w:val="22"/>
            <w:szCs w:val="22"/>
          </w:rPr>
          <w:t>Peña et al., 2023</w:t>
        </w:r>
      </w:hyperlink>
      <w:r w:rsidR="006A54F8">
        <w:t>),(</w:t>
      </w:r>
      <w:proofErr w:type="spellStart"/>
      <w:r>
        <w:fldChar w:fldCharType="begin"/>
      </w:r>
      <w:r>
        <w:instrText>HYPERLINK "https://tesidottorato.depositolegale.it/bitstream/20.500.14242/202137/1/tesi_Paolo_Frazzetto_fin.pdf"</w:instrText>
      </w:r>
      <w:r>
        <w:fldChar w:fldCharType="separate"/>
      </w:r>
      <w:r w:rsidRPr="00BC6EB6">
        <w:rPr>
          <w:rStyle w:val="Hyperlink"/>
          <w:sz w:val="22"/>
          <w:szCs w:val="22"/>
        </w:rPr>
        <w:t>Frazzetto</w:t>
      </w:r>
      <w:proofErr w:type="spellEnd"/>
      <w:r w:rsidRPr="00BC6EB6">
        <w:rPr>
          <w:rStyle w:val="Hyperlink"/>
          <w:sz w:val="22"/>
          <w:szCs w:val="22"/>
        </w:rPr>
        <w:t>, 2025</w:t>
      </w:r>
      <w:r>
        <w:fldChar w:fldCharType="end"/>
      </w:r>
      <w:r w:rsidRPr="00BC6EB6">
        <w:rPr>
          <w:sz w:val="22"/>
          <w:szCs w:val="22"/>
        </w:rPr>
        <w:t>).</w:t>
      </w:r>
      <w:r>
        <w:rPr>
          <w:sz w:val="22"/>
          <w:szCs w:val="22"/>
        </w:rPr>
        <w:t xml:space="preserve"> T</w:t>
      </w:r>
      <w:r w:rsidR="00ED0276" w:rsidRPr="00ED0276">
        <w:rPr>
          <w:sz w:val="22"/>
          <w:szCs w:val="22"/>
        </w:rPr>
        <w:t xml:space="preserve">his </w:t>
      </w:r>
      <w:r w:rsidR="004E3F17">
        <w:rPr>
          <w:sz w:val="22"/>
          <w:szCs w:val="22"/>
        </w:rPr>
        <w:t>project</w:t>
      </w:r>
      <w:r w:rsidR="00ED0276"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materials</w:t>
      </w:r>
      <w:r w:rsidR="004E3F17" w:rsidRPr="004E3F17">
        <w:rPr>
          <w:rFonts w:ascii="Times New Roman" w:eastAsia="Times New Roman" w:hAnsi="Times New Roman" w:cs="Times New Roman"/>
          <w:kern w:val="0"/>
          <w:lang w:eastAsia="en-CH"/>
          <w14:ligatures w14:val="none"/>
        </w:rPr>
        <w:t xml:space="preserve"> </w:t>
      </w:r>
      <w:r w:rsidR="004E3F17" w:rsidRPr="004E3F17">
        <w:rPr>
          <w:sz w:val="22"/>
          <w:szCs w:val="22"/>
        </w:rPr>
        <w:t>We generate artificial CVs and cover letters that allow controlled variation of:</w:t>
      </w:r>
    </w:p>
    <w:p w14:paraId="31F493B1" w14:textId="77777777" w:rsidR="004E3F17" w:rsidRPr="004E3F17" w:rsidRDefault="004E3F17" w:rsidP="004E3F17">
      <w:pPr>
        <w:numPr>
          <w:ilvl w:val="0"/>
          <w:numId w:val="32"/>
        </w:numPr>
        <w:tabs>
          <w:tab w:val="num" w:pos="720"/>
        </w:tabs>
        <w:rPr>
          <w:sz w:val="22"/>
          <w:szCs w:val="22"/>
        </w:rPr>
      </w:pPr>
      <w:r w:rsidRPr="004E3F17">
        <w:rPr>
          <w:sz w:val="22"/>
          <w:szCs w:val="22"/>
        </w:rPr>
        <w:t>Demographic attributes (e.g., gender markers, names)</w:t>
      </w:r>
    </w:p>
    <w:p w14:paraId="4571F869" w14:textId="63229F83" w:rsidR="00D0013A" w:rsidRPr="006A54F8" w:rsidRDefault="004E3F17" w:rsidP="006A54F8">
      <w:pPr>
        <w:numPr>
          <w:ilvl w:val="0"/>
          <w:numId w:val="32"/>
        </w:numPr>
        <w:tabs>
          <w:tab w:val="num" w:pos="720"/>
        </w:tabs>
        <w:rPr>
          <w:sz w:val="22"/>
          <w:szCs w:val="22"/>
        </w:rPr>
      </w:pPr>
      <w:r w:rsidRPr="004E3F17">
        <w:rPr>
          <w:sz w:val="22"/>
          <w:szCs w:val="22"/>
        </w:rPr>
        <w:t xml:space="preserve">Linguistic features </w:t>
      </w:r>
    </w:p>
    <w:p w14:paraId="47AA1C30" w14:textId="5968826A" w:rsidR="004E3F17" w:rsidRDefault="004E3F17" w:rsidP="004E3F17">
      <w:pPr>
        <w:numPr>
          <w:ilvl w:val="0"/>
          <w:numId w:val="32"/>
        </w:numPr>
        <w:tabs>
          <w:tab w:val="num" w:pos="720"/>
        </w:tabs>
        <w:rPr>
          <w:sz w:val="22"/>
          <w:szCs w:val="22"/>
        </w:rPr>
      </w:pPr>
      <w:r w:rsidRPr="004E3F17">
        <w:rPr>
          <w:sz w:val="22"/>
          <w:szCs w:val="22"/>
        </w:rPr>
        <w:t>Sensitive/proxy terms (e.g., “maternity leave”, “first-generation college graduate”</w:t>
      </w:r>
      <w:r w:rsidR="00D0013A">
        <w:rPr>
          <w:sz w:val="22"/>
          <w:szCs w:val="22"/>
        </w:rPr>
        <w:t>)</w:t>
      </w:r>
      <w:r w:rsidR="001B4838">
        <w:rPr>
          <w:sz w:val="22"/>
          <w:szCs w:val="22"/>
        </w:rPr>
        <w:t xml:space="preserve">: </w:t>
      </w:r>
      <w:r w:rsidR="001B4838" w:rsidRPr="006E76E2">
        <w:rPr>
          <w:b/>
          <w:bCs/>
          <w:sz w:val="22"/>
          <w:szCs w:val="22"/>
        </w:rPr>
        <w:t>Proxy words</w:t>
      </w:r>
      <w:r w:rsidR="001B4838" w:rsidRPr="006E76E2">
        <w:rPr>
          <w:sz w:val="22"/>
          <w:szCs w:val="22"/>
        </w:rPr>
        <w:t xml:space="preserve"> are terms that </w:t>
      </w:r>
      <w:r w:rsidR="001B4838">
        <w:rPr>
          <w:sz w:val="22"/>
          <w:szCs w:val="22"/>
        </w:rPr>
        <w:t>the</w:t>
      </w:r>
      <w:r w:rsidR="001B4838" w:rsidRPr="006E76E2">
        <w:rPr>
          <w:sz w:val="22"/>
          <w:szCs w:val="22"/>
        </w:rPr>
        <w:t xml:space="preserve"> model uses as indirect signals (often unintended) to predict sensitive attributes (like gender, race, or biases</w:t>
      </w:r>
      <w:r w:rsidR="001B4838">
        <w:rPr>
          <w:sz w:val="22"/>
          <w:szCs w:val="22"/>
        </w:rPr>
        <w:t>)</w:t>
      </w:r>
      <w:r w:rsidR="001B4838" w:rsidRPr="006E76E2">
        <w:rPr>
          <w:sz w:val="22"/>
          <w:szCs w:val="22"/>
        </w:rPr>
        <w:t>.</w:t>
      </w:r>
    </w:p>
    <w:p w14:paraId="4BAA541A" w14:textId="23728CB0" w:rsidR="00D0013A" w:rsidRPr="004E3F17" w:rsidRDefault="00D0013A" w:rsidP="00D0013A">
      <w:pPr>
        <w:rPr>
          <w:sz w:val="22"/>
          <w:szCs w:val="22"/>
        </w:rPr>
      </w:pPr>
      <w:r>
        <w:rPr>
          <w:sz w:val="22"/>
          <w:szCs w:val="22"/>
        </w:rPr>
        <w:t>Related</w:t>
      </w:r>
      <w:r w:rsidR="0029522F">
        <w:rPr>
          <w:sz w:val="22"/>
          <w:szCs w:val="22"/>
        </w:rPr>
        <w:t xml:space="preserve"> detailed</w:t>
      </w:r>
      <w:r>
        <w:rPr>
          <w:sz w:val="22"/>
          <w:szCs w:val="22"/>
        </w:rPr>
        <w:t xml:space="preserve"> work and experiments are discussed in Materials and Methods section.</w:t>
      </w:r>
    </w:p>
    <w:p w14:paraId="4A12BEC3" w14:textId="6834FBB8" w:rsidR="00D03297" w:rsidRDefault="00ED0276" w:rsidP="004E3F17">
      <w:pPr>
        <w:ind w:left="644"/>
        <w:rPr>
          <w:sz w:val="22"/>
          <w:szCs w:val="22"/>
        </w:rPr>
      </w:pPr>
      <w:r w:rsidRPr="00ED0276">
        <w:rPr>
          <w:sz w:val="22"/>
          <w:szCs w:val="22"/>
        </w:rPr>
        <w:t>The synthetic data are designed to vary along critical demographic dimensions while preserving semantic and professional coherence. These terms are not inherently biased, but their correlated associations with protected characteristics make them essential for bias stress-testing.</w:t>
      </w:r>
      <w:r w:rsidR="00F347F4">
        <w:rPr>
          <w:sz w:val="22"/>
          <w:szCs w:val="22"/>
        </w:rPr>
        <w:t xml:space="preserve"> </w:t>
      </w:r>
      <w:r w:rsidR="00F347F4" w:rsidRPr="00F347F4">
        <w:rPr>
          <w:sz w:val="22"/>
          <w:szCs w:val="22"/>
        </w:rPr>
        <w:t xml:space="preserve">This aligns with recent approaches in the literature where </w:t>
      </w:r>
      <w:r w:rsidR="00F347F4" w:rsidRPr="00F347F4">
        <w:rPr>
          <w:b/>
          <w:bCs/>
          <w:sz w:val="22"/>
          <w:szCs w:val="22"/>
        </w:rPr>
        <w:t>counterfactual generation</w:t>
      </w:r>
      <w:r w:rsidR="00F347F4" w:rsidRPr="00F347F4">
        <w:rPr>
          <w:sz w:val="22"/>
          <w:szCs w:val="22"/>
        </w:rPr>
        <w:t xml:space="preserve"> is used to test and mitigate model responses (</w:t>
      </w:r>
      <w:hyperlink r:id="rId19" w:history="1">
        <w:r w:rsidR="00F347F4" w:rsidRPr="00F347F4">
          <w:rPr>
            <w:rStyle w:val="Hyperlink"/>
            <w:sz w:val="22"/>
            <w:szCs w:val="22"/>
          </w:rPr>
          <w:t>Kumar et al., 2023</w:t>
        </w:r>
      </w:hyperlink>
      <w:r w:rsidR="00F347F4" w:rsidRPr="00F347F4">
        <w:rPr>
          <w:sz w:val="22"/>
          <w:szCs w:val="22"/>
        </w:rPr>
        <w:t>).</w:t>
      </w:r>
    </w:p>
    <w:p w14:paraId="51932F4A" w14:textId="77777777" w:rsidR="00D03297" w:rsidRPr="00D03297" w:rsidRDefault="00D03297" w:rsidP="00D03297">
      <w:pPr>
        <w:ind w:left="644"/>
        <w:rPr>
          <w:sz w:val="22"/>
          <w:szCs w:val="22"/>
        </w:rPr>
      </w:pPr>
      <w:r w:rsidRPr="00D03297">
        <w:rPr>
          <w:sz w:val="22"/>
          <w:szCs w:val="22"/>
        </w:rPr>
        <w:t>The objectives of this study are threefold:</w:t>
      </w:r>
    </w:p>
    <w:p w14:paraId="68A5CD42" w14:textId="5B003E61" w:rsidR="00D03297" w:rsidRDefault="00D03297" w:rsidP="00D03297">
      <w:pPr>
        <w:pStyle w:val="ListParagraph"/>
        <w:numPr>
          <w:ilvl w:val="0"/>
          <w:numId w:val="29"/>
        </w:numPr>
        <w:rPr>
          <w:sz w:val="22"/>
          <w:szCs w:val="22"/>
        </w:rPr>
      </w:pPr>
      <w:r w:rsidRPr="00D03297">
        <w:rPr>
          <w:sz w:val="22"/>
          <w:szCs w:val="22"/>
        </w:rPr>
        <w:t>Quantify the extent of gender bias in existing dataset</w:t>
      </w:r>
      <w:r w:rsidR="007B3636">
        <w:rPr>
          <w:sz w:val="22"/>
          <w:szCs w:val="22"/>
        </w:rPr>
        <w:t xml:space="preserve"> (Biasbios)</w:t>
      </w:r>
      <w:r w:rsidRPr="00D03297">
        <w:rPr>
          <w:sz w:val="22"/>
          <w:szCs w:val="22"/>
        </w:rPr>
        <w:t xml:space="preserve"> used in NLP hiring systems.</w:t>
      </w:r>
    </w:p>
    <w:p w14:paraId="0A2B73A3" w14:textId="77777777" w:rsidR="00D03297" w:rsidRDefault="00D03297" w:rsidP="00D03297">
      <w:pPr>
        <w:pStyle w:val="ListParagraph"/>
        <w:numPr>
          <w:ilvl w:val="0"/>
          <w:numId w:val="29"/>
        </w:numPr>
        <w:rPr>
          <w:sz w:val="22"/>
          <w:szCs w:val="22"/>
        </w:rPr>
      </w:pPr>
      <w:r w:rsidRPr="00D03297">
        <w:rPr>
          <w:sz w:val="22"/>
          <w:szCs w:val="22"/>
        </w:rPr>
        <w:t>Develop a reproducible pipeline for generating demographically controlled synthetic application materials.</w:t>
      </w:r>
    </w:p>
    <w:p w14:paraId="157B0E14" w14:textId="6798169F" w:rsidR="00D03297" w:rsidRPr="00D03297" w:rsidRDefault="00D03297" w:rsidP="00D03297">
      <w:pPr>
        <w:pStyle w:val="ListParagraph"/>
        <w:numPr>
          <w:ilvl w:val="0"/>
          <w:numId w:val="29"/>
        </w:numPr>
        <w:rPr>
          <w:sz w:val="22"/>
          <w:szCs w:val="22"/>
        </w:rPr>
      </w:pPr>
      <w:r w:rsidRPr="00D03297">
        <w:rPr>
          <w:sz w:val="22"/>
          <w:szCs w:val="22"/>
        </w:rPr>
        <w:lastRenderedPageBreak/>
        <w:t xml:space="preserve">Evaluate the </w:t>
      </w:r>
      <w:proofErr w:type="spellStart"/>
      <w:r w:rsidRPr="00D03297">
        <w:rPr>
          <w:sz w:val="22"/>
          <w:szCs w:val="22"/>
        </w:rPr>
        <w:t>behavior</w:t>
      </w:r>
      <w:proofErr w:type="spellEnd"/>
      <w:r w:rsidRPr="00D03297">
        <w:rPr>
          <w:sz w:val="22"/>
          <w:szCs w:val="22"/>
        </w:rPr>
        <w:t xml:space="preserve"> of existing NLP models against this synthetic dataset</w:t>
      </w:r>
      <w:r w:rsidR="007B3636">
        <w:rPr>
          <w:sz w:val="22"/>
          <w:szCs w:val="22"/>
        </w:rPr>
        <w:t xml:space="preserve"> using LIME classifier</w:t>
      </w:r>
      <w:r w:rsidRPr="00D03297">
        <w:rPr>
          <w:sz w:val="22"/>
          <w:szCs w:val="22"/>
        </w:rPr>
        <w:t xml:space="preserve"> to assess and mitigate their bias responses.</w:t>
      </w:r>
    </w:p>
    <w:p w14:paraId="26515971" w14:textId="58592581" w:rsidR="00B83D12" w:rsidRPr="002210D0" w:rsidRDefault="00D03297" w:rsidP="0015362C">
      <w:pPr>
        <w:ind w:left="644"/>
        <w:rPr>
          <w:sz w:val="22"/>
          <w:szCs w:val="22"/>
        </w:rPr>
      </w:pPr>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 of </w:t>
      </w:r>
      <w:r w:rsidR="00374E70" w:rsidRPr="00374E70">
        <w:rPr>
          <w:b/>
          <w:bCs/>
          <w:sz w:val="22"/>
          <w:szCs w:val="22"/>
        </w:rPr>
        <w:t>Human-Centered AI</w:t>
      </w:r>
      <w:r w:rsidR="00374E70" w:rsidRPr="00374E70">
        <w:rPr>
          <w:sz w:val="22"/>
          <w:szCs w:val="22"/>
        </w:rPr>
        <w:t xml:space="preserve"> (</w:t>
      </w:r>
      <w:hyperlink r:id="rId20"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21" w:history="1">
        <w:r w:rsidR="00374E70" w:rsidRPr="00374E70">
          <w:rPr>
            <w:rStyle w:val="Hyperlink"/>
            <w:sz w:val="22"/>
            <w:szCs w:val="22"/>
          </w:rPr>
          <w:t>Chaturvedi &amp; Chaturvedi, 2025</w:t>
        </w:r>
      </w:hyperlink>
      <w:r w:rsidR="006A54F8">
        <w:t>),(</w:t>
      </w:r>
      <w:hyperlink r:id="rId22"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p>
    <w:p w14:paraId="3D66C99A" w14:textId="77777777" w:rsidR="005C610C" w:rsidRPr="007E3269" w:rsidRDefault="00310C69" w:rsidP="00DB03C1">
      <w:pPr>
        <w:pStyle w:val="ListParagraph"/>
        <w:numPr>
          <w:ilvl w:val="0"/>
          <w:numId w:val="4"/>
        </w:numPr>
        <w:rPr>
          <w:rFonts w:asciiTheme="majorHAnsi" w:hAnsiTheme="majorHAnsi"/>
        </w:rPr>
      </w:pPr>
      <w:r w:rsidRPr="005C610C">
        <w:rPr>
          <w:b/>
          <w:bCs/>
          <w:sz w:val="28"/>
          <w:szCs w:val="28"/>
        </w:rPr>
        <w:t>Materials</w:t>
      </w:r>
      <w:r w:rsidR="00C40457" w:rsidRPr="005C610C">
        <w:rPr>
          <w:b/>
          <w:bCs/>
          <w:sz w:val="28"/>
          <w:szCs w:val="28"/>
        </w:rPr>
        <w:t xml:space="preserve"> and Methods</w:t>
      </w:r>
      <w:r w:rsidRPr="005C610C">
        <w:rPr>
          <w:b/>
          <w:bCs/>
          <w:sz w:val="28"/>
          <w:szCs w:val="28"/>
        </w:rPr>
        <w:t>:</w:t>
      </w:r>
    </w:p>
    <w:p w14:paraId="29552301" w14:textId="77777777" w:rsidR="007E3269" w:rsidRPr="005C610C" w:rsidRDefault="007E3269" w:rsidP="007E3269">
      <w:pPr>
        <w:pStyle w:val="ListParagraph"/>
        <w:ind w:left="644"/>
        <w:rPr>
          <w:rFonts w:asciiTheme="majorHAnsi" w:hAnsiTheme="majorHAnsi"/>
        </w:rPr>
      </w:pPr>
    </w:p>
    <w:p w14:paraId="470A04AE" w14:textId="666261B9" w:rsidR="007E3269" w:rsidRPr="007E3269" w:rsidRDefault="007E3269" w:rsidP="007E3269">
      <w:pPr>
        <w:pStyle w:val="ListParagraph"/>
        <w:numPr>
          <w:ilvl w:val="1"/>
          <w:numId w:val="4"/>
        </w:numPr>
        <w:rPr>
          <w:b/>
          <w:bCs/>
          <w:sz w:val="22"/>
          <w:szCs w:val="22"/>
        </w:rPr>
      </w:pPr>
      <w:proofErr w:type="spellStart"/>
      <w:r w:rsidRPr="007E3269">
        <w:rPr>
          <w:b/>
          <w:bCs/>
          <w:sz w:val="22"/>
          <w:szCs w:val="22"/>
        </w:rPr>
        <w:t>BiasBios</w:t>
      </w:r>
      <w:proofErr w:type="spellEnd"/>
      <w:r w:rsidRPr="007E3269">
        <w:rPr>
          <w:b/>
          <w:bCs/>
          <w:sz w:val="22"/>
          <w:szCs w:val="22"/>
        </w:rPr>
        <w:t xml:space="preserve"> Dataset: </w:t>
      </w:r>
    </w:p>
    <w:p w14:paraId="1178283B" w14:textId="3061D7A2" w:rsidR="000C7227" w:rsidRPr="007E3269" w:rsidRDefault="005C610C" w:rsidP="007E3269">
      <w:pPr>
        <w:pStyle w:val="ListParagraph"/>
        <w:ind w:left="1429"/>
        <w:rPr>
          <w:sz w:val="22"/>
          <w:szCs w:val="22"/>
        </w:rPr>
      </w:pPr>
      <w:proofErr w:type="spellStart"/>
      <w:r w:rsidRPr="005C610C">
        <w:rPr>
          <w:sz w:val="22"/>
          <w:szCs w:val="22"/>
        </w:rPr>
        <w:t>BiasBios</w:t>
      </w:r>
      <w:proofErr w:type="spellEnd"/>
      <w:r w:rsidRPr="005C610C">
        <w:rPr>
          <w:sz w:val="22"/>
          <w:szCs w:val="22"/>
        </w:rPr>
        <w:t xml:space="preserve"> is a large-scale, human-</w:t>
      </w:r>
      <w:proofErr w:type="spellStart"/>
      <w:r w:rsidRPr="005C610C">
        <w:rPr>
          <w:sz w:val="22"/>
          <w:szCs w:val="22"/>
        </w:rPr>
        <w:t>labeled</w:t>
      </w:r>
      <w:proofErr w:type="spellEnd"/>
      <w:r w:rsidRPr="005C610C">
        <w:rPr>
          <w:sz w:val="22"/>
          <w:szCs w:val="22"/>
        </w:rPr>
        <w:t xml:space="preserve"> dataset developed to facilitate the study and mitigation of gender bias in machine learning systems, particularly in automated occupation classification tasks. Introduced by</w:t>
      </w:r>
      <w:r>
        <w:rPr>
          <w:sz w:val="22"/>
          <w:szCs w:val="22"/>
        </w:rPr>
        <w:t xml:space="preserve"> </w:t>
      </w:r>
      <w:hyperlink r:id="rId23" w:history="1">
        <w:r w:rsidRPr="00AD00ED">
          <w:rPr>
            <w:rStyle w:val="Hyperlink"/>
            <w:rFonts w:asciiTheme="majorHAnsi" w:hAnsiTheme="majorHAnsi"/>
          </w:rPr>
          <w:t>De-Arteaga et al</w:t>
        </w:r>
      </w:hyperlink>
      <w:r w:rsidRPr="00AD00ED">
        <w:rPr>
          <w:rFonts w:asciiTheme="majorHAnsi" w:hAnsiTheme="majorHAnsi"/>
        </w:rPr>
        <w:t>.</w:t>
      </w:r>
      <w:r w:rsidRPr="005C610C">
        <w:rPr>
          <w:sz w:val="22"/>
          <w:szCs w:val="22"/>
        </w:rPr>
        <w:t xml:space="preserve"> in their seminal work “Mitigating Unwanted Biases with Adversarial Learning” (AIES 2019), the dataset comprises approximately 400,000 short biographies scraped from English-language publicly available professional platforms. It covers 28 diverse occupations</w:t>
      </w:r>
      <w:r>
        <w:rPr>
          <w:sz w:val="22"/>
          <w:szCs w:val="22"/>
        </w:rPr>
        <w:t xml:space="preserve"> </w:t>
      </w:r>
      <w:r w:rsidRPr="005C610C">
        <w:rPr>
          <w:sz w:val="22"/>
          <w:szCs w:val="22"/>
        </w:rPr>
        <w:t>including healthcare, tech, education, and law</w:t>
      </w:r>
      <w:r>
        <w:rPr>
          <w:sz w:val="22"/>
          <w:szCs w:val="22"/>
        </w:rPr>
        <w:t>. It</w:t>
      </w:r>
      <w:r w:rsidRPr="005C610C">
        <w:rPr>
          <w:sz w:val="22"/>
          <w:szCs w:val="22"/>
        </w:rPr>
        <w:t xml:space="preserve"> includes binary gender annotations inferred from first names or pronouns. </w:t>
      </w:r>
      <w:proofErr w:type="spellStart"/>
      <w:r w:rsidRPr="005C610C">
        <w:rPr>
          <w:sz w:val="22"/>
          <w:szCs w:val="22"/>
        </w:rPr>
        <w:t>BiasBios</w:t>
      </w:r>
      <w:proofErr w:type="spellEnd"/>
      <w:r w:rsidRPr="005C610C">
        <w:rPr>
          <w:sz w:val="22"/>
          <w:szCs w:val="22"/>
        </w:rPr>
        <w:t xml:space="preserve"> provides a realistic benchmark for evaluating fairness-aware algorithms and debiasing techniques. Due to the inherent occupational and gender imbalances within the dataset—mirroring real-world </w:t>
      </w:r>
      <w:proofErr w:type="spellStart"/>
      <w:r w:rsidRPr="005C610C">
        <w:rPr>
          <w:sz w:val="22"/>
          <w:szCs w:val="22"/>
        </w:rPr>
        <w:t>labor</w:t>
      </w:r>
      <w:proofErr w:type="spellEnd"/>
      <w:r w:rsidRPr="005C610C">
        <w:rPr>
          <w:sz w:val="22"/>
          <w:szCs w:val="22"/>
        </w:rPr>
        <w:t xml:space="preserve"> distributions—it is widely used in fairness research to </w:t>
      </w:r>
      <w:proofErr w:type="spellStart"/>
      <w:r w:rsidRPr="005C610C">
        <w:rPr>
          <w:sz w:val="22"/>
          <w:szCs w:val="22"/>
        </w:rPr>
        <w:t>analyze</w:t>
      </w:r>
      <w:proofErr w:type="spellEnd"/>
      <w:r w:rsidRPr="005C610C">
        <w:rPr>
          <w:sz w:val="22"/>
          <w:szCs w:val="22"/>
        </w:rPr>
        <w:t>, detect, and mitigate societal biases perpetuated by machine learning classifiers</w:t>
      </w:r>
      <w:r>
        <w:rPr>
          <w:sz w:val="22"/>
          <w:szCs w:val="22"/>
        </w:rPr>
        <w:t xml:space="preserve"> and </w:t>
      </w:r>
      <w:r w:rsidRPr="005C610C">
        <w:rPr>
          <w:sz w:val="22"/>
          <w:szCs w:val="22"/>
        </w:rPr>
        <w:t>natural language processing (NLP) models</w:t>
      </w:r>
      <w:r>
        <w:rPr>
          <w:sz w:val="22"/>
          <w:szCs w:val="22"/>
        </w:rPr>
        <w:t>.</w:t>
      </w:r>
    </w:p>
    <w:p w14:paraId="2700C07C" w14:textId="77777777" w:rsidR="00BA11FC" w:rsidRDefault="00BA11FC" w:rsidP="005C610C">
      <w:pPr>
        <w:pStyle w:val="ListParagraph"/>
        <w:ind w:left="644"/>
        <w:rPr>
          <w:sz w:val="22"/>
          <w:szCs w:val="22"/>
        </w:rPr>
      </w:pPr>
    </w:p>
    <w:p w14:paraId="158679C6" w14:textId="77777777" w:rsidR="00B733EC" w:rsidRDefault="007B3636" w:rsidP="00B733EC">
      <w:pPr>
        <w:pStyle w:val="ListParagraph"/>
        <w:numPr>
          <w:ilvl w:val="1"/>
          <w:numId w:val="4"/>
        </w:numPr>
        <w:rPr>
          <w:b/>
          <w:bCs/>
          <w:sz w:val="22"/>
          <w:szCs w:val="22"/>
        </w:rPr>
      </w:pPr>
      <w:r>
        <w:rPr>
          <w:b/>
          <w:bCs/>
          <w:sz w:val="22"/>
          <w:szCs w:val="22"/>
        </w:rPr>
        <w:t>Models:</w:t>
      </w:r>
    </w:p>
    <w:p w14:paraId="4EE216E1" w14:textId="5ECDF7CD" w:rsidR="00B733EC" w:rsidRPr="00B733EC" w:rsidRDefault="00B733EC" w:rsidP="00B733EC">
      <w:pPr>
        <w:pStyle w:val="ListParagraph"/>
        <w:ind w:left="1429"/>
        <w:rPr>
          <w:b/>
          <w:bCs/>
          <w:sz w:val="22"/>
          <w:szCs w:val="22"/>
        </w:rPr>
      </w:pPr>
      <w:r w:rsidRPr="00B733EC">
        <w:rPr>
          <w:sz w:val="22"/>
          <w:szCs w:val="22"/>
        </w:rPr>
        <w:t xml:space="preserve">We use large language models like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to automatically generate professional documents such as </w:t>
      </w:r>
      <w:r w:rsidRPr="00B733EC">
        <w:rPr>
          <w:b/>
          <w:bCs/>
          <w:sz w:val="22"/>
          <w:szCs w:val="22"/>
        </w:rPr>
        <w:t>CVs</w:t>
      </w:r>
      <w:r w:rsidRPr="00B733EC">
        <w:rPr>
          <w:sz w:val="22"/>
          <w:szCs w:val="22"/>
        </w:rPr>
        <w:t xml:space="preserve">, </w:t>
      </w:r>
      <w:r w:rsidRPr="00B733EC">
        <w:rPr>
          <w:b/>
          <w:bCs/>
          <w:sz w:val="22"/>
          <w:szCs w:val="22"/>
        </w:rPr>
        <w:t>job advertisements</w:t>
      </w:r>
      <w:r w:rsidRPr="00B733EC">
        <w:rPr>
          <w:sz w:val="22"/>
          <w:szCs w:val="22"/>
        </w:rPr>
        <w:t xml:space="preserve">, and </w:t>
      </w:r>
      <w:r w:rsidRPr="00B733EC">
        <w:rPr>
          <w:b/>
          <w:bCs/>
          <w:sz w:val="22"/>
          <w:szCs w:val="22"/>
        </w:rPr>
        <w:t>cover letters</w:t>
      </w:r>
      <w:r w:rsidRPr="00B733EC">
        <w:rPr>
          <w:sz w:val="22"/>
          <w:szCs w:val="22"/>
        </w:rPr>
        <w:t>. These models are fine-tuned or prompted with structured data and sample bios to produce tailored, coherent, and contextually appropriate content. By leveraging their ability to understand and generate human-like language, we can create customized outputs that reflect specific job roles, skills, and candidate profiles while also enabling scalable document generation for hiring or application pipelines.</w:t>
      </w:r>
    </w:p>
    <w:p w14:paraId="3667DBF8" w14:textId="77777777" w:rsidR="00B733EC" w:rsidRDefault="00B733EC" w:rsidP="00B733EC">
      <w:pPr>
        <w:pStyle w:val="ListParagraph"/>
        <w:ind w:left="1429"/>
        <w:rPr>
          <w:b/>
          <w:bCs/>
          <w:sz w:val="22"/>
          <w:szCs w:val="22"/>
        </w:rPr>
      </w:pPr>
    </w:p>
    <w:p w14:paraId="1C49223B" w14:textId="4101AF26" w:rsidR="00BA11FC" w:rsidRPr="00960CBF" w:rsidRDefault="00BA11FC" w:rsidP="00960CBF">
      <w:pPr>
        <w:pStyle w:val="ListParagraph"/>
        <w:numPr>
          <w:ilvl w:val="2"/>
          <w:numId w:val="4"/>
        </w:numPr>
        <w:rPr>
          <w:b/>
          <w:bCs/>
          <w:sz w:val="22"/>
          <w:szCs w:val="22"/>
        </w:rPr>
      </w:pPr>
      <w:r w:rsidRPr="00960CBF">
        <w:rPr>
          <w:b/>
          <w:bCs/>
          <w:sz w:val="22"/>
          <w:szCs w:val="22"/>
        </w:rPr>
        <w:t>Model LLaMA-2-7B-Chat (Meta AI, 2023)</w:t>
      </w:r>
    </w:p>
    <w:p w14:paraId="09631AB8" w14:textId="77777777" w:rsidR="00960CBF" w:rsidRDefault="003044A7" w:rsidP="00960CBF">
      <w:pPr>
        <w:pStyle w:val="ListParagraph"/>
        <w:ind w:left="1724"/>
        <w:rPr>
          <w:sz w:val="22"/>
          <w:szCs w:val="22"/>
        </w:rPr>
      </w:pPr>
      <w:r w:rsidRPr="003044A7">
        <w:rPr>
          <w:sz w:val="22"/>
          <w:szCs w:val="22"/>
        </w:rPr>
        <w:t>The LLaMA-2-7B-Chat model is a 7-billion parameter instruction-tuned large language model released by Meta AI as part of the LLaMA-2 family. It is specifically fine-tuned for dialogue-based interactions and chat-style completions. Built on a transformer architecture, LLaMA-2 was trained on 2 trillion tokens of publicly available data and fine-tuned using Reinforcement Learning from Human Feedback (RLHF).</w:t>
      </w:r>
      <w:r>
        <w:rPr>
          <w:sz w:val="22"/>
          <w:szCs w:val="22"/>
        </w:rPr>
        <w:t xml:space="preserve"> Its context window is 4096 tokens. </w:t>
      </w:r>
      <w:r w:rsidRPr="003044A7">
        <w:rPr>
          <w:sz w:val="22"/>
          <w:szCs w:val="22"/>
        </w:rPr>
        <w:t>It performs competitively with other open-source models like Falcon-7B and Mistral-7B on instruction-following tasks and is particularly suited for structured generation tasks such as CV/cover letter synthesis and bias analysis.</w:t>
      </w:r>
    </w:p>
    <w:p w14:paraId="004CF0AA" w14:textId="77777777" w:rsidR="00960CBF" w:rsidRDefault="00960CBF" w:rsidP="00960CBF">
      <w:pPr>
        <w:pStyle w:val="ListParagraph"/>
        <w:ind w:left="1724"/>
        <w:rPr>
          <w:sz w:val="22"/>
          <w:szCs w:val="22"/>
        </w:rPr>
      </w:pPr>
    </w:p>
    <w:p w14:paraId="13E3E308" w14:textId="28895B5C" w:rsidR="00960CBF" w:rsidRPr="00960CBF" w:rsidRDefault="00BA11FC" w:rsidP="00960CBF">
      <w:pPr>
        <w:pStyle w:val="ListParagraph"/>
        <w:numPr>
          <w:ilvl w:val="2"/>
          <w:numId w:val="4"/>
        </w:numPr>
        <w:rPr>
          <w:b/>
          <w:bCs/>
          <w:sz w:val="22"/>
          <w:szCs w:val="22"/>
        </w:rPr>
      </w:pPr>
      <w:r w:rsidRPr="00960CBF">
        <w:rPr>
          <w:b/>
          <w:bCs/>
          <w:sz w:val="22"/>
          <w:szCs w:val="22"/>
        </w:rPr>
        <w:t xml:space="preserve">Model LLaMA-3.2-3B-Instruct (Meta AI, 2024) </w:t>
      </w:r>
    </w:p>
    <w:p w14:paraId="38B9BFA5" w14:textId="150B3D5D" w:rsidR="00B733EC" w:rsidRDefault="00CD555F" w:rsidP="00F824D0">
      <w:pPr>
        <w:pStyle w:val="ListParagraph"/>
        <w:ind w:left="1724"/>
        <w:rPr>
          <w:sz w:val="22"/>
          <w:szCs w:val="22"/>
        </w:rPr>
      </w:pPr>
      <w:r w:rsidRPr="00960CBF">
        <w:rPr>
          <w:sz w:val="22"/>
          <w:szCs w:val="22"/>
        </w:rPr>
        <w:t xml:space="preserve">The LLaMA-3.2-3B-Instruct is a smaller, instruction-tuned </w:t>
      </w:r>
      <w:proofErr w:type="gramStart"/>
      <w:r w:rsidRPr="00960CBF">
        <w:rPr>
          <w:sz w:val="22"/>
          <w:szCs w:val="22"/>
        </w:rPr>
        <w:t>version  of</w:t>
      </w:r>
      <w:proofErr w:type="gramEnd"/>
      <w:r w:rsidRPr="00960CBF">
        <w:rPr>
          <w:sz w:val="22"/>
          <w:szCs w:val="22"/>
        </w:rPr>
        <w:t xml:space="preserve"> the LLaMA-3 family with 3.2 billion parameters. While significantly lighter than the 7B variant, it offers excellent </w:t>
      </w:r>
      <w:r w:rsidRPr="00960CBF">
        <w:rPr>
          <w:sz w:val="22"/>
          <w:szCs w:val="22"/>
        </w:rPr>
        <w:lastRenderedPageBreak/>
        <w:t>efficiency for low-latency inference and real-time evaluation tasks. It’s tuned on a combination of supervised datasets and synthetic prompts using chain-of-thought and system-level instruction formats.</w:t>
      </w:r>
      <w:r w:rsidR="007C12AA" w:rsidRPr="007C12AA">
        <w:t xml:space="preserve"> </w:t>
      </w:r>
      <w:proofErr w:type="gramStart"/>
      <w:r w:rsidR="007C12AA" w:rsidRPr="00960CBF">
        <w:rPr>
          <w:sz w:val="22"/>
          <w:szCs w:val="22"/>
        </w:rPr>
        <w:t>Its</w:t>
      </w:r>
      <w:proofErr w:type="gramEnd"/>
      <w:r w:rsidR="007C12AA" w:rsidRPr="00960CBF">
        <w:rPr>
          <w:sz w:val="22"/>
          <w:szCs w:val="22"/>
        </w:rPr>
        <w:t xml:space="preserve"> ideal for </w:t>
      </w:r>
      <w:r w:rsidR="007C12AA" w:rsidRPr="00960CBF">
        <w:rPr>
          <w:b/>
          <w:bCs/>
          <w:sz w:val="22"/>
          <w:szCs w:val="22"/>
        </w:rPr>
        <w:t>real-time model probing</w:t>
      </w:r>
      <w:r w:rsidR="007C12AA" w:rsidRPr="00960CBF">
        <w:rPr>
          <w:sz w:val="22"/>
          <w:szCs w:val="22"/>
        </w:rPr>
        <w:t>, fairness testing, and synthetic data generation under constrained resources. It can run on consumer GPUs or edge servers</w:t>
      </w:r>
      <w:r w:rsidR="00B733EC">
        <w:rPr>
          <w:sz w:val="22"/>
          <w:szCs w:val="22"/>
        </w:rPr>
        <w:t>.</w:t>
      </w:r>
    </w:p>
    <w:p w14:paraId="3FF283FF" w14:textId="77777777" w:rsidR="00F824D0" w:rsidRPr="00F824D0" w:rsidRDefault="00F824D0" w:rsidP="00F824D0">
      <w:pPr>
        <w:pStyle w:val="ListParagraph"/>
        <w:ind w:left="1724"/>
        <w:rPr>
          <w:sz w:val="22"/>
          <w:szCs w:val="22"/>
        </w:rPr>
      </w:pPr>
    </w:p>
    <w:p w14:paraId="7C11F190" w14:textId="77777777" w:rsidR="00A46B93" w:rsidRDefault="00960CBF" w:rsidP="00A46B93">
      <w:pPr>
        <w:pStyle w:val="ListParagraph"/>
        <w:numPr>
          <w:ilvl w:val="1"/>
          <w:numId w:val="4"/>
        </w:numPr>
        <w:rPr>
          <w:b/>
          <w:bCs/>
          <w:sz w:val="22"/>
          <w:szCs w:val="22"/>
        </w:rPr>
      </w:pPr>
      <w:r w:rsidRPr="00960CBF">
        <w:rPr>
          <w:b/>
          <w:bCs/>
          <w:sz w:val="22"/>
          <w:szCs w:val="22"/>
        </w:rPr>
        <w:t xml:space="preserve">Hardware specifications: </w:t>
      </w:r>
    </w:p>
    <w:p w14:paraId="5F92F0A1" w14:textId="5E3AE17D" w:rsidR="007E3269" w:rsidRDefault="00960CBF" w:rsidP="00F824D0">
      <w:pPr>
        <w:pStyle w:val="ListParagraph"/>
        <w:ind w:left="1429"/>
        <w:rPr>
          <w:sz w:val="22"/>
          <w:szCs w:val="22"/>
        </w:rPr>
      </w:pPr>
      <w:r w:rsidRPr="00A46B93">
        <w:rPr>
          <w:sz w:val="22"/>
          <w:szCs w:val="22"/>
        </w:rPr>
        <w:t xml:space="preserve">The models were hosted and run on a </w:t>
      </w:r>
      <w:r w:rsidRPr="00A46B93">
        <w:rPr>
          <w:b/>
          <w:bCs/>
          <w:sz w:val="22"/>
          <w:szCs w:val="22"/>
        </w:rPr>
        <w:t>local workstation/server</w:t>
      </w:r>
      <w:r w:rsidRPr="00A46B93">
        <w:rPr>
          <w:sz w:val="22"/>
          <w:szCs w:val="22"/>
        </w:rPr>
        <w:t xml:space="preserve"> with the following </w:t>
      </w:r>
      <w:r w:rsidRPr="00A46B93">
        <w:rPr>
          <w:b/>
          <w:bCs/>
          <w:sz w:val="22"/>
          <w:szCs w:val="22"/>
        </w:rPr>
        <w:t>GPU and CPU specifications</w:t>
      </w:r>
      <w:r w:rsidRPr="00A46B93">
        <w:rPr>
          <w:sz w:val="22"/>
          <w:szCs w:val="22"/>
        </w:rPr>
        <w:t>:</w:t>
      </w:r>
      <w:r w:rsidR="00A46B93" w:rsidRPr="00A46B93">
        <w:rPr>
          <w:rFonts w:ascii="Times New Roman" w:eastAsia="Times New Roman" w:hAnsi="Times New Roman" w:cs="Times New Roman"/>
          <w:b/>
          <w:bCs/>
          <w:kern w:val="0"/>
          <w:lang w:eastAsia="en-CH"/>
          <w14:ligatures w14:val="none"/>
        </w:rPr>
        <w:t xml:space="preserve"> </w:t>
      </w:r>
      <w:r w:rsidR="00A46B93" w:rsidRPr="00A46B93">
        <w:rPr>
          <w:b/>
          <w:bCs/>
          <w:sz w:val="22"/>
          <w:szCs w:val="22"/>
        </w:rPr>
        <w:t>CPU</w:t>
      </w:r>
      <w:r w:rsidR="00A46B93" w:rsidRPr="00A46B93">
        <w:rPr>
          <w:sz w:val="22"/>
          <w:szCs w:val="22"/>
        </w:rPr>
        <w:t xml:space="preserve">: AMD </w:t>
      </w:r>
      <w:proofErr w:type="spellStart"/>
      <w:r w:rsidR="00A46B93" w:rsidRPr="00A46B93">
        <w:rPr>
          <w:sz w:val="22"/>
          <w:szCs w:val="22"/>
        </w:rPr>
        <w:t>Ryzen</w:t>
      </w:r>
      <w:proofErr w:type="spellEnd"/>
      <w:r w:rsidR="00A46B93" w:rsidRPr="00A46B93">
        <w:rPr>
          <w:sz w:val="22"/>
          <w:szCs w:val="22"/>
        </w:rPr>
        <w:t xml:space="preserve"> (32 Cores, 64 Threads, 3.5 GHz base clock)</w:t>
      </w:r>
      <w:r w:rsidR="00A46B93">
        <w:rPr>
          <w:sz w:val="22"/>
          <w:szCs w:val="22"/>
        </w:rPr>
        <w:t xml:space="preserve">. </w:t>
      </w:r>
      <w:r w:rsidR="00A46B93" w:rsidRPr="00A46B93">
        <w:rPr>
          <w:sz w:val="22"/>
          <w:szCs w:val="22"/>
        </w:rPr>
        <w:t>High-core-count CPU</w:t>
      </w:r>
      <w:r w:rsidR="00A46B93">
        <w:rPr>
          <w:sz w:val="22"/>
          <w:szCs w:val="22"/>
        </w:rPr>
        <w:t xml:space="preserve"> is used</w:t>
      </w:r>
      <w:r w:rsidR="00A46B93" w:rsidRPr="00A46B93">
        <w:rPr>
          <w:sz w:val="22"/>
          <w:szCs w:val="22"/>
        </w:rPr>
        <w:t xml:space="preserve"> for efficient token pre-processing and parallel sampling</w:t>
      </w:r>
      <w:r w:rsidR="00A46B93">
        <w:rPr>
          <w:sz w:val="22"/>
          <w:szCs w:val="22"/>
        </w:rPr>
        <w:t xml:space="preserve">.  </w:t>
      </w:r>
      <w:r w:rsidR="00A46B93" w:rsidRPr="00A46B93">
        <w:rPr>
          <w:b/>
          <w:bCs/>
          <w:sz w:val="22"/>
          <w:szCs w:val="22"/>
        </w:rPr>
        <w:t>GPU</w:t>
      </w:r>
      <w:r w:rsidR="00A46B93" w:rsidRPr="00A46B93">
        <w:rPr>
          <w:sz w:val="22"/>
          <w:szCs w:val="22"/>
        </w:rPr>
        <w:t>: NVIDIA A100 40GB (PCIe version)</w:t>
      </w:r>
      <w:r w:rsidR="00A46B93">
        <w:rPr>
          <w:sz w:val="22"/>
          <w:szCs w:val="22"/>
        </w:rPr>
        <w:t xml:space="preserve">. </w:t>
      </w:r>
      <w:r w:rsidR="00A46B93" w:rsidRPr="00A46B93">
        <w:rPr>
          <w:sz w:val="22"/>
          <w:szCs w:val="22"/>
        </w:rPr>
        <w:t>CUDA Capability: 8.0</w:t>
      </w:r>
      <w:r w:rsidR="00A46B93">
        <w:rPr>
          <w:sz w:val="22"/>
          <w:szCs w:val="22"/>
        </w:rPr>
        <w:t xml:space="preserve">. </w:t>
      </w:r>
      <w:r w:rsidR="00A46B93" w:rsidRPr="00A46B93">
        <w:rPr>
          <w:sz w:val="22"/>
          <w:szCs w:val="22"/>
        </w:rPr>
        <w:t>FP16/TF32 optimization for faster matrix multiplications during transformer forward passes</w:t>
      </w:r>
      <w:r w:rsidR="00A46B93">
        <w:rPr>
          <w:sz w:val="22"/>
          <w:szCs w:val="22"/>
        </w:rPr>
        <w:t>.</w:t>
      </w:r>
    </w:p>
    <w:p w14:paraId="788F5839" w14:textId="77777777" w:rsidR="00F824D0" w:rsidRPr="00F824D0" w:rsidRDefault="00F824D0" w:rsidP="00F824D0">
      <w:pPr>
        <w:pStyle w:val="ListParagraph"/>
        <w:ind w:left="1429"/>
        <w:rPr>
          <w:sz w:val="22"/>
          <w:szCs w:val="22"/>
        </w:rPr>
      </w:pPr>
    </w:p>
    <w:p w14:paraId="58A65F93" w14:textId="4A5796F5" w:rsidR="002F7F4E" w:rsidRDefault="004800B6" w:rsidP="002F7F4E">
      <w:pPr>
        <w:pStyle w:val="ListParagraph"/>
        <w:numPr>
          <w:ilvl w:val="1"/>
          <w:numId w:val="4"/>
        </w:numPr>
        <w:rPr>
          <w:b/>
          <w:bCs/>
          <w:sz w:val="22"/>
          <w:szCs w:val="22"/>
        </w:rPr>
      </w:pPr>
      <w:r>
        <w:rPr>
          <w:b/>
          <w:bCs/>
          <w:sz w:val="22"/>
          <w:szCs w:val="22"/>
        </w:rPr>
        <w:t xml:space="preserve">Experimental Setups: </w:t>
      </w:r>
    </w:p>
    <w:p w14:paraId="32FFB7A9" w14:textId="6CB770DE" w:rsidR="002F7F4E" w:rsidRDefault="001B1BDD" w:rsidP="002F7F4E">
      <w:pPr>
        <w:pStyle w:val="ListParagraph"/>
        <w:ind w:left="1429"/>
        <w:rPr>
          <w:sz w:val="22"/>
          <w:szCs w:val="22"/>
        </w:rPr>
      </w:pPr>
      <w:r w:rsidRPr="002F7F4E">
        <w:rPr>
          <w:sz w:val="22"/>
          <w:szCs w:val="22"/>
        </w:rPr>
        <w:t xml:space="preserve">Classifier is employed with a transformer-based architecture for text classification using the </w:t>
      </w:r>
      <w:r w:rsidRPr="002F7F4E">
        <w:rPr>
          <w:b/>
          <w:bCs/>
          <w:sz w:val="22"/>
          <w:szCs w:val="22"/>
        </w:rPr>
        <w:t>BERT</w:t>
      </w:r>
      <w:r w:rsidRPr="002F7F4E">
        <w:rPr>
          <w:sz w:val="22"/>
          <w:szCs w:val="22"/>
        </w:rPr>
        <w:t xml:space="preserve"> (Bidirectional Encoder Representations from Transformers) model</w:t>
      </w:r>
      <w:r w:rsidR="00EA62D7">
        <w:rPr>
          <w:sz w:val="22"/>
          <w:szCs w:val="22"/>
        </w:rPr>
        <w:t xml:space="preserve"> (</w:t>
      </w:r>
      <w:hyperlink r:id="rId24" w:history="1">
        <w:r w:rsidR="00EA62D7" w:rsidRPr="00EA62D7">
          <w:rPr>
            <w:rStyle w:val="Hyperlink"/>
            <w:sz w:val="22"/>
            <w:szCs w:val="22"/>
          </w:rPr>
          <w:t>Jacob Devlin et al., 2018</w:t>
        </w:r>
      </w:hyperlink>
      <w:r w:rsidR="00EA62D7">
        <w:rPr>
          <w:sz w:val="22"/>
          <w:szCs w:val="22"/>
        </w:rPr>
        <w:t>)</w:t>
      </w:r>
      <w:r w:rsidRPr="002F7F4E">
        <w:rPr>
          <w:sz w:val="22"/>
          <w:szCs w:val="22"/>
        </w:rPr>
        <w:t xml:space="preserve">. Specifically, we utilized the </w:t>
      </w:r>
      <w:proofErr w:type="spellStart"/>
      <w:r w:rsidRPr="002F7F4E">
        <w:rPr>
          <w:b/>
          <w:bCs/>
          <w:sz w:val="22"/>
          <w:szCs w:val="22"/>
        </w:rPr>
        <w:t>bert</w:t>
      </w:r>
      <w:proofErr w:type="spellEnd"/>
      <w:r w:rsidRPr="002F7F4E">
        <w:rPr>
          <w:b/>
          <w:bCs/>
          <w:sz w:val="22"/>
          <w:szCs w:val="22"/>
        </w:rPr>
        <w:t>-base-uncased</w:t>
      </w:r>
      <w:r w:rsidRPr="002F7F4E">
        <w:rPr>
          <w:sz w:val="22"/>
          <w:szCs w:val="22"/>
        </w:rPr>
        <w:t xml:space="preserve"> variant available through the </w:t>
      </w:r>
      <w:r w:rsidRPr="002F7F4E">
        <w:rPr>
          <w:b/>
          <w:bCs/>
          <w:sz w:val="22"/>
          <w:szCs w:val="22"/>
        </w:rPr>
        <w:t>Hugging Face Transformers</w:t>
      </w:r>
      <w:r w:rsidRPr="002F7F4E">
        <w:rPr>
          <w:sz w:val="22"/>
          <w:szCs w:val="22"/>
        </w:rPr>
        <w:t xml:space="preserve"> library (</w:t>
      </w:r>
      <w:hyperlink r:id="rId25" w:history="1">
        <w:r w:rsidRPr="002F7F4E">
          <w:rPr>
            <w:rStyle w:val="Hyperlink"/>
            <w:sz w:val="22"/>
            <w:szCs w:val="22"/>
          </w:rPr>
          <w:t>Wolf et al., 2020</w:t>
        </w:r>
      </w:hyperlink>
      <w:r w:rsidRPr="002F7F4E">
        <w:rPr>
          <w:sz w:val="22"/>
          <w:szCs w:val="22"/>
        </w:rPr>
        <w:t>), integrated via the</w:t>
      </w:r>
      <w:r w:rsidR="00875CEA">
        <w:rPr>
          <w:sz w:val="22"/>
          <w:szCs w:val="22"/>
        </w:rPr>
        <w:t xml:space="preserve"> </w:t>
      </w:r>
      <w:proofErr w:type="spellStart"/>
      <w:r w:rsidRPr="002F7F4E">
        <w:rPr>
          <w:b/>
          <w:bCs/>
          <w:sz w:val="22"/>
          <w:szCs w:val="22"/>
        </w:rPr>
        <w:t>AutoModelForSequenceClassification</w:t>
      </w:r>
      <w:proofErr w:type="spellEnd"/>
      <w:r w:rsidRPr="002F7F4E">
        <w:rPr>
          <w:sz w:val="22"/>
          <w:szCs w:val="22"/>
        </w:rPr>
        <w:t xml:space="preserve"> class. The input data </w:t>
      </w:r>
      <w:r w:rsidR="00F651EF">
        <w:rPr>
          <w:sz w:val="22"/>
          <w:szCs w:val="22"/>
        </w:rPr>
        <w:t>is</w:t>
      </w:r>
      <w:r w:rsidRPr="002F7F4E">
        <w:rPr>
          <w:sz w:val="22"/>
          <w:szCs w:val="22"/>
        </w:rPr>
        <w:t xml:space="preserve"> </w:t>
      </w:r>
      <w:proofErr w:type="gramStart"/>
      <w:r w:rsidRPr="002F7F4E">
        <w:rPr>
          <w:sz w:val="22"/>
          <w:szCs w:val="22"/>
        </w:rPr>
        <w:t>pre</w:t>
      </w:r>
      <w:r w:rsidR="00F651EF">
        <w:rPr>
          <w:sz w:val="22"/>
          <w:szCs w:val="22"/>
        </w:rPr>
        <w:t xml:space="preserve"> </w:t>
      </w:r>
      <w:r w:rsidRPr="002F7F4E">
        <w:rPr>
          <w:sz w:val="22"/>
          <w:szCs w:val="22"/>
        </w:rPr>
        <w:t>processed</w:t>
      </w:r>
      <w:proofErr w:type="gramEnd"/>
      <w:r w:rsidRPr="002F7F4E">
        <w:rPr>
          <w:sz w:val="22"/>
          <w:szCs w:val="22"/>
        </w:rPr>
        <w:t xml:space="preserve"> using the associated tokenizer with a fixed </w:t>
      </w:r>
      <w:proofErr w:type="spellStart"/>
      <w:r w:rsidRPr="002F7F4E">
        <w:rPr>
          <w:sz w:val="22"/>
          <w:szCs w:val="22"/>
        </w:rPr>
        <w:t>max_length</w:t>
      </w:r>
      <w:proofErr w:type="spellEnd"/>
      <w:r w:rsidRPr="002F7F4E">
        <w:rPr>
          <w:sz w:val="22"/>
          <w:szCs w:val="22"/>
        </w:rPr>
        <w:t xml:space="preserve"> padding strategy to ensure uniform sequence length across all samples. The dataset was partitioned into training and test sets using a standard 80/20 train–test split. For training the model, we leveraged the Trainer API along with </w:t>
      </w:r>
      <w:proofErr w:type="spellStart"/>
      <w:r w:rsidRPr="002F7F4E">
        <w:rPr>
          <w:b/>
          <w:bCs/>
          <w:sz w:val="22"/>
          <w:szCs w:val="22"/>
        </w:rPr>
        <w:t>TrainingArguments</w:t>
      </w:r>
      <w:proofErr w:type="spellEnd"/>
      <w:r w:rsidRPr="002F7F4E">
        <w:rPr>
          <w:sz w:val="22"/>
          <w:szCs w:val="22"/>
        </w:rPr>
        <w:t xml:space="preserve"> from the Transformers framework, which allows streamlined training and evaluation workflows.</w:t>
      </w:r>
    </w:p>
    <w:p w14:paraId="18161C74" w14:textId="017CFCED" w:rsidR="001B1BDD" w:rsidRDefault="001B1BDD" w:rsidP="002F7F4E">
      <w:pPr>
        <w:pStyle w:val="ListParagraph"/>
        <w:ind w:left="1429"/>
        <w:rPr>
          <w:sz w:val="22"/>
          <w:szCs w:val="22"/>
        </w:rPr>
      </w:pPr>
      <w:r w:rsidRPr="002F7F4E">
        <w:rPr>
          <w:sz w:val="22"/>
          <w:szCs w:val="22"/>
        </w:rPr>
        <w:t xml:space="preserve">Evaluation of model performance was conducted using a suite of classification metrics from the </w:t>
      </w:r>
      <w:r w:rsidRPr="002F7F4E">
        <w:rPr>
          <w:b/>
          <w:bCs/>
          <w:sz w:val="22"/>
          <w:szCs w:val="22"/>
        </w:rPr>
        <w:t>scikit-learn</w:t>
      </w:r>
      <w:r w:rsidRPr="002F7F4E">
        <w:rPr>
          <w:sz w:val="22"/>
          <w:szCs w:val="22"/>
        </w:rPr>
        <w:t xml:space="preserve"> package, including </w:t>
      </w:r>
      <w:r w:rsidRPr="002F7F4E">
        <w:rPr>
          <w:b/>
          <w:bCs/>
          <w:sz w:val="22"/>
          <w:szCs w:val="22"/>
        </w:rPr>
        <w:t>accuracy</w:t>
      </w:r>
      <w:r w:rsidRPr="002F7F4E">
        <w:rPr>
          <w:sz w:val="22"/>
          <w:szCs w:val="22"/>
        </w:rPr>
        <w:t xml:space="preserve">, </w:t>
      </w:r>
      <w:r w:rsidRPr="002F7F4E">
        <w:rPr>
          <w:b/>
          <w:bCs/>
          <w:sz w:val="22"/>
          <w:szCs w:val="22"/>
        </w:rPr>
        <w:t>precision</w:t>
      </w:r>
      <w:r w:rsidRPr="002F7F4E">
        <w:rPr>
          <w:sz w:val="22"/>
          <w:szCs w:val="22"/>
        </w:rPr>
        <w:t xml:space="preserve">, </w:t>
      </w:r>
      <w:r w:rsidRPr="002F7F4E">
        <w:rPr>
          <w:b/>
          <w:bCs/>
          <w:sz w:val="22"/>
          <w:szCs w:val="22"/>
        </w:rPr>
        <w:t>recall</w:t>
      </w:r>
      <w:r w:rsidRPr="002F7F4E">
        <w:rPr>
          <w:sz w:val="22"/>
          <w:szCs w:val="22"/>
        </w:rPr>
        <w:t xml:space="preserve">, and </w:t>
      </w:r>
      <w:r w:rsidRPr="002F7F4E">
        <w:rPr>
          <w:b/>
          <w:bCs/>
          <w:sz w:val="22"/>
          <w:szCs w:val="22"/>
        </w:rPr>
        <w:t>F1-score</w:t>
      </w:r>
      <w:r w:rsidRPr="002F7F4E">
        <w:rPr>
          <w:sz w:val="22"/>
          <w:szCs w:val="22"/>
        </w:rPr>
        <w:t>, to comprehensively assess the predictive performance. Additionally, a confusion matrix was computed to visualize the distribution of classification results, which was rendered using a heatmap generated with the seaborn visualization library.</w:t>
      </w:r>
    </w:p>
    <w:p w14:paraId="7FF9E92D" w14:textId="77777777" w:rsidR="002F7F4E" w:rsidRDefault="002F7F4E" w:rsidP="002F7F4E">
      <w:pPr>
        <w:pStyle w:val="ListParagraph"/>
        <w:ind w:left="1429"/>
        <w:rPr>
          <w:sz w:val="22"/>
          <w:szCs w:val="22"/>
        </w:rPr>
      </w:pPr>
    </w:p>
    <w:p w14:paraId="3FC8C7DE" w14:textId="70A9485F" w:rsidR="006E76E2" w:rsidRDefault="002F7F4E" w:rsidP="006E76E2">
      <w:pPr>
        <w:pStyle w:val="ListParagraph"/>
        <w:ind w:left="1429"/>
        <w:rPr>
          <w:sz w:val="22"/>
          <w:szCs w:val="22"/>
        </w:rPr>
      </w:pPr>
      <w:r w:rsidRPr="002F7F4E">
        <w:rPr>
          <w:sz w:val="22"/>
          <w:szCs w:val="22"/>
        </w:rPr>
        <w:t>To ensure interpretability of the model predictions, we employed LIME (</w:t>
      </w:r>
      <w:r w:rsidRPr="002F7F4E">
        <w:rPr>
          <w:b/>
          <w:bCs/>
          <w:sz w:val="22"/>
          <w:szCs w:val="22"/>
        </w:rPr>
        <w:t>Local Interpretable Model-agnostic Explanations</w:t>
      </w:r>
      <w:r w:rsidRPr="002F7F4E">
        <w:rPr>
          <w:sz w:val="22"/>
          <w:szCs w:val="22"/>
        </w:rPr>
        <w:t>)</w:t>
      </w:r>
      <w:r w:rsidR="004834D9">
        <w:rPr>
          <w:sz w:val="22"/>
          <w:szCs w:val="22"/>
        </w:rPr>
        <w:t xml:space="preserve"> </w:t>
      </w:r>
      <w:r w:rsidR="004834D9" w:rsidRPr="002F7F4E">
        <w:rPr>
          <w:sz w:val="22"/>
          <w:szCs w:val="22"/>
        </w:rPr>
        <w:t>(</w:t>
      </w:r>
      <w:hyperlink r:id="rId26" w:history="1">
        <w:r w:rsidR="004834D9" w:rsidRPr="004834D9">
          <w:rPr>
            <w:rStyle w:val="Hyperlink"/>
            <w:sz w:val="22"/>
            <w:szCs w:val="22"/>
          </w:rPr>
          <w:t>Ribeiro et al., 2016</w:t>
        </w:r>
      </w:hyperlink>
      <w:r w:rsidR="004834D9" w:rsidRPr="002F7F4E">
        <w:rPr>
          <w:sz w:val="22"/>
          <w:szCs w:val="22"/>
        </w:rPr>
        <w:t>)</w:t>
      </w:r>
      <w:r w:rsidRPr="002F7F4E">
        <w:rPr>
          <w:sz w:val="22"/>
          <w:szCs w:val="22"/>
        </w:rPr>
        <w:t>, a post-hoc explanation technique designed to provide insight into individual predictions made by black-box models.</w:t>
      </w:r>
      <w:r w:rsidR="006E76E2" w:rsidRPr="006E76E2">
        <w:t xml:space="preserve"> </w:t>
      </w:r>
      <w:r w:rsidR="006E76E2" w:rsidRPr="006E76E2">
        <w:rPr>
          <w:sz w:val="22"/>
          <w:szCs w:val="22"/>
        </w:rPr>
        <w:t xml:space="preserve">It explains the model’s </w:t>
      </w:r>
      <w:proofErr w:type="spellStart"/>
      <w:r w:rsidR="006E76E2" w:rsidRPr="006E76E2">
        <w:rPr>
          <w:sz w:val="22"/>
          <w:szCs w:val="22"/>
        </w:rPr>
        <w:t>behavior</w:t>
      </w:r>
      <w:proofErr w:type="spellEnd"/>
      <w:r w:rsidR="006E76E2" w:rsidRPr="006E76E2">
        <w:rPr>
          <w:sz w:val="22"/>
          <w:szCs w:val="22"/>
        </w:rPr>
        <w:t xml:space="preserve"> only around the single instance being </w:t>
      </w:r>
      <w:proofErr w:type="spellStart"/>
      <w:r w:rsidR="006E76E2" w:rsidRPr="006E76E2">
        <w:rPr>
          <w:sz w:val="22"/>
          <w:szCs w:val="22"/>
        </w:rPr>
        <w:t>analyzed</w:t>
      </w:r>
      <w:proofErr w:type="spellEnd"/>
      <w:r w:rsidR="006E76E2" w:rsidRPr="006E76E2">
        <w:rPr>
          <w:sz w:val="22"/>
          <w:szCs w:val="22"/>
        </w:rPr>
        <w:t>, not globally</w:t>
      </w:r>
      <w:r w:rsidRPr="002F7F4E">
        <w:rPr>
          <w:sz w:val="22"/>
          <w:szCs w:val="22"/>
        </w:rPr>
        <w:t xml:space="preserve">. This is achieved by generating perturbed samples </w:t>
      </w:r>
      <w:proofErr w:type="gramStart"/>
      <w:r w:rsidRPr="002F7F4E">
        <w:rPr>
          <w:sz w:val="22"/>
          <w:szCs w:val="22"/>
        </w:rPr>
        <w:t xml:space="preserve">in the </w:t>
      </w:r>
      <w:proofErr w:type="spellStart"/>
      <w:r w:rsidRPr="002F7F4E">
        <w:rPr>
          <w:sz w:val="22"/>
          <w:szCs w:val="22"/>
        </w:rPr>
        <w:t>neighborhood</w:t>
      </w:r>
      <w:proofErr w:type="spellEnd"/>
      <w:r w:rsidRPr="002F7F4E">
        <w:rPr>
          <w:sz w:val="22"/>
          <w:szCs w:val="22"/>
        </w:rPr>
        <w:t xml:space="preserve"> of</w:t>
      </w:r>
      <w:proofErr w:type="gramEnd"/>
      <w:r w:rsidRPr="002F7F4E">
        <w:rPr>
          <w:sz w:val="22"/>
          <w:szCs w:val="22"/>
        </w:rPr>
        <w:t xml:space="preserve"> the instance and observing the black-box model's predictions on these samples. </w:t>
      </w:r>
      <w:r w:rsidR="006E76E2" w:rsidRPr="006E76E2">
        <w:rPr>
          <w:sz w:val="22"/>
          <w:szCs w:val="22"/>
        </w:rPr>
        <w:t>Perturbed samples closer to the original instance are weighted more heavily</w:t>
      </w:r>
      <w:r w:rsidR="006E76E2">
        <w:rPr>
          <w:sz w:val="22"/>
          <w:szCs w:val="22"/>
        </w:rPr>
        <w:t xml:space="preserve">. </w:t>
      </w:r>
      <w:r w:rsidR="006E76E2" w:rsidRPr="006E76E2">
        <w:rPr>
          <w:sz w:val="22"/>
          <w:szCs w:val="22"/>
        </w:rPr>
        <w:t>The coefficients of this surrogate model indicate the importance of different input features (e.g., words in a sentence) for the prediction.</w:t>
      </w:r>
      <w:r w:rsidR="006E76E2">
        <w:rPr>
          <w:sz w:val="22"/>
          <w:szCs w:val="22"/>
        </w:rPr>
        <w:t xml:space="preserve"> </w:t>
      </w:r>
    </w:p>
    <w:p w14:paraId="7AC4A1AB" w14:textId="534CC1BC" w:rsidR="007E3269" w:rsidRDefault="006E76E2" w:rsidP="005574A3">
      <w:pPr>
        <w:pStyle w:val="ListParagraph"/>
        <w:ind w:left="1429"/>
        <w:rPr>
          <w:sz w:val="22"/>
          <w:szCs w:val="22"/>
        </w:rPr>
      </w:pPr>
      <w:r>
        <w:rPr>
          <w:sz w:val="22"/>
          <w:szCs w:val="22"/>
        </w:rPr>
        <w:t>The project explores the</w:t>
      </w:r>
      <w:r w:rsidRPr="006E76E2">
        <w:rPr>
          <w:sz w:val="22"/>
          <w:szCs w:val="22"/>
        </w:rPr>
        <w:t xml:space="preserve"> job classifier rel</w:t>
      </w:r>
      <w:r>
        <w:rPr>
          <w:sz w:val="22"/>
          <w:szCs w:val="22"/>
        </w:rPr>
        <w:t>ying</w:t>
      </w:r>
      <w:r w:rsidRPr="006E76E2">
        <w:rPr>
          <w:sz w:val="22"/>
          <w:szCs w:val="22"/>
        </w:rPr>
        <w:t xml:space="preserve"> on words correlated with gender instead of job qualifications.</w:t>
      </w:r>
      <w:r>
        <w:rPr>
          <w:sz w:val="22"/>
          <w:szCs w:val="22"/>
        </w:rPr>
        <w:t xml:space="preserve"> </w:t>
      </w:r>
      <w:r w:rsidRPr="006E76E2">
        <w:rPr>
          <w:sz w:val="22"/>
          <w:szCs w:val="22"/>
        </w:rPr>
        <w:t xml:space="preserve">When explaining </w:t>
      </w:r>
      <w:r>
        <w:rPr>
          <w:sz w:val="22"/>
          <w:szCs w:val="22"/>
        </w:rPr>
        <w:t>the</w:t>
      </w:r>
      <w:r w:rsidRPr="006E76E2">
        <w:rPr>
          <w:sz w:val="22"/>
          <w:szCs w:val="22"/>
        </w:rPr>
        <w:t xml:space="preserve"> model's prediction for an instance (e.g., a job ad or a </w:t>
      </w:r>
      <w:r>
        <w:rPr>
          <w:sz w:val="22"/>
          <w:szCs w:val="22"/>
        </w:rPr>
        <w:t>CV</w:t>
      </w:r>
      <w:r w:rsidRPr="006E76E2">
        <w:rPr>
          <w:sz w:val="22"/>
          <w:szCs w:val="22"/>
        </w:rPr>
        <w:t>), LIME highlights the words that contributed most to the model’s decision.</w:t>
      </w:r>
      <w:r w:rsidRPr="006E76E2">
        <w:rPr>
          <w:rFonts w:ascii="Times New Roman" w:eastAsia="Times New Roman" w:hAnsi="Symbol" w:cs="Times New Roman"/>
          <w:kern w:val="0"/>
          <w:lang w:eastAsia="en-CH"/>
          <w14:ligatures w14:val="none"/>
        </w:rPr>
        <w:t xml:space="preserve"> </w:t>
      </w:r>
      <w:r w:rsidRPr="006E76E2">
        <w:rPr>
          <w:sz w:val="22"/>
          <w:szCs w:val="22"/>
        </w:rPr>
        <w:t xml:space="preserve">By </w:t>
      </w:r>
      <w:proofErr w:type="spellStart"/>
      <w:r w:rsidRPr="006E76E2">
        <w:rPr>
          <w:sz w:val="22"/>
          <w:szCs w:val="22"/>
        </w:rPr>
        <w:t>analyzing</w:t>
      </w:r>
      <w:proofErr w:type="spellEnd"/>
      <w:r w:rsidRPr="006E76E2">
        <w:rPr>
          <w:sz w:val="22"/>
          <w:szCs w:val="22"/>
        </w:rPr>
        <w:t xml:space="preserve"> multiple instances where the model predicts a particular label (e.g., “male” or “female”), </w:t>
      </w:r>
      <w:r>
        <w:rPr>
          <w:sz w:val="22"/>
          <w:szCs w:val="22"/>
        </w:rPr>
        <w:t>one</w:t>
      </w:r>
      <w:r w:rsidRPr="006E76E2">
        <w:rPr>
          <w:sz w:val="22"/>
          <w:szCs w:val="22"/>
        </w:rPr>
        <w:t xml:space="preserve"> can observe if certain words consistently have high importance.</w:t>
      </w:r>
      <w:r>
        <w:rPr>
          <w:sz w:val="22"/>
          <w:szCs w:val="22"/>
        </w:rPr>
        <w:t xml:space="preserve"> </w:t>
      </w:r>
      <w:r w:rsidRPr="006E76E2">
        <w:rPr>
          <w:sz w:val="22"/>
          <w:szCs w:val="22"/>
        </w:rPr>
        <w:t>Proxy words often appear as highly weighted features in the local explanations, revealing that the model may be relying on these words as shortcuts or proxies for sensitive attributes.</w:t>
      </w:r>
      <w:r>
        <w:rPr>
          <w:sz w:val="22"/>
          <w:szCs w:val="22"/>
        </w:rPr>
        <w:t xml:space="preserve"> </w:t>
      </w:r>
      <w:r w:rsidRPr="006E76E2">
        <w:rPr>
          <w:sz w:val="22"/>
          <w:szCs w:val="22"/>
        </w:rPr>
        <w:t>This identification helps in auditing and mitigating bias, for example by removing or masking proxy words or adjusting training data.</w:t>
      </w:r>
    </w:p>
    <w:p w14:paraId="17C73EEB" w14:textId="77777777" w:rsidR="004800B6" w:rsidRDefault="004800B6" w:rsidP="005574A3">
      <w:pPr>
        <w:pStyle w:val="ListParagraph"/>
        <w:ind w:left="1429"/>
        <w:rPr>
          <w:sz w:val="22"/>
          <w:szCs w:val="22"/>
        </w:rPr>
      </w:pPr>
    </w:p>
    <w:p w14:paraId="0EB07EE4" w14:textId="77777777" w:rsidR="00655931" w:rsidRDefault="00655931" w:rsidP="005574A3">
      <w:pPr>
        <w:pStyle w:val="ListParagraph"/>
        <w:ind w:left="1429"/>
        <w:rPr>
          <w:sz w:val="22"/>
          <w:szCs w:val="22"/>
        </w:rPr>
      </w:pPr>
    </w:p>
    <w:p w14:paraId="2E3C3820" w14:textId="77777777" w:rsidR="00D57DF6" w:rsidRDefault="004800B6" w:rsidP="00D57DF6">
      <w:pPr>
        <w:pStyle w:val="ListParagraph"/>
        <w:numPr>
          <w:ilvl w:val="2"/>
          <w:numId w:val="4"/>
        </w:numPr>
        <w:rPr>
          <w:b/>
          <w:bCs/>
          <w:sz w:val="22"/>
          <w:szCs w:val="22"/>
        </w:rPr>
      </w:pPr>
      <w:r w:rsidRPr="004800B6">
        <w:rPr>
          <w:b/>
          <w:bCs/>
          <w:sz w:val="22"/>
          <w:szCs w:val="22"/>
        </w:rPr>
        <w:lastRenderedPageBreak/>
        <w:t>Gender Classifier Without Masking</w:t>
      </w:r>
      <w:r>
        <w:rPr>
          <w:b/>
          <w:bCs/>
          <w:sz w:val="22"/>
          <w:szCs w:val="22"/>
        </w:rPr>
        <w:t>:</w:t>
      </w:r>
    </w:p>
    <w:p w14:paraId="0029FBD9" w14:textId="2EE8C48A" w:rsidR="00D57DF6" w:rsidRDefault="00D57DF6" w:rsidP="00D57DF6">
      <w:pPr>
        <w:pStyle w:val="ListParagraph"/>
        <w:ind w:left="1724"/>
        <w:rPr>
          <w:sz w:val="22"/>
          <w:szCs w:val="22"/>
        </w:rPr>
      </w:pPr>
      <w:r w:rsidRPr="00D57DF6">
        <w:rPr>
          <w:sz w:val="22"/>
          <w:szCs w:val="22"/>
        </w:rPr>
        <w:t xml:space="preserve">To understand how a machine learning model makes decisions about gender classification, </w:t>
      </w:r>
      <w:r>
        <w:rPr>
          <w:sz w:val="22"/>
          <w:szCs w:val="22"/>
        </w:rPr>
        <w:t xml:space="preserve">LIME </w:t>
      </w:r>
      <w:r w:rsidRPr="00D57DF6">
        <w:rPr>
          <w:sz w:val="22"/>
          <w:szCs w:val="22"/>
        </w:rPr>
        <w:t>helps us see which words in a sentence influence the model's predictions the most. We did this</w:t>
      </w:r>
      <w:r>
        <w:rPr>
          <w:sz w:val="22"/>
          <w:szCs w:val="22"/>
        </w:rPr>
        <w:t xml:space="preserve"> first</w:t>
      </w:r>
      <w:r w:rsidRPr="00D57DF6">
        <w:rPr>
          <w:sz w:val="22"/>
          <w:szCs w:val="22"/>
        </w:rPr>
        <w:t xml:space="preserve"> </w:t>
      </w:r>
      <w:r w:rsidRPr="00D57DF6">
        <w:rPr>
          <w:b/>
          <w:bCs/>
          <w:sz w:val="22"/>
          <w:szCs w:val="22"/>
        </w:rPr>
        <w:t>without hiding or removing any words</w:t>
      </w:r>
      <w:r w:rsidRPr="00D57DF6">
        <w:rPr>
          <w:sz w:val="22"/>
          <w:szCs w:val="22"/>
        </w:rPr>
        <w:t xml:space="preserve">, so we could observe the model's </w:t>
      </w:r>
      <w:proofErr w:type="spellStart"/>
      <w:r w:rsidRPr="00D57DF6">
        <w:rPr>
          <w:sz w:val="22"/>
          <w:szCs w:val="22"/>
        </w:rPr>
        <w:t>behavior</w:t>
      </w:r>
      <w:proofErr w:type="spellEnd"/>
      <w:r w:rsidRPr="00D57DF6">
        <w:rPr>
          <w:sz w:val="22"/>
          <w:szCs w:val="22"/>
        </w:rPr>
        <w:t xml:space="preserve"> more naturally.</w:t>
      </w:r>
    </w:p>
    <w:p w14:paraId="3279F8F8" w14:textId="5B8DD50E" w:rsidR="004800B6" w:rsidRPr="00E045C3" w:rsidRDefault="00D57DF6" w:rsidP="00D57DF6">
      <w:pPr>
        <w:pStyle w:val="ListParagraph"/>
        <w:ind w:left="1724"/>
        <w:rPr>
          <w:b/>
          <w:bCs/>
          <w:sz w:val="22"/>
          <w:szCs w:val="22"/>
        </w:rPr>
      </w:pPr>
      <w:r w:rsidRPr="00D57DF6">
        <w:rPr>
          <w:sz w:val="22"/>
          <w:szCs w:val="22"/>
        </w:rPr>
        <w:t xml:space="preserve">In our setup, the model predicts </w:t>
      </w:r>
      <w:r w:rsidRPr="00D57DF6">
        <w:rPr>
          <w:b/>
          <w:bCs/>
          <w:sz w:val="22"/>
          <w:szCs w:val="22"/>
        </w:rPr>
        <w:t>gender</w:t>
      </w:r>
      <w:r w:rsidRPr="00D57DF6">
        <w:rPr>
          <w:sz w:val="22"/>
          <w:szCs w:val="22"/>
        </w:rPr>
        <w:t xml:space="preserve"> based on text, where </w:t>
      </w:r>
      <w:r w:rsidRPr="00D57DF6">
        <w:rPr>
          <w:b/>
          <w:bCs/>
          <w:sz w:val="22"/>
          <w:szCs w:val="22"/>
        </w:rPr>
        <w:t xml:space="preserve">female is </w:t>
      </w:r>
      <w:r w:rsidR="006B04E3">
        <w:rPr>
          <w:b/>
          <w:bCs/>
          <w:sz w:val="22"/>
          <w:szCs w:val="22"/>
        </w:rPr>
        <w:t>predicted</w:t>
      </w:r>
      <w:r w:rsidRPr="00D57DF6">
        <w:rPr>
          <w:b/>
          <w:bCs/>
          <w:sz w:val="22"/>
          <w:szCs w:val="22"/>
        </w:rPr>
        <w:t xml:space="preserve"> as 1</w:t>
      </w:r>
      <w:r w:rsidRPr="00D57DF6">
        <w:rPr>
          <w:sz w:val="22"/>
          <w:szCs w:val="22"/>
        </w:rPr>
        <w:t xml:space="preserve"> and </w:t>
      </w:r>
      <w:r w:rsidRPr="00D57DF6">
        <w:rPr>
          <w:b/>
          <w:bCs/>
          <w:sz w:val="22"/>
          <w:szCs w:val="22"/>
        </w:rPr>
        <w:t>male as 0</w:t>
      </w:r>
      <w:r w:rsidRPr="00D57DF6">
        <w:rPr>
          <w:sz w:val="22"/>
          <w:szCs w:val="22"/>
        </w:rPr>
        <w:t xml:space="preserve">. Certain words seemed to push the model more strongly toward one gender than the other. For example, </w:t>
      </w:r>
      <w:r w:rsidRPr="00D57DF6">
        <w:rPr>
          <w:b/>
          <w:bCs/>
          <w:sz w:val="22"/>
          <w:szCs w:val="22"/>
        </w:rPr>
        <w:t>male-related words</w:t>
      </w:r>
      <w:r w:rsidRPr="00D57DF6">
        <w:rPr>
          <w:sz w:val="22"/>
          <w:szCs w:val="22"/>
        </w:rPr>
        <w:t xml:space="preserve"> like </w:t>
      </w:r>
      <w:r w:rsidRPr="00D57DF6">
        <w:rPr>
          <w:i/>
          <w:iCs/>
          <w:sz w:val="22"/>
          <w:szCs w:val="22"/>
        </w:rPr>
        <w:t>he</w:t>
      </w:r>
      <w:r w:rsidRPr="00D57DF6">
        <w:rPr>
          <w:sz w:val="22"/>
          <w:szCs w:val="22"/>
        </w:rPr>
        <w:t xml:space="preserve">, </w:t>
      </w:r>
      <w:r w:rsidRPr="00D57DF6">
        <w:rPr>
          <w:i/>
          <w:iCs/>
          <w:sz w:val="22"/>
          <w:szCs w:val="22"/>
        </w:rPr>
        <w:t>his</w:t>
      </w:r>
      <w:r w:rsidRPr="00D57DF6">
        <w:rPr>
          <w:sz w:val="22"/>
          <w:szCs w:val="22"/>
        </w:rPr>
        <w:t xml:space="preserve">, </w:t>
      </w:r>
      <w:r w:rsidRPr="00D57DF6">
        <w:rPr>
          <w:i/>
          <w:iCs/>
          <w:sz w:val="22"/>
          <w:szCs w:val="22"/>
        </w:rPr>
        <w:t>him</w:t>
      </w:r>
      <w:r w:rsidRPr="00D57DF6">
        <w:rPr>
          <w:sz w:val="22"/>
          <w:szCs w:val="22"/>
        </w:rPr>
        <w:t xml:space="preserve">, </w:t>
      </w:r>
      <w:r w:rsidRPr="00D57DF6">
        <w:rPr>
          <w:i/>
          <w:iCs/>
          <w:sz w:val="22"/>
          <w:szCs w:val="22"/>
        </w:rPr>
        <w:t>Mr.</w:t>
      </w:r>
      <w:r w:rsidRPr="00D57DF6">
        <w:rPr>
          <w:sz w:val="22"/>
          <w:szCs w:val="22"/>
        </w:rPr>
        <w:t xml:space="preserve">, </w:t>
      </w:r>
      <w:proofErr w:type="spellStart"/>
      <w:r w:rsidRPr="00D57DF6">
        <w:rPr>
          <w:i/>
          <w:iCs/>
          <w:sz w:val="22"/>
          <w:szCs w:val="22"/>
        </w:rPr>
        <w:t>Penticostal</w:t>
      </w:r>
      <w:proofErr w:type="spellEnd"/>
      <w:r w:rsidRPr="00D57DF6">
        <w:rPr>
          <w:sz w:val="22"/>
          <w:szCs w:val="22"/>
        </w:rPr>
        <w:t xml:space="preserve">, </w:t>
      </w:r>
      <w:r w:rsidRPr="00D57DF6">
        <w:rPr>
          <w:i/>
          <w:iCs/>
          <w:sz w:val="22"/>
          <w:szCs w:val="22"/>
        </w:rPr>
        <w:t>aspects</w:t>
      </w:r>
      <w:r w:rsidRPr="00D57DF6">
        <w:rPr>
          <w:sz w:val="22"/>
          <w:szCs w:val="22"/>
        </w:rPr>
        <w:t xml:space="preserve">, and </w:t>
      </w:r>
      <w:r w:rsidRPr="00D57DF6">
        <w:rPr>
          <w:i/>
          <w:iCs/>
          <w:sz w:val="22"/>
          <w:szCs w:val="22"/>
        </w:rPr>
        <w:t>grant</w:t>
      </w:r>
      <w:r w:rsidRPr="00D57DF6">
        <w:rPr>
          <w:sz w:val="22"/>
          <w:szCs w:val="22"/>
        </w:rPr>
        <w:t xml:space="preserve"> made the model more likely to predict "male". On the other hand, </w:t>
      </w:r>
      <w:r w:rsidRPr="00D57DF6">
        <w:rPr>
          <w:b/>
          <w:bCs/>
          <w:sz w:val="22"/>
          <w:szCs w:val="22"/>
        </w:rPr>
        <w:t>female-related words</w:t>
      </w:r>
      <w:r w:rsidRPr="00D57DF6">
        <w:rPr>
          <w:sz w:val="22"/>
          <w:szCs w:val="22"/>
        </w:rPr>
        <w:t xml:space="preserve"> such as </w:t>
      </w:r>
      <w:r w:rsidRPr="00D57DF6">
        <w:rPr>
          <w:i/>
          <w:iCs/>
          <w:sz w:val="22"/>
          <w:szCs w:val="22"/>
        </w:rPr>
        <w:t>she</w:t>
      </w:r>
      <w:r w:rsidRPr="00D57DF6">
        <w:rPr>
          <w:sz w:val="22"/>
          <w:szCs w:val="22"/>
        </w:rPr>
        <w:t xml:space="preserve">, </w:t>
      </w:r>
      <w:r w:rsidRPr="00D57DF6">
        <w:rPr>
          <w:i/>
          <w:iCs/>
          <w:sz w:val="22"/>
          <w:szCs w:val="22"/>
        </w:rPr>
        <w:t>her</w:t>
      </w:r>
      <w:r w:rsidRPr="00D57DF6">
        <w:rPr>
          <w:sz w:val="22"/>
          <w:szCs w:val="22"/>
        </w:rPr>
        <w:t xml:space="preserve">, </w:t>
      </w:r>
      <w:r w:rsidRPr="00D57DF6">
        <w:rPr>
          <w:i/>
          <w:iCs/>
          <w:sz w:val="22"/>
          <w:szCs w:val="22"/>
        </w:rPr>
        <w:t>Ms.</w:t>
      </w:r>
      <w:r w:rsidRPr="00D57DF6">
        <w:rPr>
          <w:sz w:val="22"/>
          <w:szCs w:val="22"/>
        </w:rPr>
        <w:t xml:space="preserve">, </w:t>
      </w:r>
      <w:r w:rsidRPr="00D57DF6">
        <w:rPr>
          <w:i/>
          <w:iCs/>
          <w:sz w:val="22"/>
          <w:szCs w:val="22"/>
        </w:rPr>
        <w:t>Mrs.</w:t>
      </w:r>
      <w:r w:rsidRPr="00D57DF6">
        <w:rPr>
          <w:sz w:val="22"/>
          <w:szCs w:val="22"/>
        </w:rPr>
        <w:t xml:space="preserve">, </w:t>
      </w:r>
      <w:r w:rsidRPr="00D57DF6">
        <w:rPr>
          <w:i/>
          <w:iCs/>
          <w:sz w:val="22"/>
          <w:szCs w:val="22"/>
        </w:rPr>
        <w:t>Jessica</w:t>
      </w:r>
      <w:r w:rsidRPr="00D57DF6">
        <w:rPr>
          <w:sz w:val="22"/>
          <w:szCs w:val="22"/>
        </w:rPr>
        <w:t xml:space="preserve">, </w:t>
      </w:r>
      <w:r w:rsidRPr="00D57DF6">
        <w:rPr>
          <w:i/>
          <w:iCs/>
          <w:sz w:val="22"/>
          <w:szCs w:val="22"/>
        </w:rPr>
        <w:t>CPAs</w:t>
      </w:r>
      <w:r w:rsidRPr="00D57DF6">
        <w:rPr>
          <w:sz w:val="22"/>
          <w:szCs w:val="22"/>
        </w:rPr>
        <w:t xml:space="preserve">, </w:t>
      </w:r>
      <w:r w:rsidRPr="00D57DF6">
        <w:rPr>
          <w:i/>
          <w:iCs/>
          <w:sz w:val="22"/>
          <w:szCs w:val="22"/>
        </w:rPr>
        <w:t>McGinty</w:t>
      </w:r>
      <w:r w:rsidRPr="00D57DF6">
        <w:rPr>
          <w:sz w:val="22"/>
          <w:szCs w:val="22"/>
        </w:rPr>
        <w:t xml:space="preserve">, and </w:t>
      </w:r>
      <w:r w:rsidRPr="00D57DF6">
        <w:rPr>
          <w:i/>
          <w:iCs/>
          <w:sz w:val="22"/>
          <w:szCs w:val="22"/>
        </w:rPr>
        <w:t>financial</w:t>
      </w:r>
      <w:r w:rsidRPr="00D57DF6">
        <w:rPr>
          <w:sz w:val="22"/>
          <w:szCs w:val="22"/>
        </w:rPr>
        <w:t xml:space="preserve"> increased the chances of predicting "female".</w:t>
      </w:r>
      <w:r>
        <w:rPr>
          <w:sz w:val="22"/>
          <w:szCs w:val="22"/>
        </w:rPr>
        <w:t xml:space="preserve"> </w:t>
      </w:r>
      <w:r w:rsidRPr="00D57DF6">
        <w:rPr>
          <w:sz w:val="22"/>
          <w:szCs w:val="22"/>
        </w:rPr>
        <w:t xml:space="preserve">This shows that the model may be picking up on </w:t>
      </w:r>
      <w:r w:rsidRPr="00D57DF6">
        <w:rPr>
          <w:b/>
          <w:bCs/>
          <w:sz w:val="22"/>
          <w:szCs w:val="22"/>
        </w:rPr>
        <w:t>indirect gender clues</w:t>
      </w:r>
      <w:r w:rsidRPr="00D57DF6">
        <w:rPr>
          <w:sz w:val="22"/>
          <w:szCs w:val="22"/>
        </w:rPr>
        <w:t xml:space="preserve">, or </w:t>
      </w:r>
      <w:r w:rsidRPr="00D57DF6">
        <w:rPr>
          <w:b/>
          <w:bCs/>
          <w:sz w:val="22"/>
          <w:szCs w:val="22"/>
        </w:rPr>
        <w:t>proxy words</w:t>
      </w:r>
      <w:r w:rsidRPr="00D57DF6">
        <w:rPr>
          <w:sz w:val="22"/>
          <w:szCs w:val="22"/>
        </w:rPr>
        <w:t xml:space="preserve">, which are often tied to cultural roles or job titles. </w:t>
      </w:r>
    </w:p>
    <w:p w14:paraId="46961458" w14:textId="77777777" w:rsidR="004800B6" w:rsidRDefault="004800B6" w:rsidP="004800B6">
      <w:pPr>
        <w:pStyle w:val="ListParagraph"/>
        <w:ind w:left="1724"/>
        <w:rPr>
          <w:sz w:val="22"/>
          <w:szCs w:val="22"/>
        </w:rPr>
      </w:pPr>
    </w:p>
    <w:tbl>
      <w:tblPr>
        <w:tblStyle w:val="TableGrid"/>
        <w:tblpPr w:leftFromText="180" w:rightFromText="180" w:vertAnchor="text" w:horzAnchor="margin" w:tblpXSpec="right" w:tblpY="845"/>
        <w:tblOverlap w:val="never"/>
        <w:tblW w:w="4460" w:type="dxa"/>
        <w:tblLook w:val="04A0" w:firstRow="1" w:lastRow="0" w:firstColumn="1" w:lastColumn="0" w:noHBand="0" w:noVBand="1"/>
      </w:tblPr>
      <w:tblGrid>
        <w:gridCol w:w="2243"/>
        <w:gridCol w:w="2217"/>
      </w:tblGrid>
      <w:tr w:rsidR="00E045C3" w14:paraId="643CD8A2" w14:textId="77777777" w:rsidTr="00E045C3">
        <w:trPr>
          <w:trHeight w:val="318"/>
        </w:trPr>
        <w:tc>
          <w:tcPr>
            <w:tcW w:w="2243" w:type="dxa"/>
          </w:tcPr>
          <w:p w14:paraId="795637E2" w14:textId="77777777" w:rsidR="00E045C3" w:rsidRDefault="00E045C3" w:rsidP="00E045C3">
            <w:pPr>
              <w:jc w:val="both"/>
              <w:rPr>
                <w:rFonts w:asciiTheme="majorHAnsi" w:hAnsiTheme="majorHAnsi"/>
                <w:sz w:val="20"/>
                <w:szCs w:val="20"/>
              </w:rPr>
            </w:pPr>
            <w:r>
              <w:rPr>
                <w:rFonts w:asciiTheme="majorHAnsi" w:hAnsiTheme="majorHAnsi"/>
                <w:sz w:val="20"/>
                <w:szCs w:val="20"/>
              </w:rPr>
              <w:t>Top 10 Male words</w:t>
            </w:r>
          </w:p>
        </w:tc>
        <w:tc>
          <w:tcPr>
            <w:tcW w:w="2217" w:type="dxa"/>
          </w:tcPr>
          <w:p w14:paraId="7BAAD867" w14:textId="77777777" w:rsidR="00E045C3" w:rsidRDefault="00E045C3" w:rsidP="00E045C3">
            <w:pPr>
              <w:jc w:val="both"/>
              <w:rPr>
                <w:rFonts w:asciiTheme="majorHAnsi" w:hAnsiTheme="majorHAnsi"/>
                <w:sz w:val="20"/>
                <w:szCs w:val="20"/>
              </w:rPr>
            </w:pPr>
            <w:r>
              <w:rPr>
                <w:rFonts w:asciiTheme="majorHAnsi" w:hAnsiTheme="majorHAnsi"/>
                <w:sz w:val="20"/>
                <w:szCs w:val="20"/>
              </w:rPr>
              <w:t>Top 10 Female words</w:t>
            </w:r>
          </w:p>
        </w:tc>
      </w:tr>
      <w:tr w:rsidR="00E045C3" w14:paraId="50471C23" w14:textId="77777777" w:rsidTr="00E045C3">
        <w:trPr>
          <w:trHeight w:val="2788"/>
        </w:trPr>
        <w:tc>
          <w:tcPr>
            <w:tcW w:w="2243" w:type="dxa"/>
          </w:tcPr>
          <w:p w14:paraId="0D4FAA61" w14:textId="5101322A"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w:t>
            </w:r>
            <w:r w:rsidR="004A4DD2">
              <w:rPr>
                <w:rFonts w:asciiTheme="majorHAnsi" w:hAnsiTheme="majorHAnsi"/>
                <w:sz w:val="18"/>
                <w:szCs w:val="18"/>
              </w:rPr>
              <w:t>H</w:t>
            </w:r>
            <w:r w:rsidRPr="00F232F7">
              <w:rPr>
                <w:rFonts w:asciiTheme="majorHAnsi" w:hAnsiTheme="majorHAnsi"/>
                <w:sz w:val="18"/>
                <w:szCs w:val="18"/>
              </w:rPr>
              <w:t>e', 3.34961242228)</w:t>
            </w:r>
          </w:p>
          <w:p w14:paraId="4447F17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 1.9166196645)</w:t>
            </w:r>
          </w:p>
          <w:p w14:paraId="1706BB0C"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('his', 0.9823642110)</w:t>
            </w:r>
          </w:p>
          <w:p w14:paraId="78426EE8"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('him', 0.59896187373)</w:t>
            </w:r>
          </w:p>
          <w:p w14:paraId="27A5B94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 0.212177381359)</w:t>
            </w:r>
          </w:p>
          <w:p w14:paraId="1BC1FAD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('For', 0.15553675710)</w:t>
            </w:r>
          </w:p>
          <w:p w14:paraId="7BC1C5DA"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('an', 0.139449532486)</w:t>
            </w:r>
          </w:p>
          <w:p w14:paraId="53D026A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('services', 0.127056438325)</w:t>
            </w:r>
          </w:p>
          <w:p w14:paraId="73684C4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('help', 0.12677291047)</w:t>
            </w:r>
          </w:p>
          <w:p w14:paraId="0344328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w:t>
            </w:r>
            <w:proofErr w:type="spellStart"/>
            <w:r w:rsidRPr="00F232F7">
              <w:rPr>
                <w:rFonts w:asciiTheme="majorHAnsi" w:hAnsiTheme="majorHAnsi"/>
                <w:sz w:val="18"/>
                <w:szCs w:val="18"/>
              </w:rPr>
              <w:t>Penticostal</w:t>
            </w:r>
            <w:proofErr w:type="spellEnd"/>
            <w:r w:rsidRPr="00F232F7">
              <w:rPr>
                <w:rFonts w:asciiTheme="majorHAnsi" w:hAnsiTheme="majorHAnsi"/>
                <w:sz w:val="18"/>
                <w:szCs w:val="18"/>
              </w:rPr>
              <w:t>', 0.126314986395)</w:t>
            </w:r>
          </w:p>
        </w:tc>
        <w:tc>
          <w:tcPr>
            <w:tcW w:w="2217" w:type="dxa"/>
          </w:tcPr>
          <w:p w14:paraId="6A53A8A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-20.334972885)</w:t>
            </w:r>
          </w:p>
          <w:p w14:paraId="267AFF2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-6.5985962079)</w:t>
            </w:r>
          </w:p>
          <w:p w14:paraId="579BEAF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-5.3634170559)</w:t>
            </w:r>
          </w:p>
          <w:p w14:paraId="1390DC9F"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-2.318591337)</w:t>
            </w:r>
          </w:p>
          <w:p w14:paraId="376C74A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('Ms', -1.21109984780)</w:t>
            </w:r>
          </w:p>
          <w:p w14:paraId="56C45A6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('Mrs', -0.54779522537)</w:t>
            </w:r>
          </w:p>
          <w:p w14:paraId="45CBECB1"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('Jessica', -0.54219316489)</w:t>
            </w:r>
          </w:p>
          <w:p w14:paraId="3B4417A5"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('herself', -0.51449886288)</w:t>
            </w:r>
          </w:p>
          <w:p w14:paraId="3E4BEA83"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('Their', -0.488303965837)</w:t>
            </w:r>
          </w:p>
          <w:p w14:paraId="017067B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('CPAs', -0.47497754571)</w:t>
            </w:r>
          </w:p>
        </w:tc>
      </w:tr>
    </w:tbl>
    <w:p w14:paraId="202A985F" w14:textId="77777777" w:rsidR="00E045C3" w:rsidRDefault="00E045C3" w:rsidP="00E045C3">
      <w:pPr>
        <w:pStyle w:val="ListParagraph"/>
        <w:ind w:left="0"/>
        <w:rPr>
          <w:rFonts w:asciiTheme="majorHAnsi" w:hAnsiTheme="majorHAnsi"/>
          <w:b/>
          <w:bCs/>
          <w:sz w:val="20"/>
          <w:szCs w:val="20"/>
        </w:rPr>
      </w:pPr>
      <w:r w:rsidRPr="00E045C3">
        <w:rPr>
          <w:noProof/>
        </w:rPr>
        <w:drawing>
          <wp:inline distT="0" distB="0" distL="0" distR="0" wp14:anchorId="26368811" wp14:editId="7559CDDA">
            <wp:extent cx="3542143" cy="2560320"/>
            <wp:effectExtent l="0" t="0" r="1270" b="0"/>
            <wp:docPr id="1642751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1587" name="Picture 1" descr="A screenshot of a computer&#10;&#10;AI-generated content may be incorrect."/>
                    <pic:cNvPicPr/>
                  </pic:nvPicPr>
                  <pic:blipFill>
                    <a:blip r:embed="rId27"/>
                    <a:stretch>
                      <a:fillRect/>
                    </a:stretch>
                  </pic:blipFill>
                  <pic:spPr>
                    <a:xfrm>
                      <a:off x="0" y="0"/>
                      <a:ext cx="3588802" cy="2594046"/>
                    </a:xfrm>
                    <a:prstGeom prst="rect">
                      <a:avLst/>
                    </a:prstGeom>
                  </pic:spPr>
                </pic:pic>
              </a:graphicData>
            </a:graphic>
          </wp:inline>
        </w:drawing>
      </w:r>
    </w:p>
    <w:p w14:paraId="126920B1" w14:textId="0F238BAE" w:rsidR="00E045C3" w:rsidRDefault="004800B6" w:rsidP="00E045C3">
      <w:pPr>
        <w:pStyle w:val="ListParagraph"/>
        <w:ind w:left="0"/>
        <w:rPr>
          <w:rFonts w:asciiTheme="majorHAnsi" w:hAnsiTheme="majorHAnsi"/>
          <w:sz w:val="20"/>
          <w:szCs w:val="20"/>
        </w:rPr>
      </w:pPr>
      <w:r w:rsidRPr="00E045C3">
        <w:rPr>
          <w:rFonts w:asciiTheme="majorHAnsi" w:hAnsiTheme="majorHAnsi"/>
          <w:b/>
          <w:bCs/>
          <w:sz w:val="20"/>
          <w:szCs w:val="20"/>
        </w:rPr>
        <w:t>Figure 4:</w:t>
      </w:r>
      <w:r w:rsidRPr="00E045C3">
        <w:rPr>
          <w:rFonts w:asciiTheme="majorHAnsi" w:hAnsiTheme="majorHAnsi"/>
          <w:sz w:val="20"/>
          <w:szCs w:val="20"/>
        </w:rPr>
        <w:t xml:space="preserve"> Gender classifier using LIME (without masking) for </w:t>
      </w:r>
      <w:r w:rsidR="00E045C3">
        <w:rPr>
          <w:rFonts w:asciiTheme="majorHAnsi" w:hAnsiTheme="majorHAnsi"/>
          <w:sz w:val="20"/>
          <w:szCs w:val="20"/>
        </w:rPr>
        <w:tab/>
      </w:r>
      <w:r w:rsidR="00E045C3">
        <w:rPr>
          <w:rFonts w:asciiTheme="majorHAnsi" w:hAnsiTheme="majorHAnsi"/>
          <w:sz w:val="20"/>
          <w:szCs w:val="20"/>
        </w:rPr>
        <w:tab/>
        <w:t xml:space="preserve">      </w:t>
      </w:r>
      <w:r w:rsidR="00E045C3" w:rsidRPr="00F232F7">
        <w:rPr>
          <w:rFonts w:asciiTheme="majorHAnsi" w:hAnsiTheme="majorHAnsi"/>
          <w:b/>
          <w:bCs/>
          <w:sz w:val="20"/>
          <w:szCs w:val="20"/>
        </w:rPr>
        <w:t>Figure</w:t>
      </w:r>
      <w:r w:rsidR="00A87DCA">
        <w:rPr>
          <w:rFonts w:asciiTheme="majorHAnsi" w:hAnsiTheme="majorHAnsi"/>
          <w:b/>
          <w:bCs/>
          <w:sz w:val="20"/>
          <w:szCs w:val="20"/>
        </w:rPr>
        <w:t xml:space="preserve"> </w:t>
      </w:r>
      <w:r w:rsidR="00E045C3" w:rsidRPr="00F232F7">
        <w:rPr>
          <w:rFonts w:asciiTheme="majorHAnsi" w:hAnsiTheme="majorHAnsi"/>
          <w:b/>
          <w:bCs/>
          <w:sz w:val="20"/>
          <w:szCs w:val="20"/>
        </w:rPr>
        <w:t>5:</w:t>
      </w:r>
      <w:r w:rsidR="00E045C3">
        <w:rPr>
          <w:sz w:val="22"/>
          <w:szCs w:val="22"/>
        </w:rPr>
        <w:t xml:space="preserve"> </w:t>
      </w:r>
      <w:r w:rsidR="00E045C3" w:rsidRPr="00F232F7">
        <w:rPr>
          <w:rFonts w:asciiTheme="majorHAnsi" w:hAnsiTheme="majorHAnsi"/>
          <w:sz w:val="20"/>
          <w:szCs w:val="20"/>
        </w:rPr>
        <w:t>List of top 10 Gender words w</w:t>
      </w:r>
      <w:r w:rsidR="00E045C3">
        <w:rPr>
          <w:rFonts w:asciiTheme="majorHAnsi" w:hAnsiTheme="majorHAnsi"/>
          <w:sz w:val="20"/>
          <w:szCs w:val="20"/>
        </w:rPr>
        <w:t>ithout</w:t>
      </w:r>
      <w:r w:rsidR="00E045C3" w:rsidRPr="00F232F7">
        <w:rPr>
          <w:rFonts w:asciiTheme="majorHAnsi" w:hAnsiTheme="majorHAnsi"/>
          <w:sz w:val="20"/>
          <w:szCs w:val="20"/>
        </w:rPr>
        <w:t xml:space="preserve"> m</w:t>
      </w:r>
      <w:r w:rsidR="00E045C3">
        <w:rPr>
          <w:rFonts w:asciiTheme="majorHAnsi" w:hAnsiTheme="majorHAnsi"/>
          <w:sz w:val="20"/>
          <w:szCs w:val="20"/>
        </w:rPr>
        <w:t>a</w:t>
      </w:r>
      <w:r w:rsidR="00E045C3" w:rsidRPr="00F232F7">
        <w:rPr>
          <w:rFonts w:asciiTheme="majorHAnsi" w:hAnsiTheme="majorHAnsi"/>
          <w:sz w:val="20"/>
          <w:szCs w:val="20"/>
        </w:rPr>
        <w:t>sking</w:t>
      </w:r>
      <w:r w:rsidR="00E045C3">
        <w:rPr>
          <w:rFonts w:asciiTheme="majorHAnsi" w:hAnsiTheme="majorHAnsi"/>
          <w:sz w:val="20"/>
          <w:szCs w:val="20"/>
        </w:rPr>
        <w:t>.</w:t>
      </w:r>
    </w:p>
    <w:p w14:paraId="0E6DAA90" w14:textId="15A63201" w:rsidR="00A87DCA" w:rsidRPr="00655931" w:rsidRDefault="004800B6" w:rsidP="00A87DCA">
      <w:pPr>
        <w:pStyle w:val="ListParagraph"/>
        <w:ind w:left="0"/>
        <w:rPr>
          <w:rFonts w:asciiTheme="majorHAnsi" w:hAnsiTheme="majorHAnsi"/>
          <w:sz w:val="20"/>
          <w:szCs w:val="20"/>
        </w:rPr>
      </w:pPr>
      <w:r w:rsidRPr="00E045C3">
        <w:rPr>
          <w:rFonts w:asciiTheme="majorHAnsi" w:hAnsiTheme="majorHAnsi"/>
          <w:sz w:val="20"/>
          <w:szCs w:val="20"/>
        </w:rPr>
        <w:t>‘accountant’ Bio</w:t>
      </w:r>
      <w:r w:rsidR="00655931">
        <w:rPr>
          <w:rFonts w:asciiTheme="majorHAnsi" w:hAnsiTheme="majorHAnsi"/>
          <w:sz w:val="20"/>
          <w:szCs w:val="20"/>
        </w:rPr>
        <w:t>.</w:t>
      </w:r>
    </w:p>
    <w:p w14:paraId="30887C3E" w14:textId="77777777" w:rsidR="00A87DCA" w:rsidRPr="00A87DCA" w:rsidRDefault="00A87DCA" w:rsidP="00A87DCA">
      <w:pPr>
        <w:pStyle w:val="ListParagraph"/>
        <w:ind w:left="0"/>
        <w:rPr>
          <w:sz w:val="22"/>
          <w:szCs w:val="22"/>
        </w:rPr>
      </w:pPr>
    </w:p>
    <w:p w14:paraId="2107C15D" w14:textId="77777777" w:rsidR="006B04E3" w:rsidRDefault="00E045C3" w:rsidP="006B04E3">
      <w:pPr>
        <w:pStyle w:val="ListParagraph"/>
        <w:numPr>
          <w:ilvl w:val="2"/>
          <w:numId w:val="4"/>
        </w:numPr>
        <w:rPr>
          <w:b/>
          <w:bCs/>
          <w:sz w:val="22"/>
          <w:szCs w:val="22"/>
        </w:rPr>
      </w:pPr>
      <w:r w:rsidRPr="00A87DCA">
        <w:rPr>
          <w:b/>
          <w:bCs/>
          <w:sz w:val="22"/>
          <w:szCs w:val="22"/>
        </w:rPr>
        <w:t>Gender Classifier with lowercase text and without Masking:</w:t>
      </w:r>
    </w:p>
    <w:p w14:paraId="62218097" w14:textId="77777777" w:rsidR="006B04E3" w:rsidRDefault="006B04E3" w:rsidP="006B04E3">
      <w:pPr>
        <w:pStyle w:val="ListParagraph"/>
        <w:ind w:left="1854"/>
        <w:rPr>
          <w:sz w:val="22"/>
          <w:szCs w:val="22"/>
        </w:rPr>
      </w:pPr>
      <w:r w:rsidRPr="006B04E3">
        <w:rPr>
          <w:sz w:val="22"/>
          <w:szCs w:val="22"/>
        </w:rPr>
        <w:t xml:space="preserve">The dataset text was converted to </w:t>
      </w:r>
      <w:r w:rsidRPr="006B04E3">
        <w:rPr>
          <w:b/>
          <w:bCs/>
          <w:sz w:val="22"/>
          <w:szCs w:val="22"/>
        </w:rPr>
        <w:t>lowercase</w:t>
      </w:r>
      <w:r w:rsidRPr="006B04E3">
        <w:rPr>
          <w:sz w:val="22"/>
          <w:szCs w:val="22"/>
        </w:rPr>
        <w:t xml:space="preserve"> before being </w:t>
      </w:r>
      <w:proofErr w:type="spellStart"/>
      <w:r w:rsidRPr="006B04E3">
        <w:rPr>
          <w:sz w:val="22"/>
          <w:szCs w:val="22"/>
        </w:rPr>
        <w:t>analyzed</w:t>
      </w:r>
      <w:proofErr w:type="spellEnd"/>
      <w:r w:rsidRPr="006B04E3">
        <w:rPr>
          <w:sz w:val="22"/>
          <w:szCs w:val="22"/>
        </w:rPr>
        <w:t>, which ensures consistency and avoids discrepancies due to capitalization.</w:t>
      </w:r>
    </w:p>
    <w:p w14:paraId="35C15827" w14:textId="4DEF49A9" w:rsidR="006B04E3" w:rsidRDefault="006B04E3" w:rsidP="006B04E3">
      <w:pPr>
        <w:pStyle w:val="ListParagraph"/>
        <w:ind w:left="1854"/>
        <w:rPr>
          <w:sz w:val="22"/>
          <w:szCs w:val="22"/>
        </w:rPr>
      </w:pPr>
      <w:r w:rsidRPr="006B04E3">
        <w:rPr>
          <w:sz w:val="22"/>
          <w:szCs w:val="22"/>
        </w:rPr>
        <w:t xml:space="preserve">In our setup, the model predicts gender based on text, where </w:t>
      </w:r>
      <w:r w:rsidRPr="006B04E3">
        <w:rPr>
          <w:b/>
          <w:bCs/>
          <w:sz w:val="22"/>
          <w:szCs w:val="22"/>
        </w:rPr>
        <w:t xml:space="preserve">female is </w:t>
      </w:r>
      <w:r>
        <w:rPr>
          <w:b/>
          <w:bCs/>
          <w:sz w:val="22"/>
          <w:szCs w:val="22"/>
        </w:rPr>
        <w:t>predicted</w:t>
      </w:r>
      <w:r w:rsidRPr="006B04E3">
        <w:rPr>
          <w:b/>
          <w:bCs/>
          <w:sz w:val="22"/>
          <w:szCs w:val="22"/>
        </w:rPr>
        <w:t xml:space="preserve"> as </w:t>
      </w:r>
      <w:r>
        <w:rPr>
          <w:b/>
          <w:bCs/>
          <w:sz w:val="22"/>
          <w:szCs w:val="22"/>
        </w:rPr>
        <w:t>1</w:t>
      </w:r>
      <w:r w:rsidRPr="006B04E3">
        <w:rPr>
          <w:sz w:val="22"/>
          <w:szCs w:val="22"/>
        </w:rPr>
        <w:t xml:space="preserve"> and </w:t>
      </w:r>
      <w:r w:rsidRPr="006B04E3">
        <w:rPr>
          <w:b/>
          <w:bCs/>
          <w:sz w:val="22"/>
          <w:szCs w:val="22"/>
        </w:rPr>
        <w:t xml:space="preserve">male as </w:t>
      </w:r>
      <w:r>
        <w:rPr>
          <w:b/>
          <w:bCs/>
          <w:sz w:val="22"/>
          <w:szCs w:val="22"/>
        </w:rPr>
        <w:t>0</w:t>
      </w:r>
      <w:r w:rsidRPr="006B04E3">
        <w:rPr>
          <w:sz w:val="22"/>
          <w:szCs w:val="22"/>
        </w:rPr>
        <w:t xml:space="preserve">. Certain words clearly influenced the model’s predictions more than others. For instance, </w:t>
      </w:r>
      <w:r w:rsidRPr="006B04E3">
        <w:rPr>
          <w:b/>
          <w:bCs/>
          <w:sz w:val="22"/>
          <w:szCs w:val="22"/>
        </w:rPr>
        <w:t>male-associated words</w:t>
      </w:r>
      <w:r w:rsidRPr="006B04E3">
        <w:rPr>
          <w:sz w:val="22"/>
          <w:szCs w:val="22"/>
        </w:rPr>
        <w:t xml:space="preserve"> like </w:t>
      </w:r>
      <w:r w:rsidRPr="006B04E3">
        <w:rPr>
          <w:i/>
          <w:iCs/>
          <w:sz w:val="22"/>
          <w:szCs w:val="22"/>
        </w:rPr>
        <w:t>he</w:t>
      </w:r>
      <w:r w:rsidRPr="006B04E3">
        <w:rPr>
          <w:sz w:val="22"/>
          <w:szCs w:val="22"/>
        </w:rPr>
        <w:t xml:space="preserve">, </w:t>
      </w:r>
      <w:r w:rsidRPr="006B04E3">
        <w:rPr>
          <w:i/>
          <w:iCs/>
          <w:sz w:val="22"/>
          <w:szCs w:val="22"/>
        </w:rPr>
        <w:t>his</w:t>
      </w:r>
      <w:r w:rsidRPr="006B04E3">
        <w:rPr>
          <w:sz w:val="22"/>
          <w:szCs w:val="22"/>
        </w:rPr>
        <w:t xml:space="preserve">, </w:t>
      </w:r>
      <w:r w:rsidRPr="006B04E3">
        <w:rPr>
          <w:i/>
          <w:iCs/>
          <w:sz w:val="22"/>
          <w:szCs w:val="22"/>
        </w:rPr>
        <w:t>has</w:t>
      </w:r>
      <w:r w:rsidRPr="006B04E3">
        <w:rPr>
          <w:sz w:val="22"/>
          <w:szCs w:val="22"/>
        </w:rPr>
        <w:t xml:space="preserve">, </w:t>
      </w:r>
      <w:r w:rsidRPr="006B04E3">
        <w:rPr>
          <w:i/>
          <w:iCs/>
          <w:sz w:val="22"/>
          <w:szCs w:val="22"/>
        </w:rPr>
        <w:t>him</w:t>
      </w:r>
      <w:r w:rsidRPr="006B04E3">
        <w:rPr>
          <w:sz w:val="22"/>
          <w:szCs w:val="22"/>
        </w:rPr>
        <w:t xml:space="preserve">, </w:t>
      </w:r>
      <w:r w:rsidRPr="006B04E3">
        <w:rPr>
          <w:i/>
          <w:iCs/>
          <w:sz w:val="22"/>
          <w:szCs w:val="22"/>
        </w:rPr>
        <w:t>firm</w:t>
      </w:r>
      <w:r w:rsidRPr="006B04E3">
        <w:rPr>
          <w:sz w:val="22"/>
          <w:szCs w:val="22"/>
        </w:rPr>
        <w:t xml:space="preserve">, </w:t>
      </w:r>
      <w:r w:rsidRPr="006B04E3">
        <w:rPr>
          <w:i/>
          <w:iCs/>
          <w:sz w:val="22"/>
          <w:szCs w:val="22"/>
        </w:rPr>
        <w:t>professional</w:t>
      </w:r>
      <w:r w:rsidRPr="006B04E3">
        <w:rPr>
          <w:sz w:val="22"/>
          <w:szCs w:val="22"/>
        </w:rPr>
        <w:t xml:space="preserve">, </w:t>
      </w:r>
      <w:r w:rsidRPr="006B04E3">
        <w:rPr>
          <w:i/>
          <w:iCs/>
          <w:sz w:val="22"/>
          <w:szCs w:val="22"/>
        </w:rPr>
        <w:t>post</w:t>
      </w:r>
      <w:r w:rsidRPr="006B04E3">
        <w:rPr>
          <w:sz w:val="22"/>
          <w:szCs w:val="22"/>
        </w:rPr>
        <w:t xml:space="preserve">, </w:t>
      </w:r>
      <w:r w:rsidRPr="006B04E3">
        <w:rPr>
          <w:i/>
          <w:iCs/>
          <w:sz w:val="22"/>
          <w:szCs w:val="22"/>
        </w:rPr>
        <w:t>aspects</w:t>
      </w:r>
      <w:r w:rsidRPr="006B04E3">
        <w:rPr>
          <w:sz w:val="22"/>
          <w:szCs w:val="22"/>
        </w:rPr>
        <w:t xml:space="preserve">, and </w:t>
      </w:r>
      <w:r w:rsidRPr="006B04E3">
        <w:rPr>
          <w:i/>
          <w:iCs/>
          <w:sz w:val="22"/>
          <w:szCs w:val="22"/>
        </w:rPr>
        <w:t>department</w:t>
      </w:r>
      <w:r w:rsidRPr="006B04E3">
        <w:rPr>
          <w:sz w:val="22"/>
          <w:szCs w:val="22"/>
        </w:rPr>
        <w:t xml:space="preserve"> made the model more likely to predict "male." In contrast, </w:t>
      </w:r>
      <w:r w:rsidRPr="006B04E3">
        <w:rPr>
          <w:b/>
          <w:bCs/>
          <w:sz w:val="22"/>
          <w:szCs w:val="22"/>
        </w:rPr>
        <w:t>female-associated words</w:t>
      </w:r>
      <w:r w:rsidRPr="006B04E3">
        <w:rPr>
          <w:sz w:val="22"/>
          <w:szCs w:val="22"/>
        </w:rPr>
        <w:t xml:space="preserve"> such as </w:t>
      </w:r>
      <w:r w:rsidRPr="006B04E3">
        <w:rPr>
          <w:i/>
          <w:iCs/>
          <w:sz w:val="22"/>
          <w:szCs w:val="22"/>
        </w:rPr>
        <w:t>she</w:t>
      </w:r>
      <w:r w:rsidRPr="006B04E3">
        <w:rPr>
          <w:sz w:val="22"/>
          <w:szCs w:val="22"/>
        </w:rPr>
        <w:t xml:space="preserve">, </w:t>
      </w:r>
      <w:r w:rsidRPr="006B04E3">
        <w:rPr>
          <w:i/>
          <w:iCs/>
          <w:sz w:val="22"/>
          <w:szCs w:val="22"/>
        </w:rPr>
        <w:t>her</w:t>
      </w:r>
      <w:r w:rsidRPr="006B04E3">
        <w:rPr>
          <w:sz w:val="22"/>
          <w:szCs w:val="22"/>
        </w:rPr>
        <w:t xml:space="preserve">, </w:t>
      </w:r>
      <w:proofErr w:type="spellStart"/>
      <w:r w:rsidRPr="006B04E3">
        <w:rPr>
          <w:i/>
          <w:iCs/>
          <w:sz w:val="22"/>
          <w:szCs w:val="22"/>
        </w:rPr>
        <w:t>ms</w:t>
      </w:r>
      <w:proofErr w:type="spellEnd"/>
      <w:r w:rsidRPr="006B04E3">
        <w:rPr>
          <w:sz w:val="22"/>
          <w:szCs w:val="22"/>
        </w:rPr>
        <w:t xml:space="preserve">, </w:t>
      </w:r>
      <w:proofErr w:type="spellStart"/>
      <w:r w:rsidRPr="006B04E3">
        <w:rPr>
          <w:i/>
          <w:iCs/>
          <w:sz w:val="22"/>
          <w:szCs w:val="22"/>
        </w:rPr>
        <w:t>jessica</w:t>
      </w:r>
      <w:proofErr w:type="spellEnd"/>
      <w:r w:rsidRPr="006B04E3">
        <w:rPr>
          <w:sz w:val="22"/>
          <w:szCs w:val="22"/>
        </w:rPr>
        <w:t xml:space="preserve">, </w:t>
      </w:r>
      <w:r w:rsidRPr="006B04E3">
        <w:rPr>
          <w:i/>
          <w:iCs/>
          <w:sz w:val="22"/>
          <w:szCs w:val="22"/>
        </w:rPr>
        <w:t>husband</w:t>
      </w:r>
      <w:r w:rsidRPr="006B04E3">
        <w:rPr>
          <w:sz w:val="22"/>
          <w:szCs w:val="22"/>
        </w:rPr>
        <w:t xml:space="preserve">, </w:t>
      </w:r>
      <w:r w:rsidRPr="006B04E3">
        <w:rPr>
          <w:i/>
          <w:iCs/>
          <w:sz w:val="22"/>
          <w:szCs w:val="22"/>
        </w:rPr>
        <w:t>herself</w:t>
      </w:r>
      <w:r w:rsidRPr="006B04E3">
        <w:rPr>
          <w:sz w:val="22"/>
          <w:szCs w:val="22"/>
        </w:rPr>
        <w:t xml:space="preserve">, </w:t>
      </w:r>
      <w:proofErr w:type="spellStart"/>
      <w:r w:rsidRPr="006B04E3">
        <w:rPr>
          <w:i/>
          <w:iCs/>
          <w:sz w:val="22"/>
          <w:szCs w:val="22"/>
        </w:rPr>
        <w:t>carla</w:t>
      </w:r>
      <w:proofErr w:type="spellEnd"/>
      <w:r w:rsidRPr="006B04E3">
        <w:rPr>
          <w:sz w:val="22"/>
          <w:szCs w:val="22"/>
        </w:rPr>
        <w:t xml:space="preserve">, </w:t>
      </w:r>
      <w:r w:rsidRPr="006B04E3">
        <w:rPr>
          <w:i/>
          <w:iCs/>
          <w:sz w:val="22"/>
          <w:szCs w:val="22"/>
        </w:rPr>
        <w:t>women</w:t>
      </w:r>
      <w:r w:rsidRPr="006B04E3">
        <w:rPr>
          <w:sz w:val="22"/>
          <w:szCs w:val="22"/>
        </w:rPr>
        <w:t xml:space="preserve">, </w:t>
      </w:r>
      <w:r w:rsidRPr="006B04E3">
        <w:rPr>
          <w:i/>
          <w:iCs/>
          <w:sz w:val="22"/>
          <w:szCs w:val="22"/>
        </w:rPr>
        <w:t>joining</w:t>
      </w:r>
      <w:r w:rsidRPr="006B04E3">
        <w:rPr>
          <w:sz w:val="22"/>
          <w:szCs w:val="22"/>
        </w:rPr>
        <w:t xml:space="preserve">, </w:t>
      </w:r>
      <w:r w:rsidRPr="006B04E3">
        <w:rPr>
          <w:i/>
          <w:iCs/>
          <w:sz w:val="22"/>
          <w:szCs w:val="22"/>
        </w:rPr>
        <w:t>financial</w:t>
      </w:r>
      <w:r w:rsidRPr="006B04E3">
        <w:rPr>
          <w:sz w:val="22"/>
          <w:szCs w:val="22"/>
        </w:rPr>
        <w:t xml:space="preserve">, and </w:t>
      </w:r>
      <w:proofErr w:type="spellStart"/>
      <w:r w:rsidRPr="006B04E3">
        <w:rPr>
          <w:i/>
          <w:iCs/>
          <w:sz w:val="22"/>
          <w:szCs w:val="22"/>
        </w:rPr>
        <w:t>donnelley</w:t>
      </w:r>
      <w:proofErr w:type="spellEnd"/>
      <w:r w:rsidRPr="006B04E3">
        <w:rPr>
          <w:sz w:val="22"/>
          <w:szCs w:val="22"/>
        </w:rPr>
        <w:t xml:space="preserve"> increased the likelihood of predicting "female."</w:t>
      </w:r>
    </w:p>
    <w:p w14:paraId="61F87058" w14:textId="022DF619" w:rsidR="00791FD2" w:rsidRDefault="006B04E3" w:rsidP="00D9559A">
      <w:pPr>
        <w:pStyle w:val="ListParagraph"/>
        <w:ind w:left="1854"/>
        <w:rPr>
          <w:sz w:val="22"/>
          <w:szCs w:val="22"/>
        </w:rPr>
      </w:pPr>
      <w:r w:rsidRPr="006B04E3">
        <w:rPr>
          <w:sz w:val="22"/>
          <w:szCs w:val="22"/>
        </w:rPr>
        <w:t xml:space="preserve">These patterns highlight how text-based models can learn and reproduce </w:t>
      </w:r>
      <w:r w:rsidRPr="006B04E3">
        <w:rPr>
          <w:b/>
          <w:bCs/>
          <w:sz w:val="22"/>
          <w:szCs w:val="22"/>
        </w:rPr>
        <w:t>gender biases</w:t>
      </w:r>
      <w:r w:rsidRPr="006B04E3">
        <w:rPr>
          <w:sz w:val="22"/>
          <w:szCs w:val="22"/>
        </w:rPr>
        <w:t xml:space="preserve"> based on word usage, job roles, and social cues embedded in the data.</w:t>
      </w:r>
    </w:p>
    <w:p w14:paraId="5BBC4F81" w14:textId="77777777" w:rsidR="00655931" w:rsidRDefault="00655931" w:rsidP="00D9559A">
      <w:pPr>
        <w:pStyle w:val="ListParagraph"/>
        <w:ind w:left="1854"/>
        <w:rPr>
          <w:b/>
          <w:bCs/>
          <w:sz w:val="22"/>
          <w:szCs w:val="22"/>
        </w:rPr>
      </w:pPr>
    </w:p>
    <w:p w14:paraId="3B32A40E" w14:textId="603D862F" w:rsidR="00655931" w:rsidRPr="005813EF" w:rsidRDefault="00655931" w:rsidP="005813EF">
      <w:pPr>
        <w:rPr>
          <w:b/>
          <w:bCs/>
          <w:sz w:val="22"/>
          <w:szCs w:val="22"/>
        </w:rPr>
      </w:pPr>
    </w:p>
    <w:tbl>
      <w:tblPr>
        <w:tblStyle w:val="TableGrid"/>
        <w:tblW w:w="10632" w:type="dxa"/>
        <w:tblInd w:w="-5" w:type="dxa"/>
        <w:tblLook w:val="04A0" w:firstRow="1" w:lastRow="0" w:firstColumn="1" w:lastColumn="0" w:noHBand="0" w:noVBand="1"/>
      </w:tblPr>
      <w:tblGrid>
        <w:gridCol w:w="6160"/>
        <w:gridCol w:w="4472"/>
      </w:tblGrid>
      <w:tr w:rsidR="005813EF" w14:paraId="287C5926" w14:textId="77777777" w:rsidTr="005813EF">
        <w:tc>
          <w:tcPr>
            <w:tcW w:w="6160" w:type="dxa"/>
          </w:tcPr>
          <w:p w14:paraId="313D1249" w14:textId="6E63D517" w:rsidR="005813EF" w:rsidRDefault="005813EF" w:rsidP="00D9559A">
            <w:pPr>
              <w:pStyle w:val="ListParagraph"/>
              <w:ind w:left="0"/>
              <w:rPr>
                <w:b/>
                <w:bCs/>
                <w:sz w:val="22"/>
                <w:szCs w:val="22"/>
              </w:rPr>
            </w:pPr>
            <w:r w:rsidRPr="00E045C3">
              <w:rPr>
                <w:noProof/>
              </w:rPr>
              <w:lastRenderedPageBreak/>
              <w:drawing>
                <wp:inline distT="0" distB="0" distL="0" distR="0" wp14:anchorId="06F2D5F6" wp14:editId="2D06E28F">
                  <wp:extent cx="3559200" cy="2682240"/>
                  <wp:effectExtent l="0" t="0" r="3175" b="3810"/>
                  <wp:docPr id="897907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7807" name="Picture 1" descr="A screenshot of a computer&#10;&#10;AI-generated content may be incorrect."/>
                          <pic:cNvPicPr/>
                        </pic:nvPicPr>
                        <pic:blipFill>
                          <a:blip r:embed="rId28"/>
                          <a:stretch>
                            <a:fillRect/>
                          </a:stretch>
                        </pic:blipFill>
                        <pic:spPr>
                          <a:xfrm>
                            <a:off x="0" y="0"/>
                            <a:ext cx="3588380" cy="2704230"/>
                          </a:xfrm>
                          <a:prstGeom prst="rect">
                            <a:avLst/>
                          </a:prstGeom>
                        </pic:spPr>
                      </pic:pic>
                    </a:graphicData>
                  </a:graphic>
                </wp:inline>
              </w:drawing>
            </w:r>
          </w:p>
        </w:tc>
        <w:tc>
          <w:tcPr>
            <w:tcW w:w="4472" w:type="dxa"/>
          </w:tcPr>
          <w:tbl>
            <w:tblPr>
              <w:tblStyle w:val="TableGrid"/>
              <w:tblpPr w:leftFromText="180" w:rightFromText="180" w:vertAnchor="text" w:horzAnchor="margin" w:tblpY="-232"/>
              <w:tblOverlap w:val="never"/>
              <w:tblW w:w="0" w:type="auto"/>
              <w:tblLook w:val="04A0" w:firstRow="1" w:lastRow="0" w:firstColumn="1" w:lastColumn="0" w:noHBand="0" w:noVBand="1"/>
            </w:tblPr>
            <w:tblGrid>
              <w:gridCol w:w="2137"/>
              <w:gridCol w:w="2109"/>
            </w:tblGrid>
            <w:tr w:rsidR="005813EF" w14:paraId="045BB689" w14:textId="77777777" w:rsidTr="005813EF">
              <w:trPr>
                <w:trHeight w:val="296"/>
              </w:trPr>
              <w:tc>
                <w:tcPr>
                  <w:tcW w:w="2137" w:type="dxa"/>
                </w:tcPr>
                <w:p w14:paraId="0666C90E" w14:textId="77777777" w:rsidR="005813EF" w:rsidRDefault="005813EF" w:rsidP="005813EF">
                  <w:pPr>
                    <w:rPr>
                      <w:b/>
                      <w:bCs/>
                      <w:sz w:val="22"/>
                      <w:szCs w:val="22"/>
                    </w:rPr>
                  </w:pPr>
                  <w:r>
                    <w:rPr>
                      <w:rFonts w:asciiTheme="majorHAnsi" w:hAnsiTheme="majorHAnsi"/>
                      <w:sz w:val="20"/>
                      <w:szCs w:val="20"/>
                    </w:rPr>
                    <w:t>Top 10 Male words</w:t>
                  </w:r>
                </w:p>
              </w:tc>
              <w:tc>
                <w:tcPr>
                  <w:tcW w:w="2109" w:type="dxa"/>
                </w:tcPr>
                <w:p w14:paraId="303BE20C" w14:textId="77777777" w:rsidR="005813EF" w:rsidRDefault="005813EF" w:rsidP="005813EF">
                  <w:pPr>
                    <w:rPr>
                      <w:b/>
                      <w:bCs/>
                      <w:sz w:val="22"/>
                      <w:szCs w:val="22"/>
                    </w:rPr>
                  </w:pPr>
                  <w:r>
                    <w:rPr>
                      <w:rFonts w:asciiTheme="majorHAnsi" w:hAnsiTheme="majorHAnsi"/>
                      <w:sz w:val="20"/>
                      <w:szCs w:val="20"/>
                    </w:rPr>
                    <w:t>Top 10 Female words</w:t>
                  </w:r>
                </w:p>
              </w:tc>
            </w:tr>
            <w:tr w:rsidR="005813EF" w14:paraId="3201F373" w14:textId="77777777" w:rsidTr="005813EF">
              <w:trPr>
                <w:trHeight w:val="296"/>
              </w:trPr>
              <w:tc>
                <w:tcPr>
                  <w:tcW w:w="2137" w:type="dxa"/>
                </w:tcPr>
                <w:p w14:paraId="4D7666E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Top 10 male words:</w:t>
                  </w:r>
                </w:p>
                <w:p w14:paraId="5255C005"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('he', 7.6871099670)</w:t>
                  </w:r>
                </w:p>
                <w:p w14:paraId="3EB46A71"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('his', 2.96870740451)</w:t>
                  </w:r>
                </w:p>
                <w:p w14:paraId="2A6436BC"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('has', 0.9409299788)</w:t>
                  </w:r>
                </w:p>
                <w:p w14:paraId="6194A149"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('him', 0.53055096147)</w:t>
                  </w:r>
                </w:p>
                <w:p w14:paraId="1DFC694E"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('in', 0.456975840817)</w:t>
                  </w:r>
                </w:p>
                <w:p w14:paraId="77608B8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t>
                  </w:r>
                  <w:proofErr w:type="gramStart"/>
                  <w:r w:rsidRPr="00791FD2">
                    <w:rPr>
                      <w:rFonts w:asciiTheme="majorHAnsi" w:hAnsiTheme="majorHAnsi"/>
                      <w:sz w:val="18"/>
                      <w:szCs w:val="18"/>
                    </w:rPr>
                    <w:t>'and',</w:t>
                  </w:r>
                  <w:proofErr w:type="gramEnd"/>
                  <w:r w:rsidRPr="00791FD2">
                    <w:rPr>
                      <w:rFonts w:asciiTheme="majorHAnsi" w:hAnsiTheme="majorHAnsi"/>
                      <w:sz w:val="18"/>
                      <w:szCs w:val="18"/>
                    </w:rPr>
                    <w:t xml:space="preserve"> 0.423679987703)</w:t>
                  </w:r>
                </w:p>
                <w:p w14:paraId="4DD4E094"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('is', 0.369853515312)</w:t>
                  </w:r>
                </w:p>
                <w:p w14:paraId="7AB86C66"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('firm', 0.27047083722)</w:t>
                  </w:r>
                </w:p>
                <w:p w14:paraId="10236EB5"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('of', 0.236085533458)</w:t>
                  </w:r>
                </w:p>
                <w:p w14:paraId="3A5ACDBA"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('professional', 0.197072901868)</w:t>
                  </w:r>
                </w:p>
              </w:tc>
              <w:tc>
                <w:tcPr>
                  <w:tcW w:w="2109" w:type="dxa"/>
                </w:tcPr>
                <w:p w14:paraId="48932658"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Top 10 female words:</w:t>
                  </w:r>
                </w:p>
                <w:p w14:paraId="5032ECA3"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('she', -21.7097535060)</w:t>
                  </w:r>
                </w:p>
                <w:p w14:paraId="4CAD0DEB"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('her', -7.5950752558)</w:t>
                  </w:r>
                </w:p>
                <w:p w14:paraId="25FBCF0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ms</w:t>
                  </w:r>
                  <w:proofErr w:type="spellEnd"/>
                  <w:r w:rsidRPr="00791FD2">
                    <w:rPr>
                      <w:rFonts w:asciiTheme="majorHAnsi" w:hAnsiTheme="majorHAnsi"/>
                      <w:sz w:val="18"/>
                      <w:szCs w:val="18"/>
                    </w:rPr>
                    <w:t>', -1.43420665474)</w:t>
                  </w:r>
                </w:p>
                <w:p w14:paraId="48414303"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jessica</w:t>
                  </w:r>
                  <w:proofErr w:type="spellEnd"/>
                  <w:r w:rsidRPr="00791FD2">
                    <w:rPr>
                      <w:rFonts w:asciiTheme="majorHAnsi" w:hAnsiTheme="majorHAnsi"/>
                      <w:sz w:val="18"/>
                      <w:szCs w:val="18"/>
                    </w:rPr>
                    <w:t>', -0.54344341807)</w:t>
                  </w:r>
                </w:p>
                <w:p w14:paraId="0AB4A847"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wendy</w:t>
                  </w:r>
                  <w:proofErr w:type="spellEnd"/>
                  <w:r w:rsidRPr="00791FD2">
                    <w:rPr>
                      <w:rFonts w:asciiTheme="majorHAnsi" w:hAnsiTheme="majorHAnsi"/>
                      <w:sz w:val="18"/>
                      <w:szCs w:val="18"/>
                    </w:rPr>
                    <w:t>', -0.51713271813)</w:t>
                  </w:r>
                </w:p>
                <w:p w14:paraId="4FA86BA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('husband', -0.48899558316)</w:t>
                  </w:r>
                </w:p>
                <w:p w14:paraId="0B35F667"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('herself', -0.4540737488)</w:t>
                  </w:r>
                </w:p>
                <w:p w14:paraId="303A8B03"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carla</w:t>
                  </w:r>
                  <w:proofErr w:type="spellEnd"/>
                  <w:r w:rsidRPr="00791FD2">
                    <w:rPr>
                      <w:rFonts w:asciiTheme="majorHAnsi" w:hAnsiTheme="majorHAnsi"/>
                      <w:sz w:val="18"/>
                      <w:szCs w:val="18"/>
                    </w:rPr>
                    <w:t>', -0.42491086950)</w:t>
                  </w:r>
                </w:p>
                <w:p w14:paraId="50F3B167"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('catherine', -0.41852755173)</w:t>
                  </w:r>
                </w:p>
                <w:p w14:paraId="2FE9A8EA"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('women', -0.38392412151)</w:t>
                  </w:r>
                </w:p>
              </w:tc>
            </w:tr>
          </w:tbl>
          <w:p w14:paraId="0EF357CF" w14:textId="77777777" w:rsidR="005813EF" w:rsidRDefault="005813EF" w:rsidP="00D9559A">
            <w:pPr>
              <w:pStyle w:val="ListParagraph"/>
              <w:ind w:left="0"/>
              <w:rPr>
                <w:b/>
                <w:bCs/>
                <w:sz w:val="22"/>
                <w:szCs w:val="22"/>
              </w:rPr>
            </w:pPr>
          </w:p>
        </w:tc>
      </w:tr>
      <w:tr w:rsidR="005813EF" w14:paraId="4653E4C8" w14:textId="77777777" w:rsidTr="005813EF">
        <w:tc>
          <w:tcPr>
            <w:tcW w:w="6160" w:type="dxa"/>
          </w:tcPr>
          <w:p w14:paraId="4574BC14" w14:textId="6C626877" w:rsidR="005813EF" w:rsidRDefault="005813EF" w:rsidP="00D9559A">
            <w:pPr>
              <w:pStyle w:val="ListParagraph"/>
              <w:ind w:left="0"/>
              <w:rPr>
                <w:b/>
                <w:bCs/>
                <w:sz w:val="22"/>
                <w:szCs w:val="22"/>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Pr="00791FD2">
              <w:rPr>
                <w:rFonts w:asciiTheme="majorHAnsi" w:hAnsiTheme="majorHAnsi"/>
                <w:b/>
                <w:bCs/>
                <w:sz w:val="20"/>
                <w:szCs w:val="20"/>
              </w:rPr>
              <w:t>6:</w:t>
            </w:r>
            <w:r w:rsidRPr="00791FD2">
              <w:rPr>
                <w:b/>
                <w:bCs/>
                <w:sz w:val="22"/>
                <w:szCs w:val="22"/>
              </w:rPr>
              <w:t xml:space="preserve"> </w:t>
            </w:r>
            <w:r w:rsidRPr="00791FD2">
              <w:rPr>
                <w:rFonts w:asciiTheme="majorHAnsi" w:hAnsiTheme="majorHAnsi"/>
                <w:sz w:val="20"/>
                <w:szCs w:val="20"/>
              </w:rPr>
              <w:t xml:space="preserve">Gender classifier using lowercase text and without masking            </w:t>
            </w:r>
          </w:p>
        </w:tc>
        <w:tc>
          <w:tcPr>
            <w:tcW w:w="4472" w:type="dxa"/>
          </w:tcPr>
          <w:p w14:paraId="7D83DC47" w14:textId="77777777" w:rsidR="005813EF" w:rsidRDefault="005813EF" w:rsidP="005813EF">
            <w:pPr>
              <w:rPr>
                <w:rFonts w:asciiTheme="majorHAnsi" w:hAnsiTheme="majorHAnsi"/>
                <w:sz w:val="20"/>
                <w:szCs w:val="20"/>
              </w:rPr>
            </w:pPr>
            <w:r w:rsidRPr="00791FD2">
              <w:rPr>
                <w:rFonts w:asciiTheme="majorHAnsi" w:hAnsiTheme="majorHAnsi"/>
                <w:b/>
                <w:bCs/>
                <w:sz w:val="20"/>
                <w:szCs w:val="20"/>
              </w:rPr>
              <w:t xml:space="preserve">Figure </w:t>
            </w:r>
            <w:r>
              <w:rPr>
                <w:rFonts w:asciiTheme="majorHAnsi" w:hAnsiTheme="majorHAnsi"/>
                <w:b/>
                <w:bCs/>
                <w:sz w:val="20"/>
                <w:szCs w:val="20"/>
              </w:rPr>
              <w:t>7</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words(lowercase</w:t>
            </w:r>
            <w:r>
              <w:rPr>
                <w:rFonts w:asciiTheme="majorHAnsi" w:hAnsiTheme="majorHAnsi"/>
                <w:sz w:val="20"/>
                <w:szCs w:val="20"/>
              </w:rPr>
              <w:t>)</w:t>
            </w:r>
          </w:p>
          <w:p w14:paraId="2A602ABA" w14:textId="77777777" w:rsidR="005813EF" w:rsidRDefault="005813EF" w:rsidP="00D9559A">
            <w:pPr>
              <w:pStyle w:val="ListParagraph"/>
              <w:ind w:left="0"/>
              <w:rPr>
                <w:b/>
                <w:bCs/>
                <w:sz w:val="22"/>
                <w:szCs w:val="22"/>
              </w:rPr>
            </w:pPr>
          </w:p>
        </w:tc>
      </w:tr>
    </w:tbl>
    <w:p w14:paraId="53F3CABD" w14:textId="77777777" w:rsidR="005813EF" w:rsidRDefault="005813EF" w:rsidP="00A87DCA">
      <w:pPr>
        <w:rPr>
          <w:rFonts w:asciiTheme="majorHAnsi" w:hAnsiTheme="majorHAnsi"/>
          <w:sz w:val="20"/>
          <w:szCs w:val="20"/>
        </w:rPr>
      </w:pPr>
    </w:p>
    <w:p w14:paraId="743AAA48" w14:textId="77777777" w:rsidR="00694A30" w:rsidRPr="00791FD2" w:rsidRDefault="00694A30" w:rsidP="00A87DCA">
      <w:pPr>
        <w:rPr>
          <w:rFonts w:asciiTheme="majorHAnsi" w:hAnsiTheme="majorHAnsi"/>
          <w:sz w:val="20"/>
          <w:szCs w:val="20"/>
        </w:rPr>
      </w:pPr>
    </w:p>
    <w:p w14:paraId="1594C5D3" w14:textId="77777777" w:rsidR="00920AE7" w:rsidRDefault="00B96484" w:rsidP="00920AE7">
      <w:pPr>
        <w:pStyle w:val="ListParagraph"/>
        <w:numPr>
          <w:ilvl w:val="2"/>
          <w:numId w:val="4"/>
        </w:numPr>
        <w:rPr>
          <w:b/>
          <w:bCs/>
          <w:sz w:val="22"/>
          <w:szCs w:val="22"/>
        </w:rPr>
      </w:pPr>
      <w:r w:rsidRPr="00B96484">
        <w:rPr>
          <w:b/>
          <w:bCs/>
          <w:sz w:val="22"/>
          <w:szCs w:val="22"/>
        </w:rPr>
        <w:t>Gender Classifier with lowercase text and with Masking</w:t>
      </w:r>
      <w:r>
        <w:rPr>
          <w:b/>
          <w:bCs/>
          <w:sz w:val="22"/>
          <w:szCs w:val="22"/>
        </w:rPr>
        <w:t xml:space="preserve"> (gender pronouns)</w:t>
      </w:r>
      <w:r w:rsidRPr="00B96484">
        <w:rPr>
          <w:b/>
          <w:bCs/>
          <w:sz w:val="22"/>
          <w:szCs w:val="22"/>
        </w:rPr>
        <w:t>:</w:t>
      </w:r>
    </w:p>
    <w:p w14:paraId="1C19E262" w14:textId="6A8EF7C1" w:rsidR="00BE32F4" w:rsidRDefault="00BE32F4" w:rsidP="00920AE7">
      <w:pPr>
        <w:pStyle w:val="ListParagraph"/>
        <w:ind w:left="1571"/>
        <w:rPr>
          <w:sz w:val="22"/>
          <w:szCs w:val="22"/>
        </w:rPr>
      </w:pPr>
      <w:r w:rsidRPr="00920AE7">
        <w:rPr>
          <w:sz w:val="22"/>
          <w:szCs w:val="22"/>
        </w:rPr>
        <w:t>We introduce a gendered pronoun masking list, defined as GENDERED_PRONOUNS_LIST. This technique replaces explicitly gendered pronouns with neutral equivalents (e.g., "he" → "they", "her" → "their", "himself" → "themselves"). This is implemented as part of a de-biasing pipeline to reduce the model’s dependence on overt pronouns.</w:t>
      </w:r>
      <w:r w:rsidR="00920AE7">
        <w:rPr>
          <w:sz w:val="22"/>
          <w:szCs w:val="22"/>
        </w:rPr>
        <w:t xml:space="preserve"> (Figure 8)</w:t>
      </w: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3"/>
        <w:gridCol w:w="5205"/>
      </w:tblGrid>
      <w:tr w:rsidR="005465F9" w14:paraId="6A0EAA13" w14:textId="77777777" w:rsidTr="0012358A">
        <w:tc>
          <w:tcPr>
            <w:tcW w:w="4033" w:type="dxa"/>
          </w:tcPr>
          <w:p w14:paraId="0D0ECFDD" w14:textId="039B4166" w:rsidR="005465F9" w:rsidRDefault="005465F9" w:rsidP="00920AE7">
            <w:pPr>
              <w:pStyle w:val="ListParagraph"/>
              <w:ind w:left="0"/>
              <w:rPr>
                <w:b/>
                <w:bCs/>
                <w:sz w:val="22"/>
                <w:szCs w:val="22"/>
              </w:rPr>
            </w:pPr>
            <w:r>
              <w:rPr>
                <w:noProof/>
              </w:rPr>
              <w:drawing>
                <wp:inline distT="0" distB="0" distL="0" distR="0" wp14:anchorId="76288F90" wp14:editId="0D187948">
                  <wp:extent cx="1958340" cy="2406392"/>
                  <wp:effectExtent l="0" t="0" r="3810" b="0"/>
                  <wp:docPr id="11603854" name="Picture 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854" name="Picture 4" descr="A computer screen shot of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5338" cy="2414991"/>
                          </a:xfrm>
                          <a:prstGeom prst="rect">
                            <a:avLst/>
                          </a:prstGeom>
                          <a:noFill/>
                          <a:ln>
                            <a:noFill/>
                          </a:ln>
                        </pic:spPr>
                      </pic:pic>
                    </a:graphicData>
                  </a:graphic>
                </wp:inline>
              </w:drawing>
            </w:r>
          </w:p>
        </w:tc>
        <w:tc>
          <w:tcPr>
            <w:tcW w:w="4852" w:type="dxa"/>
          </w:tcPr>
          <w:p w14:paraId="0C49109A" w14:textId="130B5CDA" w:rsidR="005465F9" w:rsidRDefault="005465F9" w:rsidP="00920AE7">
            <w:pPr>
              <w:pStyle w:val="ListParagraph"/>
              <w:ind w:left="0"/>
              <w:rPr>
                <w:b/>
                <w:bCs/>
                <w:sz w:val="22"/>
                <w:szCs w:val="22"/>
              </w:rPr>
            </w:pPr>
            <w:r w:rsidRPr="0001174A">
              <w:rPr>
                <w:rFonts w:asciiTheme="majorHAnsi" w:hAnsiTheme="majorHAnsi"/>
                <w:b/>
                <w:bCs/>
                <w:sz w:val="20"/>
                <w:szCs w:val="20"/>
              </w:rPr>
              <w:drawing>
                <wp:inline distT="0" distB="0" distL="0" distR="0" wp14:anchorId="35F5E01A" wp14:editId="34A3152C">
                  <wp:extent cx="3168164" cy="2531293"/>
                  <wp:effectExtent l="0" t="0" r="0" b="2540"/>
                  <wp:docPr id="13653210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21099" name="Picture 1" descr="A screenshot of a graph&#10;&#10;AI-generated content may be incorrect."/>
                          <pic:cNvPicPr/>
                        </pic:nvPicPr>
                        <pic:blipFill>
                          <a:blip r:embed="rId30"/>
                          <a:stretch>
                            <a:fillRect/>
                          </a:stretch>
                        </pic:blipFill>
                        <pic:spPr>
                          <a:xfrm>
                            <a:off x="0" y="0"/>
                            <a:ext cx="3187110" cy="2546430"/>
                          </a:xfrm>
                          <a:prstGeom prst="rect">
                            <a:avLst/>
                          </a:prstGeom>
                        </pic:spPr>
                      </pic:pic>
                    </a:graphicData>
                  </a:graphic>
                </wp:inline>
              </w:drawing>
            </w:r>
          </w:p>
        </w:tc>
      </w:tr>
      <w:tr w:rsidR="005465F9" w14:paraId="62009332" w14:textId="77777777" w:rsidTr="0012358A">
        <w:tc>
          <w:tcPr>
            <w:tcW w:w="4033" w:type="dxa"/>
          </w:tcPr>
          <w:p w14:paraId="4F9F9BB4" w14:textId="4F53F7EC"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8</w:t>
            </w:r>
            <w:r w:rsidRPr="00BE32F4">
              <w:rPr>
                <w:rFonts w:asciiTheme="majorHAnsi" w:hAnsiTheme="majorHAnsi"/>
                <w:b/>
                <w:bCs/>
                <w:sz w:val="20"/>
                <w:szCs w:val="20"/>
              </w:rPr>
              <w:t>:</w:t>
            </w:r>
            <w:r w:rsidRPr="00BE32F4">
              <w:rPr>
                <w:sz w:val="22"/>
                <w:szCs w:val="22"/>
              </w:rPr>
              <w:t xml:space="preserve"> </w:t>
            </w:r>
            <w:proofErr w:type="spellStart"/>
            <w:r w:rsidRPr="00BE32F4">
              <w:rPr>
                <w:rFonts w:asciiTheme="majorHAnsi" w:hAnsiTheme="majorHAnsi"/>
                <w:sz w:val="20"/>
                <w:szCs w:val="20"/>
              </w:rPr>
              <w:t>Gender</w:t>
            </w:r>
            <w:r>
              <w:rPr>
                <w:rFonts w:asciiTheme="majorHAnsi" w:hAnsiTheme="majorHAnsi"/>
                <w:sz w:val="20"/>
                <w:szCs w:val="20"/>
              </w:rPr>
              <w:t>ed_Pronouns_List</w:t>
            </w:r>
            <w:proofErr w:type="spellEnd"/>
          </w:p>
        </w:tc>
        <w:tc>
          <w:tcPr>
            <w:tcW w:w="4852" w:type="dxa"/>
          </w:tcPr>
          <w:p w14:paraId="39252B72" w14:textId="6E4E0D35"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9</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pronouns</w:t>
            </w:r>
          </w:p>
        </w:tc>
      </w:tr>
    </w:tbl>
    <w:p w14:paraId="6EF81631" w14:textId="39E59BD4" w:rsidR="00B96484" w:rsidRPr="00E96D6E" w:rsidRDefault="0001174A" w:rsidP="00E96D6E">
      <w:pPr>
        <w:pStyle w:val="NormalWeb"/>
        <w:rPr>
          <w:rFonts w:asciiTheme="majorHAnsi" w:hAnsiTheme="majorHAnsi"/>
          <w:b/>
          <w:bCs/>
          <w:sz w:val="20"/>
          <w:szCs w:val="20"/>
        </w:rPr>
      </w:pPr>
      <w:r>
        <w:rPr>
          <w:rFonts w:asciiTheme="majorHAnsi" w:hAnsiTheme="majorHAnsi"/>
          <w:sz w:val="20"/>
          <w:szCs w:val="20"/>
        </w:rPr>
        <w:t xml:space="preserve">                     </w:t>
      </w:r>
    </w:p>
    <w:p w14:paraId="56A532D7" w14:textId="4302B262" w:rsidR="0001174A" w:rsidRDefault="00BE32F4" w:rsidP="00920AE7">
      <w:pPr>
        <w:pStyle w:val="NormalWeb"/>
        <w:ind w:left="1004"/>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Th</w:t>
      </w:r>
      <w:r w:rsidR="00E96D6E">
        <w:rPr>
          <w:rFonts w:asciiTheme="minorHAnsi" w:eastAsiaTheme="minorHAnsi" w:hAnsiTheme="minorHAnsi" w:cstheme="minorBidi"/>
          <w:kern w:val="2"/>
          <w:sz w:val="22"/>
          <w:szCs w:val="22"/>
          <w:lang w:eastAsia="en-US"/>
          <w14:ligatures w14:val="standardContextual"/>
        </w:rPr>
        <w:t>e</w:t>
      </w:r>
      <w:r w:rsidRPr="00A51262">
        <w:rPr>
          <w:rFonts w:asciiTheme="minorHAnsi" w:eastAsiaTheme="minorHAnsi" w:hAnsiTheme="minorHAnsi" w:cstheme="minorBidi"/>
          <w:kern w:val="2"/>
          <w:sz w:val="22"/>
          <w:szCs w:val="22"/>
          <w:lang w:eastAsia="en-US"/>
          <w14:ligatures w14:val="standardContextual"/>
        </w:rPr>
        <w:t xml:space="preserve"> map is applied to all input texts, replacing binary pronouns and titles with gender-neutral forms to mask explicit gender signals.</w:t>
      </w:r>
      <w:r w:rsidR="0001174A">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A probabilistic binary classifier (e.g., fine-tuned BERT) is trained to predict author gender based on masked and normalized text, with 0 corresponding to female and 1 to male.</w:t>
      </w:r>
    </w:p>
    <w:p w14:paraId="19F5554E" w14:textId="21911A28" w:rsidR="00D72BE3" w:rsidRPr="00A51262" w:rsidRDefault="00D72BE3" w:rsidP="00920AE7">
      <w:pPr>
        <w:pStyle w:val="NormalWeb"/>
        <w:ind w:left="644" w:firstLine="360"/>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We integrate LIME to provide token-level feature attribution:</w:t>
      </w:r>
    </w:p>
    <w:p w14:paraId="73D65298" w14:textId="77777777" w:rsidR="00D72BE3" w:rsidRPr="00A51262" w:rsidRDefault="00D72BE3" w:rsidP="00D72BE3">
      <w:pPr>
        <w:pStyle w:val="NormalWeb"/>
        <w:numPr>
          <w:ilvl w:val="0"/>
          <w:numId w:val="46"/>
        </w:numPr>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Show which words led to higher probability toward prediction “male” or “female”.</w:t>
      </w:r>
    </w:p>
    <w:p w14:paraId="3C529864" w14:textId="3D78683C" w:rsidR="00E045C3" w:rsidRPr="00D72BE3" w:rsidRDefault="00D72BE3" w:rsidP="00D72BE3">
      <w:pPr>
        <w:pStyle w:val="NormalWeb"/>
        <w:numPr>
          <w:ilvl w:val="0"/>
          <w:numId w:val="46"/>
        </w:numPr>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Particularly observe how gendered tokens, both pronouns and topic-specific terms, influence the model.</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4797"/>
      </w:tblGrid>
      <w:tr w:rsidR="005813EF" w14:paraId="004A256B" w14:textId="77777777" w:rsidTr="00A1077F">
        <w:tc>
          <w:tcPr>
            <w:tcW w:w="5892" w:type="dxa"/>
          </w:tcPr>
          <w:p w14:paraId="20C62745" w14:textId="1E7763B9" w:rsidR="005813EF" w:rsidRDefault="0013035E" w:rsidP="00AD00ED">
            <w:pPr>
              <w:pStyle w:val="ListParagraph"/>
              <w:ind w:left="0"/>
              <w:rPr>
                <w:b/>
                <w:bCs/>
                <w:sz w:val="28"/>
                <w:szCs w:val="28"/>
              </w:rPr>
            </w:pPr>
            <w:r>
              <w:rPr>
                <w:noProof/>
              </w:rPr>
              <w:lastRenderedPageBreak/>
              <w:drawing>
                <wp:inline distT="0" distB="0" distL="0" distR="0" wp14:anchorId="653961CF" wp14:editId="239CEBF8">
                  <wp:extent cx="3654425" cy="2293620"/>
                  <wp:effectExtent l="0" t="0" r="3175" b="0"/>
                  <wp:docPr id="155413185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31850" name="Picture 3"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5817" cy="2307046"/>
                          </a:xfrm>
                          <a:prstGeom prst="rect">
                            <a:avLst/>
                          </a:prstGeom>
                          <a:noFill/>
                          <a:ln>
                            <a:noFill/>
                          </a:ln>
                        </pic:spPr>
                      </pic:pic>
                    </a:graphicData>
                  </a:graphic>
                </wp:inline>
              </w:drawing>
            </w:r>
          </w:p>
        </w:tc>
        <w:tc>
          <w:tcPr>
            <w:tcW w:w="4881" w:type="dxa"/>
          </w:tcPr>
          <w:tbl>
            <w:tblPr>
              <w:tblStyle w:val="TableGrid"/>
              <w:tblpPr w:leftFromText="180" w:rightFromText="180" w:vertAnchor="text" w:horzAnchor="margin" w:tblpYSpec="inside"/>
              <w:tblOverlap w:val="never"/>
              <w:tblW w:w="0" w:type="auto"/>
              <w:tblLook w:val="04A0" w:firstRow="1" w:lastRow="0" w:firstColumn="1" w:lastColumn="0" w:noHBand="0" w:noVBand="1"/>
            </w:tblPr>
            <w:tblGrid>
              <w:gridCol w:w="2208"/>
              <w:gridCol w:w="2176"/>
            </w:tblGrid>
            <w:tr w:rsidR="00D82313" w14:paraId="43DD172B" w14:textId="77777777" w:rsidTr="00D82313">
              <w:trPr>
                <w:trHeight w:val="343"/>
              </w:trPr>
              <w:tc>
                <w:tcPr>
                  <w:tcW w:w="2208" w:type="dxa"/>
                </w:tcPr>
                <w:p w14:paraId="2196594A" w14:textId="77777777" w:rsidR="00D82313" w:rsidRDefault="00D82313" w:rsidP="00D82313">
                  <w:pPr>
                    <w:rPr>
                      <w:b/>
                      <w:bCs/>
                      <w:sz w:val="28"/>
                      <w:szCs w:val="28"/>
                    </w:rPr>
                  </w:pPr>
                  <w:r>
                    <w:rPr>
                      <w:rFonts w:asciiTheme="majorHAnsi" w:hAnsiTheme="majorHAnsi"/>
                      <w:sz w:val="20"/>
                      <w:szCs w:val="20"/>
                    </w:rPr>
                    <w:t>Top 10 Male words</w:t>
                  </w:r>
                </w:p>
              </w:tc>
              <w:tc>
                <w:tcPr>
                  <w:tcW w:w="2176" w:type="dxa"/>
                </w:tcPr>
                <w:p w14:paraId="1FEC35EA" w14:textId="77777777" w:rsidR="00D82313" w:rsidRDefault="00D82313" w:rsidP="00D82313">
                  <w:pPr>
                    <w:rPr>
                      <w:b/>
                      <w:bCs/>
                      <w:sz w:val="28"/>
                      <w:szCs w:val="28"/>
                    </w:rPr>
                  </w:pPr>
                  <w:r>
                    <w:rPr>
                      <w:rFonts w:asciiTheme="majorHAnsi" w:hAnsiTheme="majorHAnsi"/>
                      <w:sz w:val="20"/>
                      <w:szCs w:val="20"/>
                    </w:rPr>
                    <w:t>Top 10 Female words</w:t>
                  </w:r>
                </w:p>
              </w:tc>
            </w:tr>
            <w:tr w:rsidR="00D82313" w14:paraId="5E45EB09" w14:textId="77777777" w:rsidTr="00D82313">
              <w:trPr>
                <w:trHeight w:val="355"/>
              </w:trPr>
              <w:tc>
                <w:tcPr>
                  <w:tcW w:w="2208" w:type="dxa"/>
                </w:tcPr>
                <w:p w14:paraId="13CE9933" w14:textId="70BE350B" w:rsidR="00D82313" w:rsidRPr="00D82313" w:rsidRDefault="00D82313" w:rsidP="00D82313">
                  <w:pPr>
                    <w:rPr>
                      <w:rFonts w:asciiTheme="majorHAnsi" w:hAnsiTheme="majorHAnsi"/>
                      <w:sz w:val="18"/>
                      <w:szCs w:val="18"/>
                    </w:rPr>
                  </w:pPr>
                  <w:r w:rsidRPr="00D82313">
                    <w:rPr>
                      <w:rFonts w:asciiTheme="majorHAnsi" w:hAnsiTheme="majorHAnsi"/>
                      <w:sz w:val="18"/>
                      <w:szCs w:val="18"/>
                    </w:rPr>
                    <w:t>('has', 1.17898188322)</w:t>
                  </w:r>
                </w:p>
                <w:p w14:paraId="77D8056D" w14:textId="6263FB7C"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gramStart"/>
                  <w:r w:rsidRPr="00D82313">
                    <w:rPr>
                      <w:rFonts w:asciiTheme="majorHAnsi" w:hAnsiTheme="majorHAnsi"/>
                      <w:sz w:val="18"/>
                      <w:szCs w:val="18"/>
                    </w:rPr>
                    <w:t>'and',</w:t>
                  </w:r>
                  <w:proofErr w:type="gramEnd"/>
                  <w:r w:rsidRPr="00D82313">
                    <w:rPr>
                      <w:rFonts w:asciiTheme="majorHAnsi" w:hAnsiTheme="majorHAnsi"/>
                      <w:sz w:val="18"/>
                      <w:szCs w:val="18"/>
                    </w:rPr>
                    <w:t xml:space="preserve"> 1.17655255983)</w:t>
                  </w:r>
                </w:p>
                <w:p w14:paraId="355526E0" w14:textId="52D8F03F" w:rsidR="00D82313" w:rsidRPr="00D82313" w:rsidRDefault="00D82313" w:rsidP="00D82313">
                  <w:pPr>
                    <w:rPr>
                      <w:rFonts w:asciiTheme="majorHAnsi" w:hAnsiTheme="majorHAnsi"/>
                      <w:sz w:val="18"/>
                      <w:szCs w:val="18"/>
                    </w:rPr>
                  </w:pPr>
                  <w:r w:rsidRPr="00D82313">
                    <w:rPr>
                      <w:rFonts w:asciiTheme="majorHAnsi" w:hAnsiTheme="majorHAnsi"/>
                      <w:sz w:val="18"/>
                      <w:szCs w:val="18"/>
                    </w:rPr>
                    <w:t>('with', 0.77307225342)</w:t>
                  </w:r>
                </w:p>
                <w:p w14:paraId="1EC13804" w14:textId="1351AC33" w:rsidR="00D82313" w:rsidRPr="00D82313" w:rsidRDefault="00D82313" w:rsidP="00D82313">
                  <w:pPr>
                    <w:rPr>
                      <w:rFonts w:asciiTheme="majorHAnsi" w:hAnsiTheme="majorHAnsi"/>
                      <w:sz w:val="18"/>
                      <w:szCs w:val="18"/>
                    </w:rPr>
                  </w:pPr>
                  <w:r w:rsidRPr="00D82313">
                    <w:rPr>
                      <w:rFonts w:asciiTheme="majorHAnsi" w:hAnsiTheme="majorHAnsi"/>
                      <w:sz w:val="18"/>
                      <w:szCs w:val="18"/>
                    </w:rPr>
                    <w:t>('clients', 0.69116933936)</w:t>
                  </w:r>
                </w:p>
                <w:p w14:paraId="758EC6B8" w14:textId="2983C347" w:rsidR="00D82313" w:rsidRPr="00D82313" w:rsidRDefault="00D82313" w:rsidP="00D82313">
                  <w:pPr>
                    <w:rPr>
                      <w:rFonts w:asciiTheme="majorHAnsi" w:hAnsiTheme="majorHAnsi"/>
                      <w:sz w:val="18"/>
                      <w:szCs w:val="18"/>
                    </w:rPr>
                  </w:pPr>
                  <w:r w:rsidRPr="00D82313">
                    <w:rPr>
                      <w:rFonts w:asciiTheme="majorHAnsi" w:hAnsiTheme="majorHAnsi"/>
                      <w:sz w:val="18"/>
                      <w:szCs w:val="18"/>
                    </w:rPr>
                    <w:t>('of', 0.63496592557)</w:t>
                  </w:r>
                </w:p>
                <w:p w14:paraId="016A75D0" w14:textId="5BC2C13B" w:rsidR="00D82313" w:rsidRPr="00D82313" w:rsidRDefault="00D82313" w:rsidP="00D82313">
                  <w:pPr>
                    <w:rPr>
                      <w:rFonts w:asciiTheme="majorHAnsi" w:hAnsiTheme="majorHAnsi"/>
                      <w:sz w:val="18"/>
                      <w:szCs w:val="18"/>
                    </w:rPr>
                  </w:pPr>
                  <w:r w:rsidRPr="00D82313">
                    <w:rPr>
                      <w:rFonts w:asciiTheme="majorHAnsi" w:hAnsiTheme="majorHAnsi"/>
                      <w:sz w:val="18"/>
                      <w:szCs w:val="18"/>
                    </w:rPr>
                    <w:t>('is', 0.62597390435)</w:t>
                  </w:r>
                </w:p>
                <w:p w14:paraId="6C364E81" w14:textId="0B3ACDD2" w:rsidR="00D82313" w:rsidRPr="00D82313" w:rsidRDefault="00D82313" w:rsidP="00D82313">
                  <w:pPr>
                    <w:rPr>
                      <w:rFonts w:asciiTheme="majorHAnsi" w:hAnsiTheme="majorHAnsi"/>
                      <w:sz w:val="18"/>
                      <w:szCs w:val="18"/>
                    </w:rPr>
                  </w:pPr>
                  <w:r w:rsidRPr="00D82313">
                    <w:rPr>
                      <w:rFonts w:asciiTheme="majorHAnsi" w:hAnsiTheme="majorHAnsi"/>
                      <w:sz w:val="18"/>
                      <w:szCs w:val="18"/>
                    </w:rPr>
                    <w:t>('the', 0.55393978037)</w:t>
                  </w:r>
                </w:p>
                <w:p w14:paraId="7A6E8F91" w14:textId="1FD9E80B" w:rsidR="00D82313" w:rsidRPr="00D82313" w:rsidRDefault="00D82313" w:rsidP="00D82313">
                  <w:pPr>
                    <w:rPr>
                      <w:rFonts w:asciiTheme="majorHAnsi" w:hAnsiTheme="majorHAnsi"/>
                      <w:sz w:val="18"/>
                      <w:szCs w:val="18"/>
                    </w:rPr>
                  </w:pPr>
                  <w:r w:rsidRPr="00D82313">
                    <w:rPr>
                      <w:rFonts w:asciiTheme="majorHAnsi" w:hAnsiTheme="majorHAnsi"/>
                      <w:sz w:val="18"/>
                      <w:szCs w:val="18"/>
                    </w:rPr>
                    <w:t>('chairman', 0.39864502513)</w:t>
                  </w:r>
                </w:p>
                <w:p w14:paraId="7E8697D8" w14:textId="58F69DA0" w:rsidR="00D82313" w:rsidRPr="00D82313" w:rsidRDefault="00D82313" w:rsidP="00D82313">
                  <w:pPr>
                    <w:rPr>
                      <w:rFonts w:asciiTheme="majorHAnsi" w:hAnsiTheme="majorHAnsi"/>
                      <w:sz w:val="18"/>
                      <w:szCs w:val="18"/>
                    </w:rPr>
                  </w:pPr>
                  <w:r w:rsidRPr="00D82313">
                    <w:rPr>
                      <w:rFonts w:asciiTheme="majorHAnsi" w:hAnsiTheme="majorHAnsi"/>
                      <w:sz w:val="18"/>
                      <w:szCs w:val="18"/>
                    </w:rPr>
                    <w:t>('firm', 0.350447666888)</w:t>
                  </w:r>
                </w:p>
                <w:p w14:paraId="0C7C4883" w14:textId="0DE02E0F" w:rsidR="00D82313" w:rsidRPr="00D82313" w:rsidRDefault="00D82313" w:rsidP="00D82313">
                  <w:pPr>
                    <w:rPr>
                      <w:rFonts w:asciiTheme="majorHAnsi" w:hAnsiTheme="majorHAnsi"/>
                      <w:sz w:val="18"/>
                      <w:szCs w:val="18"/>
                    </w:rPr>
                  </w:pPr>
                  <w:r w:rsidRPr="00D82313">
                    <w:rPr>
                      <w:rFonts w:asciiTheme="majorHAnsi" w:hAnsiTheme="majorHAnsi"/>
                      <w:sz w:val="18"/>
                      <w:szCs w:val="18"/>
                    </w:rPr>
                    <w:t>('an', 0.32305872052)</w:t>
                  </w:r>
                </w:p>
              </w:tc>
              <w:tc>
                <w:tcPr>
                  <w:tcW w:w="2176" w:type="dxa"/>
                </w:tcPr>
                <w:p w14:paraId="16F673A1" w14:textId="320E72C8" w:rsidR="00D82313" w:rsidRPr="00D82313" w:rsidRDefault="00D82313" w:rsidP="00D82313">
                  <w:pPr>
                    <w:rPr>
                      <w:rFonts w:asciiTheme="majorHAnsi" w:hAnsiTheme="majorHAnsi"/>
                      <w:sz w:val="18"/>
                      <w:szCs w:val="18"/>
                    </w:rPr>
                  </w:pPr>
                  <w:r w:rsidRPr="00D82313">
                    <w:rPr>
                      <w:rFonts w:asciiTheme="majorHAnsi" w:hAnsiTheme="majorHAnsi"/>
                      <w:sz w:val="18"/>
                      <w:szCs w:val="18"/>
                    </w:rPr>
                    <w:t>('their', -5.4682621306)</w:t>
                  </w:r>
                </w:p>
                <w:p w14:paraId="07BE9725" w14:textId="23272421" w:rsidR="00D82313" w:rsidRPr="00D82313" w:rsidRDefault="00D82313" w:rsidP="00D82313">
                  <w:pPr>
                    <w:rPr>
                      <w:rFonts w:asciiTheme="majorHAnsi" w:hAnsiTheme="majorHAnsi"/>
                      <w:sz w:val="18"/>
                      <w:szCs w:val="18"/>
                    </w:rPr>
                  </w:pPr>
                  <w:r w:rsidRPr="00D82313">
                    <w:rPr>
                      <w:rFonts w:asciiTheme="majorHAnsi" w:hAnsiTheme="majorHAnsi"/>
                      <w:sz w:val="18"/>
                      <w:szCs w:val="18"/>
                    </w:rPr>
                    <w:t>('they', -4.3065325870)</w:t>
                  </w:r>
                </w:p>
                <w:p w14:paraId="35B92E00" w14:textId="3E596F83"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cpas</w:t>
                  </w:r>
                  <w:proofErr w:type="spellEnd"/>
                  <w:r w:rsidRPr="00D82313">
                    <w:rPr>
                      <w:rFonts w:asciiTheme="majorHAnsi" w:hAnsiTheme="majorHAnsi"/>
                      <w:sz w:val="18"/>
                      <w:szCs w:val="18"/>
                    </w:rPr>
                    <w:t>', -2.88792374435)</w:t>
                  </w:r>
                </w:p>
                <w:p w14:paraId="1C267B63" w14:textId="39C700D1"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jennifer</w:t>
                  </w:r>
                  <w:proofErr w:type="spellEnd"/>
                  <w:r w:rsidRPr="00D82313">
                    <w:rPr>
                      <w:rFonts w:asciiTheme="majorHAnsi" w:hAnsiTheme="majorHAnsi"/>
                      <w:sz w:val="18"/>
                      <w:szCs w:val="18"/>
                    </w:rPr>
                    <w:t>', -0.90215375421)</w:t>
                  </w:r>
                </w:p>
                <w:p w14:paraId="0B584016" w14:textId="3E81D089"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ms</w:t>
                  </w:r>
                  <w:proofErr w:type="spellEnd"/>
                  <w:r w:rsidRPr="00D82313">
                    <w:rPr>
                      <w:rFonts w:asciiTheme="majorHAnsi" w:hAnsiTheme="majorHAnsi"/>
                      <w:sz w:val="18"/>
                      <w:szCs w:val="18"/>
                    </w:rPr>
                    <w:t>', -0.87324952951)</w:t>
                  </w:r>
                </w:p>
                <w:p w14:paraId="539F4B88" w14:textId="4BD35ACA"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helen</w:t>
                  </w:r>
                  <w:proofErr w:type="spellEnd"/>
                  <w:r w:rsidRPr="00D82313">
                    <w:rPr>
                      <w:rFonts w:asciiTheme="majorHAnsi" w:hAnsiTheme="majorHAnsi"/>
                      <w:sz w:val="18"/>
                      <w:szCs w:val="18"/>
                    </w:rPr>
                    <w:t>', -0.86212453973)</w:t>
                  </w:r>
                </w:p>
                <w:p w14:paraId="21217B72" w14:textId="180A41D6"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lynette</w:t>
                  </w:r>
                  <w:proofErr w:type="spellEnd"/>
                  <w:r w:rsidRPr="00D82313">
                    <w:rPr>
                      <w:rFonts w:asciiTheme="majorHAnsi" w:hAnsiTheme="majorHAnsi"/>
                      <w:sz w:val="18"/>
                      <w:szCs w:val="18"/>
                    </w:rPr>
                    <w:t>', -0.76605312065)</w:t>
                  </w:r>
                </w:p>
                <w:p w14:paraId="1C89927E" w14:textId="083B0203" w:rsidR="00D82313" w:rsidRPr="00D82313" w:rsidRDefault="00D82313" w:rsidP="00D82313">
                  <w:pPr>
                    <w:rPr>
                      <w:rFonts w:asciiTheme="majorHAnsi" w:hAnsiTheme="majorHAnsi"/>
                      <w:sz w:val="18"/>
                      <w:szCs w:val="18"/>
                    </w:rPr>
                  </w:pPr>
                  <w:r w:rsidRPr="00D82313">
                    <w:rPr>
                      <w:rFonts w:asciiTheme="majorHAnsi" w:hAnsiTheme="majorHAnsi"/>
                      <w:sz w:val="18"/>
                      <w:szCs w:val="18"/>
                    </w:rPr>
                    <w:t>('she', -0.73431637606)</w:t>
                  </w:r>
                </w:p>
                <w:p w14:paraId="64C5A996" w14:textId="5EEB5621" w:rsidR="00D82313" w:rsidRPr="00D82313" w:rsidRDefault="00D82313" w:rsidP="00D82313">
                  <w:pPr>
                    <w:rPr>
                      <w:rFonts w:asciiTheme="majorHAnsi" w:hAnsiTheme="majorHAnsi"/>
                      <w:sz w:val="18"/>
                      <w:szCs w:val="18"/>
                    </w:rPr>
                  </w:pPr>
                  <w:r w:rsidRPr="00D82313">
                    <w:rPr>
                      <w:rFonts w:asciiTheme="majorHAnsi" w:hAnsiTheme="majorHAnsi"/>
                      <w:sz w:val="18"/>
                      <w:szCs w:val="18"/>
                    </w:rPr>
                    <w:t>('</w:t>
                  </w:r>
                  <w:proofErr w:type="spellStart"/>
                  <w:r w:rsidRPr="00D82313">
                    <w:rPr>
                      <w:rFonts w:asciiTheme="majorHAnsi" w:hAnsiTheme="majorHAnsi"/>
                      <w:sz w:val="18"/>
                      <w:szCs w:val="18"/>
                    </w:rPr>
                    <w:t>vinita</w:t>
                  </w:r>
                  <w:proofErr w:type="spellEnd"/>
                  <w:r w:rsidRPr="00D82313">
                    <w:rPr>
                      <w:rFonts w:asciiTheme="majorHAnsi" w:hAnsiTheme="majorHAnsi"/>
                      <w:sz w:val="18"/>
                      <w:szCs w:val="18"/>
                    </w:rPr>
                    <w:t>', -0.72458977815)</w:t>
                  </w:r>
                </w:p>
                <w:p w14:paraId="0E07DA14" w14:textId="4AD9594B" w:rsidR="00D82313" w:rsidRDefault="00D82313" w:rsidP="00D82313">
                  <w:pPr>
                    <w:rPr>
                      <w:b/>
                      <w:bCs/>
                      <w:sz w:val="28"/>
                      <w:szCs w:val="28"/>
                    </w:rPr>
                  </w:pPr>
                  <w:r w:rsidRPr="00D82313">
                    <w:rPr>
                      <w:rFonts w:asciiTheme="majorHAnsi" w:hAnsiTheme="majorHAnsi"/>
                      <w:sz w:val="18"/>
                      <w:szCs w:val="18"/>
                    </w:rPr>
                    <w:t>('</w:t>
                  </w:r>
                  <w:proofErr w:type="spellStart"/>
                  <w:r w:rsidRPr="00D82313">
                    <w:rPr>
                      <w:rFonts w:asciiTheme="majorHAnsi" w:hAnsiTheme="majorHAnsi"/>
                      <w:sz w:val="18"/>
                      <w:szCs w:val="18"/>
                    </w:rPr>
                    <w:t>dorothy</w:t>
                  </w:r>
                  <w:proofErr w:type="spellEnd"/>
                  <w:r w:rsidRPr="00D82313">
                    <w:rPr>
                      <w:rFonts w:asciiTheme="majorHAnsi" w:hAnsiTheme="majorHAnsi"/>
                      <w:sz w:val="18"/>
                      <w:szCs w:val="18"/>
                    </w:rPr>
                    <w:t>', -0.70042032430)</w:t>
                  </w:r>
                </w:p>
              </w:tc>
            </w:tr>
          </w:tbl>
          <w:p w14:paraId="6CDD4919" w14:textId="77777777" w:rsidR="005813EF" w:rsidRDefault="005813EF" w:rsidP="00AD00ED">
            <w:pPr>
              <w:pStyle w:val="ListParagraph"/>
              <w:ind w:left="0"/>
              <w:rPr>
                <w:b/>
                <w:bCs/>
                <w:sz w:val="28"/>
                <w:szCs w:val="28"/>
              </w:rPr>
            </w:pPr>
          </w:p>
        </w:tc>
      </w:tr>
      <w:tr w:rsidR="005813EF" w14:paraId="3099FDC4" w14:textId="77777777" w:rsidTr="00A1077F">
        <w:trPr>
          <w:trHeight w:val="212"/>
        </w:trPr>
        <w:tc>
          <w:tcPr>
            <w:tcW w:w="5892" w:type="dxa"/>
          </w:tcPr>
          <w:p w14:paraId="01A0D0BA" w14:textId="5514C7CC" w:rsidR="005813EF" w:rsidRDefault="005813EF" w:rsidP="005813EF">
            <w:pPr>
              <w:rPr>
                <w:rFonts w:asciiTheme="majorHAnsi" w:hAnsiTheme="majorHAnsi"/>
                <w:sz w:val="20"/>
                <w:szCs w:val="20"/>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01174A">
              <w:rPr>
                <w:rFonts w:asciiTheme="majorHAnsi" w:hAnsiTheme="majorHAnsi"/>
                <w:b/>
                <w:bCs/>
                <w:sz w:val="20"/>
                <w:szCs w:val="20"/>
              </w:rPr>
              <w:t>10</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using lowercase text and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w:t>
            </w:r>
          </w:p>
          <w:p w14:paraId="378A2B8D" w14:textId="11742C57" w:rsidR="005813EF" w:rsidRDefault="005813EF" w:rsidP="005813EF">
            <w:pPr>
              <w:pStyle w:val="ListParagraph"/>
              <w:ind w:left="0"/>
              <w:rPr>
                <w:b/>
                <w:bCs/>
                <w:sz w:val="28"/>
                <w:szCs w:val="28"/>
              </w:rPr>
            </w:pPr>
            <w:r>
              <w:rPr>
                <w:rFonts w:asciiTheme="majorHAnsi" w:hAnsiTheme="majorHAnsi"/>
                <w:sz w:val="20"/>
                <w:szCs w:val="20"/>
              </w:rPr>
              <w:t xml:space="preserve">(gender </w:t>
            </w:r>
            <w:proofErr w:type="gramStart"/>
            <w:r>
              <w:rPr>
                <w:rFonts w:asciiTheme="majorHAnsi" w:hAnsiTheme="majorHAnsi"/>
                <w:sz w:val="20"/>
                <w:szCs w:val="20"/>
              </w:rPr>
              <w:t>Pronouns)</w:t>
            </w:r>
            <w:r w:rsidRPr="00791FD2">
              <w:rPr>
                <w:rFonts w:asciiTheme="majorHAnsi" w:hAnsiTheme="majorHAnsi"/>
                <w:sz w:val="20"/>
                <w:szCs w:val="20"/>
              </w:rPr>
              <w:t xml:space="preserve">   </w:t>
            </w:r>
            <w:proofErr w:type="gramEnd"/>
            <w:r w:rsidRPr="00791FD2">
              <w:rPr>
                <w:rFonts w:asciiTheme="majorHAnsi" w:hAnsiTheme="majorHAnsi"/>
                <w:sz w:val="20"/>
                <w:szCs w:val="20"/>
              </w:rPr>
              <w:t xml:space="preserve">       </w:t>
            </w:r>
          </w:p>
        </w:tc>
        <w:tc>
          <w:tcPr>
            <w:tcW w:w="4881" w:type="dxa"/>
          </w:tcPr>
          <w:p w14:paraId="4AB5841C" w14:textId="0B30C1A4" w:rsidR="005813EF" w:rsidRDefault="005813EF" w:rsidP="005813EF">
            <w:pPr>
              <w:rPr>
                <w:b/>
                <w:bCs/>
                <w:sz w:val="28"/>
                <w:szCs w:val="28"/>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BE32F4">
              <w:rPr>
                <w:rFonts w:asciiTheme="majorHAnsi" w:hAnsiTheme="majorHAnsi"/>
                <w:b/>
                <w:bCs/>
                <w:sz w:val="20"/>
                <w:szCs w:val="20"/>
              </w:rPr>
              <w:t>1</w:t>
            </w:r>
            <w:r w:rsidR="0001174A">
              <w:rPr>
                <w:rFonts w:asciiTheme="majorHAnsi" w:hAnsiTheme="majorHAnsi"/>
                <w:b/>
                <w:bCs/>
                <w:sz w:val="20"/>
                <w:szCs w:val="20"/>
              </w:rPr>
              <w:t>1</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words(lowercase</w:t>
            </w:r>
            <w:r>
              <w:rPr>
                <w:rFonts w:asciiTheme="majorHAnsi" w:hAnsiTheme="majorHAnsi"/>
                <w:sz w:val="20"/>
                <w:szCs w:val="20"/>
              </w:rPr>
              <w:t>), with Masking gender pronouns</w:t>
            </w:r>
          </w:p>
        </w:tc>
      </w:tr>
    </w:tbl>
    <w:p w14:paraId="52DD9E2B" w14:textId="77777777" w:rsidR="00791FD2" w:rsidRDefault="00791FD2" w:rsidP="00D72BE3">
      <w:pPr>
        <w:rPr>
          <w:b/>
          <w:bCs/>
          <w:sz w:val="28"/>
          <w:szCs w:val="28"/>
        </w:rPr>
      </w:pPr>
    </w:p>
    <w:p w14:paraId="47E044EB" w14:textId="44563AB0" w:rsidR="0001174A" w:rsidRDefault="0001174A" w:rsidP="005C44CA">
      <w:pPr>
        <w:ind w:left="1440"/>
        <w:rPr>
          <w:sz w:val="22"/>
          <w:szCs w:val="22"/>
        </w:rPr>
      </w:pPr>
      <w:r w:rsidRPr="0001174A">
        <w:rPr>
          <w:sz w:val="22"/>
          <w:szCs w:val="22"/>
        </w:rPr>
        <w:t xml:space="preserve">The LIME classifier interpretation reveals distinct word associations driving gendered predictions. </w:t>
      </w:r>
      <w:r w:rsidR="00925F48">
        <w:rPr>
          <w:sz w:val="22"/>
          <w:szCs w:val="22"/>
        </w:rPr>
        <w:t xml:space="preserve">(Figure 10) </w:t>
      </w:r>
      <w:r w:rsidRPr="0001174A">
        <w:rPr>
          <w:sz w:val="22"/>
          <w:szCs w:val="22"/>
        </w:rPr>
        <w:t>When prediction probabilities are skewed with 'Female' = 0 and 'Male' = 1, the top words influencing a female classification include terms like "</w:t>
      </w:r>
      <w:proofErr w:type="spellStart"/>
      <w:r w:rsidRPr="0001174A">
        <w:rPr>
          <w:i/>
          <w:iCs/>
          <w:sz w:val="22"/>
          <w:szCs w:val="22"/>
        </w:rPr>
        <w:t>cpas</w:t>
      </w:r>
      <w:proofErr w:type="spellEnd"/>
      <w:r w:rsidRPr="0001174A">
        <w:rPr>
          <w:sz w:val="22"/>
          <w:szCs w:val="22"/>
        </w:rPr>
        <w:t>," "</w:t>
      </w:r>
      <w:proofErr w:type="spellStart"/>
      <w:r w:rsidRPr="0001174A">
        <w:rPr>
          <w:i/>
          <w:iCs/>
          <w:sz w:val="22"/>
          <w:szCs w:val="22"/>
        </w:rPr>
        <w:t>jennifer</w:t>
      </w:r>
      <w:proofErr w:type="spellEnd"/>
      <w:r w:rsidRPr="0001174A">
        <w:rPr>
          <w:sz w:val="22"/>
          <w:szCs w:val="22"/>
        </w:rPr>
        <w:t>," and "</w:t>
      </w:r>
      <w:proofErr w:type="spellStart"/>
      <w:r w:rsidRPr="0001174A">
        <w:rPr>
          <w:i/>
          <w:iCs/>
          <w:sz w:val="22"/>
          <w:szCs w:val="22"/>
        </w:rPr>
        <w:t>hillingdon</w:t>
      </w:r>
      <w:proofErr w:type="spellEnd"/>
      <w:r w:rsidRPr="0001174A">
        <w:rPr>
          <w:sz w:val="22"/>
          <w:szCs w:val="22"/>
        </w:rPr>
        <w:t>", which may reflect personal names or organizational references linked to gender. In contrast, words such as "</w:t>
      </w:r>
      <w:proofErr w:type="spellStart"/>
      <w:r w:rsidRPr="0001174A">
        <w:rPr>
          <w:i/>
          <w:iCs/>
          <w:sz w:val="22"/>
          <w:szCs w:val="22"/>
        </w:rPr>
        <w:t>apparisal</w:t>
      </w:r>
      <w:proofErr w:type="spellEnd"/>
      <w:r w:rsidRPr="0001174A">
        <w:rPr>
          <w:sz w:val="22"/>
          <w:szCs w:val="22"/>
        </w:rPr>
        <w:t>," "</w:t>
      </w:r>
      <w:r w:rsidRPr="0001174A">
        <w:rPr>
          <w:i/>
          <w:iCs/>
          <w:sz w:val="22"/>
          <w:szCs w:val="22"/>
        </w:rPr>
        <w:t>college</w:t>
      </w:r>
      <w:r w:rsidRPr="0001174A">
        <w:rPr>
          <w:sz w:val="22"/>
          <w:szCs w:val="22"/>
        </w:rPr>
        <w:t>," "</w:t>
      </w:r>
      <w:r w:rsidRPr="0001174A">
        <w:rPr>
          <w:i/>
          <w:iCs/>
          <w:sz w:val="22"/>
          <w:szCs w:val="22"/>
        </w:rPr>
        <w:t>clients</w:t>
      </w:r>
      <w:r w:rsidRPr="0001174A">
        <w:rPr>
          <w:sz w:val="22"/>
          <w:szCs w:val="22"/>
        </w:rPr>
        <w:t>," "</w:t>
      </w:r>
      <w:r w:rsidRPr="0001174A">
        <w:rPr>
          <w:i/>
          <w:iCs/>
          <w:sz w:val="22"/>
          <w:szCs w:val="22"/>
        </w:rPr>
        <w:t>chairman</w:t>
      </w:r>
      <w:r w:rsidRPr="0001174A">
        <w:rPr>
          <w:sz w:val="22"/>
          <w:szCs w:val="22"/>
        </w:rPr>
        <w:t>," and "</w:t>
      </w:r>
      <w:r w:rsidRPr="0001174A">
        <w:rPr>
          <w:i/>
          <w:iCs/>
          <w:sz w:val="22"/>
          <w:szCs w:val="22"/>
        </w:rPr>
        <w:t>firm</w:t>
      </w:r>
      <w:r w:rsidRPr="0001174A">
        <w:rPr>
          <w:sz w:val="22"/>
          <w:szCs w:val="22"/>
        </w:rPr>
        <w:t>" dominate male-associated predictions, indicating a professional or hierarchical bias</w:t>
      </w:r>
      <w:r w:rsidR="00925F48">
        <w:rPr>
          <w:sz w:val="22"/>
          <w:szCs w:val="22"/>
        </w:rPr>
        <w:t xml:space="preserve"> </w:t>
      </w:r>
      <w:r w:rsidR="00925F48">
        <w:rPr>
          <w:sz w:val="22"/>
          <w:szCs w:val="22"/>
        </w:rPr>
        <w:t>(Figure 11)</w:t>
      </w:r>
      <w:r w:rsidRPr="0001174A">
        <w:rPr>
          <w:sz w:val="22"/>
          <w:szCs w:val="22"/>
        </w:rPr>
        <w:t>. These patterns suggest that the model leverages both lexical cues and contextual gender stereotypes, reinforcing the need for careful mitigation strategies to ensure fairness and neutrality in classification outcomes.</w:t>
      </w:r>
      <w:r w:rsidR="00925F48">
        <w:rPr>
          <w:sz w:val="22"/>
          <w:szCs w:val="22"/>
        </w:rPr>
        <w:t xml:space="preserve"> </w:t>
      </w:r>
    </w:p>
    <w:p w14:paraId="6E13E62A" w14:textId="77777777" w:rsidR="00920AE7" w:rsidRPr="0001174A" w:rsidRDefault="00920AE7" w:rsidP="005C44CA">
      <w:pPr>
        <w:ind w:left="1440"/>
        <w:rPr>
          <w:sz w:val="22"/>
          <w:szCs w:val="22"/>
        </w:rPr>
      </w:pPr>
    </w:p>
    <w:p w14:paraId="11958C10" w14:textId="77777777" w:rsidR="00920AE7" w:rsidRDefault="00694A30" w:rsidP="00920AE7">
      <w:pPr>
        <w:pStyle w:val="ListParagraph"/>
        <w:numPr>
          <w:ilvl w:val="2"/>
          <w:numId w:val="4"/>
        </w:numPr>
        <w:rPr>
          <w:b/>
          <w:bCs/>
          <w:sz w:val="22"/>
          <w:szCs w:val="22"/>
        </w:rPr>
      </w:pPr>
      <w:r w:rsidRPr="00694A30">
        <w:rPr>
          <w:b/>
          <w:bCs/>
          <w:sz w:val="22"/>
          <w:szCs w:val="22"/>
        </w:rPr>
        <w:t xml:space="preserve">Gender Classifier with Masking </w:t>
      </w:r>
      <w:r>
        <w:rPr>
          <w:b/>
          <w:bCs/>
          <w:sz w:val="22"/>
          <w:szCs w:val="22"/>
        </w:rPr>
        <w:t>Names and pronouns:</w:t>
      </w:r>
    </w:p>
    <w:p w14:paraId="0043643B" w14:textId="72937630" w:rsidR="00920AE7" w:rsidRDefault="00694A30" w:rsidP="00920AE7">
      <w:pPr>
        <w:pStyle w:val="ListParagraph"/>
        <w:ind w:left="1571"/>
        <w:rPr>
          <w:sz w:val="22"/>
          <w:szCs w:val="22"/>
        </w:rPr>
      </w:pPr>
      <w:r w:rsidRPr="00920AE7">
        <w:rPr>
          <w:sz w:val="22"/>
          <w:szCs w:val="22"/>
        </w:rPr>
        <w:t xml:space="preserve">We introduce a de-biasing pipeline that combines name masking and gendered pronoun masking. Names are replaced with neutral placeholders </w:t>
      </w:r>
      <w:r w:rsidRPr="00920AE7">
        <w:rPr>
          <w:sz w:val="22"/>
          <w:szCs w:val="22"/>
        </w:rPr>
        <w:t xml:space="preserve">[NAME] </w:t>
      </w:r>
      <w:r w:rsidRPr="00920AE7">
        <w:rPr>
          <w:sz w:val="22"/>
          <w:szCs w:val="22"/>
        </w:rPr>
        <w:t>to remove identity-specific cues, while a predefined GENDERED_PRONOUNS_LIST is used to substitute explicitly gendered pronouns with neutral equivalents (e.g., "he" → "they", "her" → "their", "himself" → "themselves")</w:t>
      </w:r>
      <w:r w:rsidRPr="00920AE7">
        <w:rPr>
          <w:sz w:val="22"/>
          <w:szCs w:val="22"/>
        </w:rPr>
        <w:t xml:space="preserve">, also in capitals like </w:t>
      </w:r>
      <w:r w:rsidRPr="00920AE7">
        <w:rPr>
          <w:sz w:val="22"/>
          <w:szCs w:val="22"/>
        </w:rPr>
        <w:t>"</w:t>
      </w:r>
      <w:r w:rsidRPr="00920AE7">
        <w:rPr>
          <w:sz w:val="22"/>
          <w:szCs w:val="22"/>
        </w:rPr>
        <w:t>H</w:t>
      </w:r>
      <w:r w:rsidRPr="00920AE7">
        <w:rPr>
          <w:sz w:val="22"/>
          <w:szCs w:val="22"/>
        </w:rPr>
        <w:t>e"</w:t>
      </w:r>
      <w:r w:rsidRPr="00920AE7">
        <w:rPr>
          <w:sz w:val="22"/>
          <w:szCs w:val="22"/>
        </w:rPr>
        <w:t xml:space="preserve">, </w:t>
      </w:r>
      <w:r w:rsidRPr="00920AE7">
        <w:rPr>
          <w:sz w:val="22"/>
          <w:szCs w:val="22"/>
        </w:rPr>
        <w:t>"</w:t>
      </w:r>
      <w:r w:rsidRPr="00920AE7">
        <w:rPr>
          <w:sz w:val="22"/>
          <w:szCs w:val="22"/>
        </w:rPr>
        <w:t>S</w:t>
      </w:r>
      <w:r w:rsidRPr="00920AE7">
        <w:rPr>
          <w:sz w:val="22"/>
          <w:szCs w:val="22"/>
        </w:rPr>
        <w:t>he"</w:t>
      </w:r>
      <w:r w:rsidRPr="00920AE7">
        <w:rPr>
          <w:sz w:val="22"/>
          <w:szCs w:val="22"/>
        </w:rPr>
        <w:t xml:space="preserve">, </w:t>
      </w:r>
      <w:r w:rsidRPr="00920AE7">
        <w:rPr>
          <w:sz w:val="22"/>
          <w:szCs w:val="22"/>
        </w:rPr>
        <w:t>"</w:t>
      </w:r>
      <w:r w:rsidRPr="00920AE7">
        <w:rPr>
          <w:sz w:val="22"/>
          <w:szCs w:val="22"/>
        </w:rPr>
        <w:t>Mr</w:t>
      </w:r>
      <w:r w:rsidRPr="00920AE7">
        <w:rPr>
          <w:sz w:val="22"/>
          <w:szCs w:val="22"/>
        </w:rPr>
        <w:t>"</w:t>
      </w:r>
      <w:r w:rsidRPr="00920AE7">
        <w:rPr>
          <w:sz w:val="22"/>
          <w:szCs w:val="22"/>
        </w:rPr>
        <w:t xml:space="preserve">, </w:t>
      </w:r>
      <w:r w:rsidRPr="00920AE7">
        <w:rPr>
          <w:sz w:val="22"/>
          <w:szCs w:val="22"/>
        </w:rPr>
        <w:t>"</w:t>
      </w:r>
      <w:r w:rsidRPr="00920AE7">
        <w:rPr>
          <w:sz w:val="22"/>
          <w:szCs w:val="22"/>
        </w:rPr>
        <w:t>Ms</w:t>
      </w:r>
      <w:r w:rsidRPr="00920AE7">
        <w:rPr>
          <w:sz w:val="22"/>
          <w:szCs w:val="22"/>
        </w:rPr>
        <w:t>". This dual-masking approach aims to reduce the model’s reliance on overt gender indicators and mitigate bias in downstream predictions.</w:t>
      </w:r>
      <w:r w:rsidR="00920AE7">
        <w:rPr>
          <w:sz w:val="22"/>
          <w:szCs w:val="22"/>
        </w:rPr>
        <w:t xml:space="preserve"> (Figure </w:t>
      </w:r>
      <w:r w:rsidR="00350D29">
        <w:rPr>
          <w:sz w:val="22"/>
          <w:szCs w:val="22"/>
        </w:rPr>
        <w:t>12</w:t>
      </w:r>
      <w:r w:rsidR="00920AE7">
        <w:rPr>
          <w:sz w:val="22"/>
          <w:szCs w:val="22"/>
        </w:rPr>
        <w:t>)</w:t>
      </w:r>
    </w:p>
    <w:p w14:paraId="21711DDE" w14:textId="76DD787A" w:rsidR="00953104" w:rsidRDefault="00F35824" w:rsidP="00920AE7">
      <w:pPr>
        <w:pStyle w:val="ListParagraph"/>
        <w:ind w:left="1571"/>
        <w:rPr>
          <w:sz w:val="22"/>
          <w:szCs w:val="22"/>
        </w:rPr>
      </w:pPr>
      <w:r>
        <w:rPr>
          <w:sz w:val="22"/>
          <w:szCs w:val="22"/>
        </w:rPr>
        <w:t>Figure 13</w:t>
      </w:r>
      <w:r w:rsidRPr="00F35824">
        <w:rPr>
          <w:sz w:val="22"/>
          <w:szCs w:val="22"/>
        </w:rPr>
        <w:t xml:space="preserve"> presents a confusion matrix reflecting the model’s classification performance after implementing a different masking strategy—likely one that still includes gendered information or proxy terms. Here, the model correctly predicts 112 instances as class 1 (likely "Male") and 58 instances as class 0 (likely "Female"). However, 21 female samples were misclassified as male, and 9 male samples were misclassified as female. Compared to the previous matrix, this result shows a slight increase in misclassifications for both classes. While the overall accuracy remains relatively high, the rise in false negatives for male samples and false positives for female samples may suggest a residual bias or less effective masking. This implies that the masking strategy used here is somewhat less robust than when both names and pronouns were masked, highlighting the importance of comprehensive de-biasing techniques to ensure balanced model performance across gender labels.</w:t>
      </w:r>
    </w:p>
    <w:p w14:paraId="37098090" w14:textId="77777777" w:rsidR="00953104" w:rsidRDefault="00953104" w:rsidP="00920AE7">
      <w:pPr>
        <w:pStyle w:val="ListParagraph"/>
        <w:ind w:left="1571"/>
        <w:rPr>
          <w:sz w:val="22"/>
          <w:szCs w:val="22"/>
        </w:rPr>
      </w:pPr>
    </w:p>
    <w:p w14:paraId="4AA21993" w14:textId="77777777" w:rsidR="00953104" w:rsidRDefault="00953104" w:rsidP="00920AE7">
      <w:pPr>
        <w:pStyle w:val="ListParagraph"/>
        <w:ind w:left="1571"/>
        <w:rPr>
          <w:sz w:val="22"/>
          <w:szCs w:val="22"/>
        </w:rPr>
      </w:pPr>
    </w:p>
    <w:p w14:paraId="12FC1904" w14:textId="77777777" w:rsidR="00953104" w:rsidRDefault="00953104" w:rsidP="00920AE7">
      <w:pPr>
        <w:pStyle w:val="ListParagraph"/>
        <w:ind w:left="1571"/>
        <w:rPr>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6066"/>
      </w:tblGrid>
      <w:tr w:rsidR="0006033B" w14:paraId="1374E3C7" w14:textId="77777777" w:rsidTr="00113963">
        <w:tc>
          <w:tcPr>
            <w:tcW w:w="3471" w:type="dxa"/>
          </w:tcPr>
          <w:p w14:paraId="661BFA27" w14:textId="5E0880DB" w:rsidR="0006033B" w:rsidRDefault="0006033B" w:rsidP="00920AE7">
            <w:pPr>
              <w:pStyle w:val="ListParagraph"/>
              <w:ind w:left="0"/>
              <w:rPr>
                <w:sz w:val="22"/>
                <w:szCs w:val="22"/>
              </w:rPr>
            </w:pPr>
            <w:r w:rsidRPr="00694A30">
              <w:lastRenderedPageBreak/>
              <w:drawing>
                <wp:inline distT="0" distB="0" distL="0" distR="0" wp14:anchorId="0744384A" wp14:editId="5F30237B">
                  <wp:extent cx="1657614" cy="2972435"/>
                  <wp:effectExtent l="0" t="0" r="0" b="0"/>
                  <wp:docPr id="79086578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5786" name="Picture 1" descr="A screen shot of a computer screen&#10;&#10;AI-generated content may be incorrect."/>
                          <pic:cNvPicPr/>
                        </pic:nvPicPr>
                        <pic:blipFill>
                          <a:blip r:embed="rId32"/>
                          <a:stretch>
                            <a:fillRect/>
                          </a:stretch>
                        </pic:blipFill>
                        <pic:spPr>
                          <a:xfrm>
                            <a:off x="0" y="0"/>
                            <a:ext cx="1667164" cy="2989559"/>
                          </a:xfrm>
                          <a:prstGeom prst="rect">
                            <a:avLst/>
                          </a:prstGeom>
                        </pic:spPr>
                      </pic:pic>
                    </a:graphicData>
                  </a:graphic>
                </wp:inline>
              </w:drawing>
            </w:r>
          </w:p>
        </w:tc>
        <w:tc>
          <w:tcPr>
            <w:tcW w:w="6066" w:type="dxa"/>
          </w:tcPr>
          <w:p w14:paraId="5A5895BA" w14:textId="67793290" w:rsidR="0006033B" w:rsidRDefault="0006033B" w:rsidP="00920AE7">
            <w:pPr>
              <w:pStyle w:val="ListParagraph"/>
              <w:ind w:left="0"/>
              <w:rPr>
                <w:sz w:val="22"/>
                <w:szCs w:val="22"/>
              </w:rPr>
            </w:pPr>
            <w:r w:rsidRPr="0001174A">
              <w:drawing>
                <wp:inline distT="0" distB="0" distL="0" distR="0" wp14:anchorId="2F959B26" wp14:editId="196DDCAB">
                  <wp:extent cx="3710940" cy="2943378"/>
                  <wp:effectExtent l="0" t="0" r="3810" b="9525"/>
                  <wp:docPr id="165230231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02312" name="Picture 1" descr="A screenshot of a graph&#10;&#10;AI-generated content may be incorrect."/>
                          <pic:cNvPicPr/>
                        </pic:nvPicPr>
                        <pic:blipFill>
                          <a:blip r:embed="rId33"/>
                          <a:stretch>
                            <a:fillRect/>
                          </a:stretch>
                        </pic:blipFill>
                        <pic:spPr>
                          <a:xfrm>
                            <a:off x="0" y="0"/>
                            <a:ext cx="3723756" cy="2953544"/>
                          </a:xfrm>
                          <a:prstGeom prst="rect">
                            <a:avLst/>
                          </a:prstGeom>
                        </pic:spPr>
                      </pic:pic>
                    </a:graphicData>
                  </a:graphic>
                </wp:inline>
              </w:drawing>
            </w:r>
          </w:p>
        </w:tc>
      </w:tr>
      <w:tr w:rsidR="0006033B" w14:paraId="0EE5B100" w14:textId="77777777" w:rsidTr="00113963">
        <w:tc>
          <w:tcPr>
            <w:tcW w:w="3471" w:type="dxa"/>
          </w:tcPr>
          <w:p w14:paraId="06530FA8" w14:textId="52188EE3" w:rsidR="0006033B" w:rsidRDefault="0006033B" w:rsidP="00920AE7">
            <w:pPr>
              <w:pStyle w:val="ListParagraph"/>
              <w:ind w:left="0"/>
              <w:rPr>
                <w:sz w:val="22"/>
                <w:szCs w:val="22"/>
              </w:rPr>
            </w:pPr>
            <w:r w:rsidRPr="00350D29">
              <w:rPr>
                <w:rFonts w:asciiTheme="majorHAnsi" w:eastAsia="Times New Roman" w:hAnsiTheme="majorHAnsi" w:cs="Times New Roman"/>
                <w:b/>
                <w:bCs/>
                <w:kern w:val="0"/>
                <w:sz w:val="20"/>
                <w:szCs w:val="20"/>
                <w:lang w:eastAsia="en-CH"/>
                <w14:ligatures w14:val="none"/>
              </w:rPr>
              <w:t>Figure 1</w:t>
            </w:r>
            <w:r w:rsidRPr="00350D29">
              <w:rPr>
                <w:rFonts w:asciiTheme="majorHAnsi" w:hAnsiTheme="majorHAnsi"/>
                <w:b/>
                <w:bCs/>
                <w:sz w:val="20"/>
                <w:szCs w:val="20"/>
              </w:rPr>
              <w:t>2</w:t>
            </w:r>
            <w:r w:rsidRPr="00350D29">
              <w:rPr>
                <w:rFonts w:asciiTheme="majorHAnsi" w:eastAsia="Times New Roman" w:hAnsiTheme="majorHAnsi" w:cs="Times New Roman"/>
                <w:b/>
                <w:bCs/>
                <w:kern w:val="0"/>
                <w:sz w:val="20"/>
                <w:szCs w:val="20"/>
                <w:lang w:eastAsia="en-CH"/>
                <w14:ligatures w14:val="none"/>
              </w:rPr>
              <w:t>:</w:t>
            </w:r>
            <w:r w:rsidRPr="0001174A">
              <w:rPr>
                <w:rFonts w:asciiTheme="majorHAnsi" w:eastAsia="Times New Roman" w:hAnsiTheme="majorHAnsi" w:cs="Times New Roman"/>
                <w:kern w:val="0"/>
                <w:sz w:val="20"/>
                <w:szCs w:val="20"/>
                <w:lang w:eastAsia="en-CH"/>
                <w14:ligatures w14:val="none"/>
              </w:rPr>
              <w:t xml:space="preserve"> Updated </w:t>
            </w:r>
            <w:proofErr w:type="spellStart"/>
            <w:r w:rsidRPr="0001174A">
              <w:rPr>
                <w:rFonts w:asciiTheme="majorHAnsi" w:eastAsia="Times New Roman" w:hAnsiTheme="majorHAnsi" w:cs="Times New Roman"/>
                <w:kern w:val="0"/>
                <w:sz w:val="20"/>
                <w:szCs w:val="20"/>
                <w:lang w:eastAsia="en-CH"/>
                <w14:ligatures w14:val="none"/>
              </w:rPr>
              <w:t>Gendered_Pronouns_List</w:t>
            </w:r>
            <w:proofErr w:type="spellEnd"/>
          </w:p>
        </w:tc>
        <w:tc>
          <w:tcPr>
            <w:tcW w:w="6066" w:type="dxa"/>
          </w:tcPr>
          <w:p w14:paraId="3B8C42A6" w14:textId="4732B541" w:rsidR="0006033B" w:rsidRDefault="0006033B" w:rsidP="00920AE7">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13</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Names and pronouns</w:t>
            </w:r>
          </w:p>
        </w:tc>
      </w:tr>
      <w:tr w:rsidR="00113963" w14:paraId="09045FE0" w14:textId="77777777" w:rsidTr="00113963">
        <w:tc>
          <w:tcPr>
            <w:tcW w:w="3471" w:type="dxa"/>
          </w:tcPr>
          <w:p w14:paraId="304356C5" w14:textId="77777777" w:rsidR="00113963" w:rsidRPr="00113963" w:rsidRDefault="00113963" w:rsidP="00920AE7">
            <w:pPr>
              <w:pStyle w:val="ListParagraph"/>
              <w:ind w:left="0"/>
              <w:rPr>
                <w:rFonts w:asciiTheme="majorHAnsi" w:eastAsia="Times New Roman" w:hAnsiTheme="majorHAnsi" w:cs="Times New Roman"/>
                <w:b/>
                <w:bCs/>
                <w:kern w:val="0"/>
                <w:sz w:val="20"/>
                <w:szCs w:val="20"/>
                <w:lang w:val="en-CH" w:eastAsia="en-CH"/>
                <w14:ligatures w14:val="none"/>
              </w:rPr>
            </w:pPr>
          </w:p>
        </w:tc>
        <w:tc>
          <w:tcPr>
            <w:tcW w:w="6066" w:type="dxa"/>
          </w:tcPr>
          <w:p w14:paraId="22649DBF" w14:textId="77777777" w:rsidR="00113963" w:rsidRPr="00BE32F4" w:rsidRDefault="00113963" w:rsidP="00920AE7">
            <w:pPr>
              <w:pStyle w:val="ListParagraph"/>
              <w:ind w:left="0"/>
              <w:rPr>
                <w:rFonts w:asciiTheme="majorHAnsi" w:hAnsiTheme="majorHAnsi"/>
                <w:b/>
                <w:bCs/>
                <w:sz w:val="20"/>
                <w:szCs w:val="20"/>
              </w:rPr>
            </w:pPr>
          </w:p>
        </w:tc>
      </w:tr>
    </w:tbl>
    <w:p w14:paraId="76C33FFE" w14:textId="362E2DF6" w:rsidR="00694A30" w:rsidRPr="00113963" w:rsidRDefault="00113963" w:rsidP="00113963">
      <w:pPr>
        <w:ind w:left="1440"/>
        <w:rPr>
          <w:b/>
          <w:bCs/>
          <w:sz w:val="22"/>
          <w:szCs w:val="22"/>
        </w:rPr>
      </w:pPr>
      <w:r w:rsidRPr="00113963">
        <w:rPr>
          <w:sz w:val="22"/>
          <w:szCs w:val="22"/>
        </w:rPr>
        <w:t>The LIME classifier revealed stark differences</w:t>
      </w:r>
      <w:r>
        <w:rPr>
          <w:sz w:val="22"/>
          <w:szCs w:val="22"/>
        </w:rPr>
        <w:t xml:space="preserve"> </w:t>
      </w:r>
      <w:r w:rsidRPr="00113963">
        <w:rPr>
          <w:sz w:val="22"/>
          <w:szCs w:val="22"/>
        </w:rPr>
        <w:t>in the prediction probabilities and feature attributions for gender classification</w:t>
      </w:r>
      <w:r w:rsidRPr="00113963">
        <w:rPr>
          <w:sz w:val="22"/>
          <w:szCs w:val="22"/>
        </w:rPr>
        <w:t xml:space="preserve"> </w:t>
      </w:r>
      <w:r>
        <w:rPr>
          <w:sz w:val="22"/>
          <w:szCs w:val="22"/>
        </w:rPr>
        <w:t>when masked for Names and pronouns both</w:t>
      </w:r>
      <w:r w:rsidRPr="00113963">
        <w:rPr>
          <w:sz w:val="22"/>
          <w:szCs w:val="22"/>
        </w:rPr>
        <w:t xml:space="preserve">. In a representative case, the model predicted 'Male' with 0.99 probability and 'Female' with only 0.01, indicating strong gendered bias in </w:t>
      </w:r>
      <w:proofErr w:type="spellStart"/>
      <w:r w:rsidRPr="00113963">
        <w:rPr>
          <w:sz w:val="22"/>
          <w:szCs w:val="22"/>
        </w:rPr>
        <w:t>favor</w:t>
      </w:r>
      <w:proofErr w:type="spellEnd"/>
      <w:r w:rsidRPr="00113963">
        <w:rPr>
          <w:sz w:val="22"/>
          <w:szCs w:val="22"/>
        </w:rPr>
        <w:t xml:space="preserve"> of the male label</w:t>
      </w:r>
      <w:r>
        <w:rPr>
          <w:sz w:val="22"/>
          <w:szCs w:val="22"/>
        </w:rPr>
        <w:t xml:space="preserve"> (Figure 14)</w:t>
      </w:r>
      <w:r w:rsidRPr="00113963">
        <w:rPr>
          <w:sz w:val="22"/>
          <w:szCs w:val="22"/>
        </w:rPr>
        <w:t xml:space="preserve">. Words most associated with the 'Female' prediction included "angel", "CPAs", "accounting", "husband", "accountant", and "project"—terms often </w:t>
      </w:r>
      <w:r w:rsidRPr="00113963">
        <w:rPr>
          <w:b/>
          <w:bCs/>
          <w:sz w:val="22"/>
          <w:szCs w:val="22"/>
        </w:rPr>
        <w:t>stereotypically linked with traditionally</w:t>
      </w:r>
      <w:r w:rsidRPr="00113963">
        <w:rPr>
          <w:sz w:val="22"/>
          <w:szCs w:val="22"/>
        </w:rPr>
        <w:t xml:space="preserve"> female-associated roles. In contrast, 'Male'-associated terms like "investor", "executive", and "CFO" reflect </w:t>
      </w:r>
      <w:r w:rsidRPr="00113963">
        <w:rPr>
          <w:b/>
          <w:bCs/>
          <w:sz w:val="22"/>
          <w:szCs w:val="22"/>
        </w:rPr>
        <w:t>high-ranking, leadership-oriented</w:t>
      </w:r>
      <w:r w:rsidRPr="00113963">
        <w:rPr>
          <w:sz w:val="22"/>
          <w:szCs w:val="22"/>
        </w:rPr>
        <w:t xml:space="preserve"> positions</w:t>
      </w:r>
      <w:r w:rsidR="00834480">
        <w:rPr>
          <w:sz w:val="22"/>
          <w:szCs w:val="22"/>
        </w:rPr>
        <w:t xml:space="preserve"> (Figure 15)</w:t>
      </w:r>
      <w:r w:rsidRPr="00113963">
        <w:rPr>
          <w:sz w:val="22"/>
          <w:szCs w:val="22"/>
        </w:rPr>
        <w:t>. This contrast highlights how occupational and contextual word choices can reinforce gendered stereotypes in model outputs</w:t>
      </w:r>
      <w:r>
        <w:rPr>
          <w:sz w:val="22"/>
          <w:szCs w:val="22"/>
        </w:rPr>
        <w:t>.</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4797"/>
      </w:tblGrid>
      <w:tr w:rsidR="00A966A3" w14:paraId="2753EC26" w14:textId="77777777" w:rsidTr="0006033B">
        <w:tc>
          <w:tcPr>
            <w:tcW w:w="5976" w:type="dxa"/>
          </w:tcPr>
          <w:p w14:paraId="0EFD00D7" w14:textId="441329BD" w:rsidR="00A966A3" w:rsidRDefault="00A966A3" w:rsidP="00A36060">
            <w:pPr>
              <w:pStyle w:val="ListParagraph"/>
              <w:ind w:left="0"/>
              <w:rPr>
                <w:b/>
                <w:bCs/>
                <w:sz w:val="28"/>
                <w:szCs w:val="28"/>
              </w:rPr>
            </w:pPr>
            <w:r w:rsidRPr="00A966A3">
              <w:rPr>
                <w:rFonts w:asciiTheme="majorHAnsi" w:hAnsiTheme="majorHAnsi"/>
                <w:sz w:val="20"/>
                <w:szCs w:val="20"/>
              </w:rPr>
              <w:drawing>
                <wp:inline distT="0" distB="0" distL="0" distR="0" wp14:anchorId="2E351818" wp14:editId="45EA21CB">
                  <wp:extent cx="2914934" cy="3018033"/>
                  <wp:effectExtent l="0" t="0" r="0" b="0"/>
                  <wp:docPr id="1347820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0706" name="Picture 1" descr="A screenshot of a computer&#10;&#10;AI-generated content may be incorrect."/>
                          <pic:cNvPicPr/>
                        </pic:nvPicPr>
                        <pic:blipFill>
                          <a:blip r:embed="rId34"/>
                          <a:stretch>
                            <a:fillRect/>
                          </a:stretch>
                        </pic:blipFill>
                        <pic:spPr>
                          <a:xfrm>
                            <a:off x="0" y="0"/>
                            <a:ext cx="2935135" cy="3038949"/>
                          </a:xfrm>
                          <a:prstGeom prst="rect">
                            <a:avLst/>
                          </a:prstGeom>
                        </pic:spPr>
                      </pic:pic>
                    </a:graphicData>
                  </a:graphic>
                </wp:inline>
              </w:drawing>
            </w:r>
          </w:p>
        </w:tc>
        <w:tc>
          <w:tcPr>
            <w:tcW w:w="4797" w:type="dxa"/>
          </w:tcPr>
          <w:tbl>
            <w:tblPr>
              <w:tblStyle w:val="TableGrid"/>
              <w:tblpPr w:leftFromText="180" w:rightFromText="180" w:vertAnchor="text" w:horzAnchor="margin" w:tblpYSpec="inside"/>
              <w:tblOverlap w:val="never"/>
              <w:tblW w:w="0" w:type="auto"/>
              <w:tblLook w:val="04A0" w:firstRow="1" w:lastRow="0" w:firstColumn="1" w:lastColumn="0" w:noHBand="0" w:noVBand="1"/>
            </w:tblPr>
            <w:tblGrid>
              <w:gridCol w:w="2208"/>
              <w:gridCol w:w="2176"/>
            </w:tblGrid>
            <w:tr w:rsidR="00A966A3" w14:paraId="2EDED61B" w14:textId="77777777" w:rsidTr="00A36060">
              <w:trPr>
                <w:trHeight w:val="343"/>
              </w:trPr>
              <w:tc>
                <w:tcPr>
                  <w:tcW w:w="2208" w:type="dxa"/>
                </w:tcPr>
                <w:p w14:paraId="1B15FA7F" w14:textId="77777777" w:rsidR="00A966A3" w:rsidRDefault="00A966A3" w:rsidP="00A36060">
                  <w:pPr>
                    <w:rPr>
                      <w:b/>
                      <w:bCs/>
                      <w:sz w:val="28"/>
                      <w:szCs w:val="28"/>
                    </w:rPr>
                  </w:pPr>
                  <w:r>
                    <w:rPr>
                      <w:rFonts w:asciiTheme="majorHAnsi" w:hAnsiTheme="majorHAnsi"/>
                      <w:sz w:val="20"/>
                      <w:szCs w:val="20"/>
                    </w:rPr>
                    <w:t>Top 10 Male words</w:t>
                  </w:r>
                </w:p>
              </w:tc>
              <w:tc>
                <w:tcPr>
                  <w:tcW w:w="2176" w:type="dxa"/>
                </w:tcPr>
                <w:p w14:paraId="35378B11" w14:textId="77777777" w:rsidR="00A966A3" w:rsidRDefault="00A966A3" w:rsidP="00A36060">
                  <w:pPr>
                    <w:rPr>
                      <w:b/>
                      <w:bCs/>
                      <w:sz w:val="28"/>
                      <w:szCs w:val="28"/>
                    </w:rPr>
                  </w:pPr>
                  <w:r>
                    <w:rPr>
                      <w:rFonts w:asciiTheme="majorHAnsi" w:hAnsiTheme="majorHAnsi"/>
                      <w:sz w:val="20"/>
                      <w:szCs w:val="20"/>
                    </w:rPr>
                    <w:t>Top 10 Female words</w:t>
                  </w:r>
                </w:p>
              </w:tc>
            </w:tr>
            <w:tr w:rsidR="00A966A3" w14:paraId="08F99596" w14:textId="77777777" w:rsidTr="001F15A3">
              <w:trPr>
                <w:trHeight w:val="4318"/>
              </w:trPr>
              <w:tc>
                <w:tcPr>
                  <w:tcW w:w="2208" w:type="dxa"/>
                </w:tcPr>
                <w:p w14:paraId="2A7BDF69" w14:textId="56E6AA91" w:rsidR="00A966A3" w:rsidRPr="00A966A3" w:rsidRDefault="00A966A3" w:rsidP="00A966A3">
                  <w:pPr>
                    <w:rPr>
                      <w:rFonts w:asciiTheme="majorHAnsi" w:hAnsiTheme="majorHAnsi"/>
                      <w:sz w:val="18"/>
                      <w:szCs w:val="18"/>
                    </w:rPr>
                  </w:pPr>
                  <w:r w:rsidRPr="00A966A3">
                    <w:rPr>
                      <w:rFonts w:asciiTheme="majorHAnsi" w:hAnsiTheme="majorHAnsi"/>
                      <w:sz w:val="18"/>
                      <w:szCs w:val="18"/>
                    </w:rPr>
                    <w:t>('their', 13.1640106758)</w:t>
                  </w:r>
                </w:p>
                <w:p w14:paraId="6D367C35" w14:textId="065F4E0D" w:rsidR="00A966A3" w:rsidRPr="00A966A3" w:rsidRDefault="00A966A3" w:rsidP="00A966A3">
                  <w:pPr>
                    <w:rPr>
                      <w:rFonts w:asciiTheme="majorHAnsi" w:hAnsiTheme="majorHAnsi"/>
                      <w:sz w:val="18"/>
                      <w:szCs w:val="18"/>
                    </w:rPr>
                  </w:pPr>
                  <w:r w:rsidRPr="00A966A3">
                    <w:rPr>
                      <w:rFonts w:asciiTheme="majorHAnsi" w:hAnsiTheme="majorHAnsi"/>
                      <w:sz w:val="18"/>
                      <w:szCs w:val="18"/>
                    </w:rPr>
                    <w:t>('of', 3.54413061575)</w:t>
                  </w:r>
                </w:p>
                <w:p w14:paraId="5E47FEE1" w14:textId="5B200A1A" w:rsidR="00A966A3" w:rsidRPr="00A966A3" w:rsidRDefault="00A966A3" w:rsidP="00A966A3">
                  <w:pPr>
                    <w:rPr>
                      <w:rFonts w:asciiTheme="majorHAnsi" w:hAnsiTheme="majorHAnsi"/>
                      <w:sz w:val="18"/>
                      <w:szCs w:val="18"/>
                    </w:rPr>
                  </w:pPr>
                  <w:r w:rsidRPr="00A966A3">
                    <w:rPr>
                      <w:rFonts w:asciiTheme="majorHAnsi" w:hAnsiTheme="majorHAnsi"/>
                      <w:sz w:val="18"/>
                      <w:szCs w:val="18"/>
                    </w:rPr>
                    <w:t>(</w:t>
                  </w:r>
                  <w:proofErr w:type="gramStart"/>
                  <w:r w:rsidRPr="00A966A3">
                    <w:rPr>
                      <w:rFonts w:asciiTheme="majorHAnsi" w:hAnsiTheme="majorHAnsi"/>
                      <w:sz w:val="18"/>
                      <w:szCs w:val="18"/>
                    </w:rPr>
                    <w:t>'and',</w:t>
                  </w:r>
                  <w:proofErr w:type="gramEnd"/>
                  <w:r w:rsidRPr="00A966A3">
                    <w:rPr>
                      <w:rFonts w:asciiTheme="majorHAnsi" w:hAnsiTheme="majorHAnsi"/>
                      <w:sz w:val="18"/>
                      <w:szCs w:val="18"/>
                    </w:rPr>
                    <w:t xml:space="preserve"> 2.69956889647)</w:t>
                  </w:r>
                </w:p>
                <w:p w14:paraId="0B09E0DF" w14:textId="20E5EE9E" w:rsidR="00A966A3" w:rsidRPr="00A966A3" w:rsidRDefault="00A966A3" w:rsidP="00A966A3">
                  <w:pPr>
                    <w:rPr>
                      <w:rFonts w:asciiTheme="majorHAnsi" w:hAnsiTheme="majorHAnsi"/>
                      <w:sz w:val="18"/>
                      <w:szCs w:val="18"/>
                    </w:rPr>
                  </w:pPr>
                  <w:r w:rsidRPr="00A966A3">
                    <w:rPr>
                      <w:rFonts w:asciiTheme="majorHAnsi" w:hAnsiTheme="majorHAnsi"/>
                      <w:sz w:val="18"/>
                      <w:szCs w:val="18"/>
                    </w:rPr>
                    <w:t>('has', 2.07524106216)</w:t>
                  </w:r>
                </w:p>
                <w:p w14:paraId="15048A67" w14:textId="2B4FCCDA" w:rsidR="00A966A3" w:rsidRPr="00A966A3" w:rsidRDefault="00A966A3" w:rsidP="00A966A3">
                  <w:pPr>
                    <w:rPr>
                      <w:rFonts w:asciiTheme="majorHAnsi" w:hAnsiTheme="majorHAnsi"/>
                      <w:sz w:val="18"/>
                      <w:szCs w:val="18"/>
                    </w:rPr>
                  </w:pPr>
                  <w:r w:rsidRPr="00A966A3">
                    <w:rPr>
                      <w:rFonts w:asciiTheme="majorHAnsi" w:hAnsiTheme="majorHAnsi"/>
                      <w:sz w:val="18"/>
                      <w:szCs w:val="18"/>
                    </w:rPr>
                    <w:t>('Mr', 1.21567849706)</w:t>
                  </w:r>
                </w:p>
                <w:p w14:paraId="6A3E5E84" w14:textId="0DF48DF1" w:rsidR="00A966A3" w:rsidRPr="00A966A3" w:rsidRDefault="00A966A3" w:rsidP="00A966A3">
                  <w:pPr>
                    <w:rPr>
                      <w:rFonts w:asciiTheme="majorHAnsi" w:hAnsiTheme="majorHAnsi"/>
                      <w:sz w:val="18"/>
                      <w:szCs w:val="18"/>
                    </w:rPr>
                  </w:pPr>
                  <w:r w:rsidRPr="00A966A3">
                    <w:rPr>
                      <w:rFonts w:asciiTheme="majorHAnsi" w:hAnsiTheme="majorHAnsi"/>
                      <w:sz w:val="18"/>
                      <w:szCs w:val="18"/>
                    </w:rPr>
                    <w:t>('for', 1.15329654478)</w:t>
                  </w:r>
                </w:p>
                <w:p w14:paraId="75BCEAA1" w14:textId="6CFED580" w:rsidR="00A966A3" w:rsidRPr="00A966A3" w:rsidRDefault="00A966A3" w:rsidP="00A966A3">
                  <w:pPr>
                    <w:rPr>
                      <w:rFonts w:asciiTheme="majorHAnsi" w:hAnsiTheme="majorHAnsi"/>
                      <w:sz w:val="18"/>
                      <w:szCs w:val="18"/>
                    </w:rPr>
                  </w:pPr>
                  <w:r w:rsidRPr="00A966A3">
                    <w:rPr>
                      <w:rFonts w:asciiTheme="majorHAnsi" w:hAnsiTheme="majorHAnsi"/>
                      <w:sz w:val="18"/>
                      <w:szCs w:val="18"/>
                    </w:rPr>
                    <w:t>('NAME', 1.03339842676)</w:t>
                  </w:r>
                </w:p>
                <w:p w14:paraId="6B822C47" w14:textId="64F0CE98" w:rsidR="00A966A3" w:rsidRPr="00A966A3" w:rsidRDefault="00A966A3" w:rsidP="00A966A3">
                  <w:pPr>
                    <w:rPr>
                      <w:rFonts w:asciiTheme="majorHAnsi" w:hAnsiTheme="majorHAnsi"/>
                      <w:sz w:val="18"/>
                      <w:szCs w:val="18"/>
                    </w:rPr>
                  </w:pPr>
                  <w:r w:rsidRPr="00A966A3">
                    <w:rPr>
                      <w:rFonts w:asciiTheme="majorHAnsi" w:hAnsiTheme="majorHAnsi"/>
                      <w:sz w:val="18"/>
                      <w:szCs w:val="18"/>
                    </w:rPr>
                    <w:t>('with', 0.77486272513)</w:t>
                  </w:r>
                </w:p>
                <w:p w14:paraId="7BE9A17E" w14:textId="2AB93676" w:rsidR="00A966A3" w:rsidRPr="00A966A3" w:rsidRDefault="00A966A3" w:rsidP="00A966A3">
                  <w:pPr>
                    <w:rPr>
                      <w:rFonts w:asciiTheme="majorHAnsi" w:hAnsiTheme="majorHAnsi"/>
                      <w:sz w:val="18"/>
                      <w:szCs w:val="18"/>
                    </w:rPr>
                  </w:pPr>
                  <w:r w:rsidRPr="00A966A3">
                    <w:rPr>
                      <w:rFonts w:asciiTheme="majorHAnsi" w:hAnsiTheme="majorHAnsi"/>
                      <w:sz w:val="18"/>
                      <w:szCs w:val="18"/>
                    </w:rPr>
                    <w:t>('CFO', 0.73287287206)</w:t>
                  </w:r>
                </w:p>
                <w:p w14:paraId="01FC956A" w14:textId="60C5F84A" w:rsidR="00A966A3" w:rsidRPr="00D82313" w:rsidRDefault="00A966A3" w:rsidP="00A966A3">
                  <w:pPr>
                    <w:rPr>
                      <w:rFonts w:asciiTheme="majorHAnsi" w:hAnsiTheme="majorHAnsi"/>
                      <w:sz w:val="18"/>
                      <w:szCs w:val="18"/>
                    </w:rPr>
                  </w:pPr>
                  <w:r w:rsidRPr="00A966A3">
                    <w:rPr>
                      <w:rFonts w:asciiTheme="majorHAnsi" w:hAnsiTheme="majorHAnsi"/>
                      <w:sz w:val="18"/>
                      <w:szCs w:val="18"/>
                    </w:rPr>
                    <w:t>('they', 0.72784978451)</w:t>
                  </w:r>
                </w:p>
              </w:tc>
              <w:tc>
                <w:tcPr>
                  <w:tcW w:w="2176" w:type="dxa"/>
                </w:tcPr>
                <w:p w14:paraId="2BB633D1" w14:textId="069D575F" w:rsidR="00A966A3" w:rsidRPr="00A966A3" w:rsidRDefault="00A966A3" w:rsidP="00A966A3">
                  <w:pPr>
                    <w:rPr>
                      <w:rFonts w:asciiTheme="majorHAnsi" w:hAnsiTheme="majorHAnsi"/>
                      <w:sz w:val="18"/>
                      <w:szCs w:val="18"/>
                    </w:rPr>
                  </w:pPr>
                  <w:r w:rsidRPr="00A966A3">
                    <w:rPr>
                      <w:rFonts w:asciiTheme="majorHAnsi" w:hAnsiTheme="majorHAnsi"/>
                      <w:sz w:val="18"/>
                      <w:szCs w:val="18"/>
                    </w:rPr>
                    <w:t>('them', -13.759324337)</w:t>
                  </w:r>
                </w:p>
                <w:p w14:paraId="07EEB398" w14:textId="1CBCFF70" w:rsidR="00A966A3" w:rsidRPr="00A966A3" w:rsidRDefault="00A966A3" w:rsidP="00A966A3">
                  <w:pPr>
                    <w:rPr>
                      <w:rFonts w:asciiTheme="majorHAnsi" w:hAnsiTheme="majorHAnsi"/>
                      <w:sz w:val="18"/>
                      <w:szCs w:val="18"/>
                    </w:rPr>
                  </w:pPr>
                  <w:r w:rsidRPr="00A966A3">
                    <w:rPr>
                      <w:rFonts w:asciiTheme="majorHAnsi" w:hAnsiTheme="majorHAnsi"/>
                      <w:sz w:val="18"/>
                      <w:szCs w:val="18"/>
                    </w:rPr>
                    <w:t>('CPAs', -2.15434769448)</w:t>
                  </w:r>
                </w:p>
                <w:p w14:paraId="6B6C7973" w14:textId="5A979607" w:rsidR="00A966A3" w:rsidRPr="00A966A3" w:rsidRDefault="00A966A3" w:rsidP="00A966A3">
                  <w:pPr>
                    <w:rPr>
                      <w:rFonts w:asciiTheme="majorHAnsi" w:hAnsiTheme="majorHAnsi"/>
                      <w:sz w:val="18"/>
                      <w:szCs w:val="18"/>
                    </w:rPr>
                  </w:pPr>
                  <w:r w:rsidRPr="00A966A3">
                    <w:rPr>
                      <w:rFonts w:asciiTheme="majorHAnsi" w:hAnsiTheme="majorHAnsi"/>
                      <w:sz w:val="18"/>
                      <w:szCs w:val="18"/>
                    </w:rPr>
                    <w:t>('Ms', -1.2672620665)</w:t>
                  </w:r>
                </w:p>
                <w:p w14:paraId="3B7C2990" w14:textId="795D3063" w:rsidR="00A966A3" w:rsidRPr="00A966A3" w:rsidRDefault="00A966A3" w:rsidP="00A966A3">
                  <w:pPr>
                    <w:rPr>
                      <w:rFonts w:asciiTheme="majorHAnsi" w:hAnsiTheme="majorHAnsi"/>
                      <w:sz w:val="18"/>
                      <w:szCs w:val="18"/>
                    </w:rPr>
                  </w:pPr>
                  <w:r w:rsidRPr="00A966A3">
                    <w:rPr>
                      <w:rFonts w:asciiTheme="majorHAnsi" w:hAnsiTheme="majorHAnsi"/>
                      <w:sz w:val="18"/>
                      <w:szCs w:val="18"/>
                    </w:rPr>
                    <w:t>('accounting', -0.90016648005)</w:t>
                  </w:r>
                </w:p>
                <w:p w14:paraId="25534BA9" w14:textId="41BAD6C7" w:rsidR="00A966A3" w:rsidRPr="00A966A3" w:rsidRDefault="00A966A3" w:rsidP="00A966A3">
                  <w:pPr>
                    <w:rPr>
                      <w:rFonts w:asciiTheme="majorHAnsi" w:hAnsiTheme="majorHAnsi"/>
                      <w:sz w:val="18"/>
                      <w:szCs w:val="18"/>
                    </w:rPr>
                  </w:pPr>
                  <w:r w:rsidRPr="00A966A3">
                    <w:rPr>
                      <w:rFonts w:asciiTheme="majorHAnsi" w:hAnsiTheme="majorHAnsi"/>
                      <w:sz w:val="18"/>
                      <w:szCs w:val="18"/>
                    </w:rPr>
                    <w:t>('Eithne', -0.72587308853)</w:t>
                  </w:r>
                </w:p>
                <w:p w14:paraId="078A5DC7" w14:textId="582FF81A" w:rsidR="00A966A3" w:rsidRPr="00A966A3" w:rsidRDefault="00A966A3" w:rsidP="00A966A3">
                  <w:pPr>
                    <w:rPr>
                      <w:rFonts w:asciiTheme="majorHAnsi" w:hAnsiTheme="majorHAnsi"/>
                      <w:sz w:val="18"/>
                      <w:szCs w:val="18"/>
                    </w:rPr>
                  </w:pPr>
                  <w:r w:rsidRPr="00A966A3">
                    <w:rPr>
                      <w:rFonts w:asciiTheme="majorHAnsi" w:hAnsiTheme="majorHAnsi"/>
                      <w:sz w:val="18"/>
                      <w:szCs w:val="18"/>
                    </w:rPr>
                    <w:t>('they', -0.66601195528)</w:t>
                  </w:r>
                </w:p>
                <w:p w14:paraId="623C446D" w14:textId="2ABE6922" w:rsidR="00A966A3" w:rsidRPr="00A966A3" w:rsidRDefault="00A966A3" w:rsidP="00A966A3">
                  <w:pPr>
                    <w:rPr>
                      <w:rFonts w:asciiTheme="majorHAnsi" w:hAnsiTheme="majorHAnsi"/>
                      <w:sz w:val="18"/>
                      <w:szCs w:val="18"/>
                    </w:rPr>
                  </w:pPr>
                  <w:r w:rsidRPr="00A966A3">
                    <w:rPr>
                      <w:rFonts w:asciiTheme="majorHAnsi" w:hAnsiTheme="majorHAnsi"/>
                      <w:sz w:val="18"/>
                      <w:szCs w:val="18"/>
                    </w:rPr>
                    <w:t>('husband', -0.6553328868)</w:t>
                  </w:r>
                </w:p>
                <w:p w14:paraId="3D19FF16" w14:textId="4F235E25" w:rsidR="00A966A3" w:rsidRPr="00A966A3" w:rsidRDefault="00A966A3" w:rsidP="00A966A3">
                  <w:pPr>
                    <w:rPr>
                      <w:rFonts w:asciiTheme="majorHAnsi" w:hAnsiTheme="majorHAnsi"/>
                      <w:sz w:val="18"/>
                      <w:szCs w:val="18"/>
                    </w:rPr>
                  </w:pPr>
                  <w:r w:rsidRPr="00A966A3">
                    <w:rPr>
                      <w:rFonts w:asciiTheme="majorHAnsi" w:hAnsiTheme="majorHAnsi"/>
                      <w:sz w:val="18"/>
                      <w:szCs w:val="18"/>
                    </w:rPr>
                    <w:t>('accountant', -0.58994187642)</w:t>
                  </w:r>
                </w:p>
                <w:p w14:paraId="295BC1A4" w14:textId="34CC6A68" w:rsidR="00A966A3" w:rsidRPr="00A966A3" w:rsidRDefault="00A966A3" w:rsidP="00A966A3">
                  <w:pPr>
                    <w:rPr>
                      <w:rFonts w:asciiTheme="majorHAnsi" w:hAnsiTheme="majorHAnsi"/>
                      <w:sz w:val="18"/>
                      <w:szCs w:val="18"/>
                    </w:rPr>
                  </w:pPr>
                  <w:r w:rsidRPr="00A966A3">
                    <w:rPr>
                      <w:rFonts w:asciiTheme="majorHAnsi" w:hAnsiTheme="majorHAnsi"/>
                      <w:sz w:val="18"/>
                      <w:szCs w:val="18"/>
                    </w:rPr>
                    <w:t>('Women', -0.44640466167)</w:t>
                  </w:r>
                </w:p>
                <w:p w14:paraId="7DE65937" w14:textId="126D3882" w:rsidR="00A966A3" w:rsidRDefault="00A966A3" w:rsidP="00A966A3">
                  <w:pPr>
                    <w:rPr>
                      <w:b/>
                      <w:bCs/>
                      <w:sz w:val="28"/>
                      <w:szCs w:val="28"/>
                    </w:rPr>
                  </w:pPr>
                  <w:r w:rsidRPr="00A966A3">
                    <w:rPr>
                      <w:rFonts w:asciiTheme="majorHAnsi" w:hAnsiTheme="majorHAnsi"/>
                      <w:sz w:val="18"/>
                      <w:szCs w:val="18"/>
                    </w:rPr>
                    <w:t>('project', -0.41628797832)</w:t>
                  </w:r>
                </w:p>
              </w:tc>
            </w:tr>
          </w:tbl>
          <w:p w14:paraId="69EC3FAE" w14:textId="77777777" w:rsidR="00A966A3" w:rsidRDefault="00A966A3" w:rsidP="00A36060">
            <w:pPr>
              <w:pStyle w:val="ListParagraph"/>
              <w:ind w:left="0"/>
              <w:rPr>
                <w:b/>
                <w:bCs/>
                <w:sz w:val="28"/>
                <w:szCs w:val="28"/>
              </w:rPr>
            </w:pPr>
          </w:p>
        </w:tc>
      </w:tr>
      <w:tr w:rsidR="001F15A3" w14:paraId="376640C7" w14:textId="77777777" w:rsidTr="0006033B">
        <w:tc>
          <w:tcPr>
            <w:tcW w:w="5976" w:type="dxa"/>
          </w:tcPr>
          <w:p w14:paraId="11D1E168" w14:textId="6898CB29" w:rsidR="001F15A3" w:rsidRDefault="001F15A3" w:rsidP="001F15A3">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Pr>
                <w:rFonts w:asciiTheme="majorHAnsi" w:hAnsiTheme="majorHAnsi"/>
                <w:b/>
                <w:bCs/>
                <w:sz w:val="20"/>
                <w:szCs w:val="20"/>
              </w:rPr>
              <w:t>4</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w:t>
            </w:r>
            <w:r w:rsidR="004E677B">
              <w:rPr>
                <w:rFonts w:asciiTheme="majorHAnsi" w:hAnsiTheme="majorHAnsi"/>
                <w:sz w:val="20"/>
                <w:szCs w:val="20"/>
              </w:rPr>
              <w:t>Names and Pronouns</w:t>
            </w:r>
          </w:p>
          <w:p w14:paraId="45AD2C16" w14:textId="27F7A863" w:rsidR="001F15A3" w:rsidRPr="00A966A3" w:rsidRDefault="001F15A3" w:rsidP="001F15A3">
            <w:pPr>
              <w:pStyle w:val="ListParagraph"/>
              <w:ind w:left="0"/>
              <w:rPr>
                <w:rFonts w:asciiTheme="majorHAnsi" w:hAnsiTheme="majorHAnsi"/>
                <w:sz w:val="20"/>
                <w:szCs w:val="20"/>
              </w:rPr>
            </w:pPr>
          </w:p>
        </w:tc>
        <w:tc>
          <w:tcPr>
            <w:tcW w:w="4797" w:type="dxa"/>
          </w:tcPr>
          <w:p w14:paraId="1F811DF0" w14:textId="243F83E1" w:rsidR="001F15A3" w:rsidRDefault="001F15A3"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Pr>
                <w:rFonts w:asciiTheme="majorHAnsi" w:hAnsiTheme="majorHAnsi"/>
                <w:b/>
                <w:bCs/>
                <w:sz w:val="20"/>
                <w:szCs w:val="20"/>
              </w:rPr>
              <w:t>5</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w:t>
            </w:r>
            <w:r>
              <w:rPr>
                <w:rFonts w:asciiTheme="majorHAnsi" w:hAnsiTheme="majorHAnsi"/>
                <w:sz w:val="20"/>
                <w:szCs w:val="20"/>
              </w:rPr>
              <w:t xml:space="preserve"> </w:t>
            </w:r>
            <w:r>
              <w:rPr>
                <w:rFonts w:asciiTheme="majorHAnsi" w:hAnsiTheme="majorHAnsi"/>
                <w:sz w:val="20"/>
                <w:szCs w:val="20"/>
              </w:rPr>
              <w:t xml:space="preserve">with Masking </w:t>
            </w:r>
            <w:r>
              <w:rPr>
                <w:rFonts w:asciiTheme="majorHAnsi" w:hAnsiTheme="majorHAnsi"/>
                <w:sz w:val="20"/>
                <w:szCs w:val="20"/>
              </w:rPr>
              <w:t>Names and pronouns</w:t>
            </w:r>
          </w:p>
        </w:tc>
      </w:tr>
      <w:tr w:rsidR="00DF58FF" w14:paraId="4A1D6B9D" w14:textId="77777777" w:rsidTr="0006033B">
        <w:tc>
          <w:tcPr>
            <w:tcW w:w="5976" w:type="dxa"/>
          </w:tcPr>
          <w:p w14:paraId="27EB46A4" w14:textId="77777777" w:rsidR="00DF58FF" w:rsidRPr="00DF58FF" w:rsidRDefault="00DF58FF" w:rsidP="00DF58FF">
            <w:pPr>
              <w:rPr>
                <w:rFonts w:asciiTheme="majorHAnsi" w:hAnsiTheme="majorHAnsi"/>
                <w:b/>
                <w:bCs/>
                <w:sz w:val="20"/>
                <w:szCs w:val="20"/>
              </w:rPr>
            </w:pPr>
          </w:p>
        </w:tc>
        <w:tc>
          <w:tcPr>
            <w:tcW w:w="4797" w:type="dxa"/>
          </w:tcPr>
          <w:p w14:paraId="0801DA39" w14:textId="77777777" w:rsidR="00DF58FF" w:rsidRPr="00791FD2" w:rsidRDefault="00DF58FF" w:rsidP="00A36060">
            <w:pPr>
              <w:rPr>
                <w:rFonts w:asciiTheme="majorHAnsi" w:hAnsiTheme="majorHAnsi"/>
                <w:b/>
                <w:bCs/>
                <w:sz w:val="20"/>
                <w:szCs w:val="20"/>
              </w:rPr>
            </w:pPr>
          </w:p>
        </w:tc>
      </w:tr>
    </w:tbl>
    <w:p w14:paraId="08145491" w14:textId="102E5D4F" w:rsidR="00A966A3" w:rsidRDefault="00A966A3" w:rsidP="00694A30">
      <w:pPr>
        <w:pStyle w:val="NormalWeb"/>
        <w:ind w:left="644"/>
        <w:rPr>
          <w:rFonts w:asciiTheme="majorHAnsi" w:hAnsiTheme="majorHAnsi"/>
          <w:sz w:val="20"/>
          <w:szCs w:val="20"/>
        </w:rPr>
      </w:pPr>
    </w:p>
    <w:p w14:paraId="4E062FC2" w14:textId="3E79091D" w:rsidR="00DD1C72" w:rsidRPr="00360290" w:rsidRDefault="00360290" w:rsidP="00360290">
      <w:pPr>
        <w:ind w:left="851"/>
        <w:rPr>
          <w:b/>
          <w:bCs/>
          <w:sz w:val="22"/>
          <w:szCs w:val="22"/>
        </w:rPr>
      </w:pPr>
      <w:r>
        <w:rPr>
          <w:b/>
          <w:bCs/>
          <w:sz w:val="22"/>
          <w:szCs w:val="22"/>
        </w:rPr>
        <w:lastRenderedPageBreak/>
        <w:t xml:space="preserve"> 3.4.5   </w:t>
      </w:r>
      <w:r w:rsidR="00DF58FF" w:rsidRPr="00360290">
        <w:rPr>
          <w:b/>
          <w:bCs/>
          <w:sz w:val="22"/>
          <w:szCs w:val="22"/>
        </w:rPr>
        <w:t xml:space="preserve">Gender Classifier with </w:t>
      </w:r>
      <w:r w:rsidR="005623E5">
        <w:rPr>
          <w:b/>
          <w:bCs/>
          <w:sz w:val="22"/>
          <w:szCs w:val="22"/>
        </w:rPr>
        <w:t>m</w:t>
      </w:r>
      <w:r w:rsidR="00DF58FF" w:rsidRPr="00360290">
        <w:rPr>
          <w:b/>
          <w:bCs/>
          <w:sz w:val="22"/>
          <w:szCs w:val="22"/>
        </w:rPr>
        <w:t xml:space="preserve">asking </w:t>
      </w:r>
      <w:r w:rsidR="00DF58FF" w:rsidRPr="00360290">
        <w:rPr>
          <w:b/>
          <w:bCs/>
          <w:sz w:val="22"/>
          <w:szCs w:val="22"/>
        </w:rPr>
        <w:t>Social and Workplace roles</w:t>
      </w:r>
      <w:r w:rsidR="00DF58FF" w:rsidRPr="00360290">
        <w:rPr>
          <w:b/>
          <w:bCs/>
          <w:sz w:val="22"/>
          <w:szCs w:val="22"/>
        </w:rPr>
        <w:t>:</w:t>
      </w:r>
    </w:p>
    <w:p w14:paraId="60C6D94E" w14:textId="73003A57" w:rsidR="00DD1C72" w:rsidRDefault="00DD1C72" w:rsidP="00DD1C72">
      <w:pPr>
        <w:pStyle w:val="ListParagraph"/>
        <w:ind w:left="1571"/>
        <w:rPr>
          <w:sz w:val="22"/>
          <w:szCs w:val="22"/>
        </w:rPr>
      </w:pPr>
      <w:r>
        <w:rPr>
          <w:sz w:val="22"/>
          <w:szCs w:val="22"/>
        </w:rPr>
        <w:t>Figure 15</w:t>
      </w:r>
      <w:r w:rsidRPr="00DD1C72">
        <w:rPr>
          <w:sz w:val="22"/>
          <w:szCs w:val="22"/>
        </w:rPr>
        <w:t xml:space="preserve"> shows a curated list of proxy gendered terms categorized by perceived gender associations</w:t>
      </w:r>
      <w:r>
        <w:rPr>
          <w:sz w:val="22"/>
          <w:szCs w:val="22"/>
        </w:rPr>
        <w:t xml:space="preserve"> used for Gender Classification task with Masking Social and Workplace roles (Accountant)</w:t>
      </w:r>
      <w:r w:rsidRPr="00DD1C72">
        <w:rPr>
          <w:sz w:val="22"/>
          <w:szCs w:val="22"/>
        </w:rPr>
        <w:t xml:space="preserve">. The words — such as "CFO," "executive," and "investor" for males, and "wife," "mother," and "support" for females — reflect social, familial, and workplace roles that often carry gender-coded connotations. These proxy terms were systematically replaced with neutral alternatives like "they" to minimize gender bias during model training. </w:t>
      </w:r>
    </w:p>
    <w:p w14:paraId="1B55F466" w14:textId="77777777" w:rsidR="00DD1C72" w:rsidRDefault="00DD1C72" w:rsidP="00DD1C72">
      <w:pPr>
        <w:pStyle w:val="ListParagraph"/>
        <w:ind w:left="1571"/>
        <w:rPr>
          <w:sz w:val="22"/>
          <w:szCs w:val="22"/>
        </w:rPr>
      </w:pPr>
      <w:r>
        <w:rPr>
          <w:sz w:val="22"/>
          <w:szCs w:val="22"/>
        </w:rPr>
        <w:t>Figure 16</w:t>
      </w:r>
      <w:r w:rsidRPr="00DD1C72">
        <w:rPr>
          <w:sz w:val="22"/>
          <w:szCs w:val="22"/>
        </w:rPr>
        <w:t xml:space="preserve"> displays a confusion matrix highlighting the model’s performance after applying both name and pronoun masking as part of the gender de-biasing process. The matrix reveals that the model correctly identified 115 instances as class 1 (likely "Male") and 54 instances as class 0 (likely "Female"), while it misclassified 25 female samples and only 6 male samples. This suggests a relatively strong predictive performance post-masking, with a notable reduction in false positives for male-</w:t>
      </w:r>
      <w:proofErr w:type="spellStart"/>
      <w:r w:rsidRPr="00DD1C72">
        <w:rPr>
          <w:sz w:val="22"/>
          <w:szCs w:val="22"/>
        </w:rPr>
        <w:t>labeled</w:t>
      </w:r>
      <w:proofErr w:type="spellEnd"/>
      <w:r w:rsidRPr="00DD1C72">
        <w:rPr>
          <w:sz w:val="22"/>
          <w:szCs w:val="22"/>
        </w:rPr>
        <w:t xml:space="preserve"> samples, indicating improved balance in gender classification accuracy.</w:t>
      </w: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6126"/>
      </w:tblGrid>
      <w:tr w:rsidR="001E18DB" w14:paraId="34CD9BB6" w14:textId="77777777" w:rsidTr="00A36060">
        <w:tc>
          <w:tcPr>
            <w:tcW w:w="3471" w:type="dxa"/>
          </w:tcPr>
          <w:p w14:paraId="42129347" w14:textId="1320C32F" w:rsidR="001E18DB" w:rsidRDefault="001E18DB" w:rsidP="00A36060">
            <w:pPr>
              <w:pStyle w:val="ListParagraph"/>
              <w:ind w:left="0"/>
              <w:rPr>
                <w:sz w:val="22"/>
                <w:szCs w:val="22"/>
              </w:rPr>
            </w:pPr>
            <w:r w:rsidRPr="001E18DB">
              <w:drawing>
                <wp:inline distT="0" distB="0" distL="0" distR="0" wp14:anchorId="6AEC8CA2" wp14:editId="3BB6DD03">
                  <wp:extent cx="1573313" cy="3559732"/>
                  <wp:effectExtent l="0" t="0" r="8255" b="3175"/>
                  <wp:docPr id="1941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6615" name=""/>
                          <pic:cNvPicPr/>
                        </pic:nvPicPr>
                        <pic:blipFill>
                          <a:blip r:embed="rId35"/>
                          <a:stretch>
                            <a:fillRect/>
                          </a:stretch>
                        </pic:blipFill>
                        <pic:spPr>
                          <a:xfrm>
                            <a:off x="0" y="0"/>
                            <a:ext cx="1581820" cy="3578980"/>
                          </a:xfrm>
                          <a:prstGeom prst="rect">
                            <a:avLst/>
                          </a:prstGeom>
                        </pic:spPr>
                      </pic:pic>
                    </a:graphicData>
                  </a:graphic>
                </wp:inline>
              </w:drawing>
            </w:r>
          </w:p>
        </w:tc>
        <w:tc>
          <w:tcPr>
            <w:tcW w:w="6066" w:type="dxa"/>
          </w:tcPr>
          <w:p w14:paraId="39769899" w14:textId="77777777" w:rsidR="001E18DB" w:rsidRDefault="001E18DB" w:rsidP="00A36060">
            <w:pPr>
              <w:pStyle w:val="ListParagraph"/>
              <w:ind w:left="0"/>
              <w:rPr>
                <w:noProof/>
              </w:rPr>
            </w:pPr>
          </w:p>
          <w:p w14:paraId="5A520B89" w14:textId="77777777" w:rsidR="001E18DB" w:rsidRDefault="001E18DB" w:rsidP="00A36060">
            <w:pPr>
              <w:pStyle w:val="ListParagraph"/>
              <w:ind w:left="0"/>
              <w:rPr>
                <w:noProof/>
              </w:rPr>
            </w:pPr>
          </w:p>
          <w:p w14:paraId="1E141CC0" w14:textId="77777777" w:rsidR="001E18DB" w:rsidRDefault="001E18DB" w:rsidP="00A36060">
            <w:pPr>
              <w:pStyle w:val="ListParagraph"/>
              <w:ind w:left="0"/>
              <w:rPr>
                <w:noProof/>
              </w:rPr>
            </w:pPr>
          </w:p>
          <w:p w14:paraId="5DA8EE5F" w14:textId="18916D20" w:rsidR="001E18DB" w:rsidRDefault="001E18DB" w:rsidP="00A36060">
            <w:pPr>
              <w:pStyle w:val="ListParagraph"/>
              <w:ind w:left="0"/>
              <w:rPr>
                <w:sz w:val="22"/>
                <w:szCs w:val="22"/>
              </w:rPr>
            </w:pPr>
            <w:r>
              <w:rPr>
                <w:noProof/>
              </w:rPr>
              <w:drawing>
                <wp:inline distT="0" distB="0" distL="0" distR="0" wp14:anchorId="0D6A52D3" wp14:editId="7C5B31D8">
                  <wp:extent cx="3748851" cy="2967990"/>
                  <wp:effectExtent l="0" t="0" r="4445" b="3810"/>
                  <wp:docPr id="32565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1525" cy="2978024"/>
                          </a:xfrm>
                          <a:prstGeom prst="rect">
                            <a:avLst/>
                          </a:prstGeom>
                          <a:noFill/>
                          <a:ln>
                            <a:noFill/>
                          </a:ln>
                        </pic:spPr>
                      </pic:pic>
                    </a:graphicData>
                  </a:graphic>
                </wp:inline>
              </w:drawing>
            </w:r>
          </w:p>
        </w:tc>
      </w:tr>
      <w:tr w:rsidR="001E18DB" w14:paraId="7E2182EC" w14:textId="77777777" w:rsidTr="00A36060">
        <w:tc>
          <w:tcPr>
            <w:tcW w:w="3471" w:type="dxa"/>
          </w:tcPr>
          <w:p w14:paraId="4EDB6FDB" w14:textId="5AE9C9F7" w:rsidR="001E18DB" w:rsidRDefault="001E18DB" w:rsidP="00A36060">
            <w:pPr>
              <w:pStyle w:val="ListParagraph"/>
              <w:ind w:left="0"/>
              <w:rPr>
                <w:sz w:val="22"/>
                <w:szCs w:val="22"/>
              </w:rPr>
            </w:pPr>
            <w:r w:rsidRPr="00350D29">
              <w:rPr>
                <w:rFonts w:asciiTheme="majorHAnsi" w:eastAsia="Times New Roman" w:hAnsiTheme="majorHAnsi" w:cs="Times New Roman"/>
                <w:b/>
                <w:bCs/>
                <w:kern w:val="0"/>
                <w:sz w:val="20"/>
                <w:szCs w:val="20"/>
                <w:lang w:eastAsia="en-CH"/>
                <w14:ligatures w14:val="none"/>
              </w:rPr>
              <w:t>Figure 1</w:t>
            </w:r>
            <w:r>
              <w:rPr>
                <w:rFonts w:asciiTheme="majorHAnsi" w:eastAsia="Times New Roman" w:hAnsiTheme="majorHAnsi" w:cs="Times New Roman"/>
                <w:b/>
                <w:bCs/>
                <w:kern w:val="0"/>
                <w:sz w:val="20"/>
                <w:szCs w:val="20"/>
                <w:lang w:eastAsia="en-CH"/>
                <w14:ligatures w14:val="none"/>
              </w:rPr>
              <w:t>5</w:t>
            </w:r>
            <w:r w:rsidRPr="00350D29">
              <w:rPr>
                <w:rFonts w:asciiTheme="majorHAnsi" w:eastAsia="Times New Roman" w:hAnsiTheme="majorHAnsi" w:cs="Times New Roman"/>
                <w:b/>
                <w:bCs/>
                <w:kern w:val="0"/>
                <w:sz w:val="20"/>
                <w:szCs w:val="20"/>
                <w:lang w:eastAsia="en-CH"/>
                <w14:ligatures w14:val="none"/>
              </w:rPr>
              <w:t>:</w:t>
            </w:r>
            <w:r w:rsidRPr="0001174A">
              <w:rPr>
                <w:rFonts w:asciiTheme="majorHAnsi" w:eastAsia="Times New Roman" w:hAnsiTheme="majorHAnsi" w:cs="Times New Roman"/>
                <w:kern w:val="0"/>
                <w:sz w:val="20"/>
                <w:szCs w:val="20"/>
                <w:lang w:eastAsia="en-CH"/>
                <w14:ligatures w14:val="none"/>
              </w:rPr>
              <w:t xml:space="preserve"> </w:t>
            </w:r>
            <w:r>
              <w:rPr>
                <w:rFonts w:asciiTheme="majorHAnsi" w:eastAsia="Times New Roman" w:hAnsiTheme="majorHAnsi" w:cs="Times New Roman"/>
                <w:kern w:val="0"/>
                <w:sz w:val="20"/>
                <w:szCs w:val="20"/>
                <w:lang w:eastAsia="en-CH"/>
                <w14:ligatures w14:val="none"/>
              </w:rPr>
              <w:t>Proxy Words_List</w:t>
            </w:r>
          </w:p>
        </w:tc>
        <w:tc>
          <w:tcPr>
            <w:tcW w:w="6066" w:type="dxa"/>
          </w:tcPr>
          <w:p w14:paraId="535EFD1F" w14:textId="753EC6B8" w:rsidR="001E18DB" w:rsidRDefault="001E18DB" w:rsidP="00A36060">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1</w:t>
            </w:r>
            <w:r>
              <w:rPr>
                <w:rFonts w:asciiTheme="majorHAnsi" w:hAnsiTheme="majorHAnsi"/>
                <w:b/>
                <w:bCs/>
                <w:sz w:val="20"/>
                <w:szCs w:val="20"/>
              </w:rPr>
              <w:t>6</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 xml:space="preserve">Confusion Matrix when masked </w:t>
            </w:r>
            <w:r>
              <w:rPr>
                <w:rFonts w:asciiTheme="majorHAnsi" w:hAnsiTheme="majorHAnsi"/>
                <w:sz w:val="20"/>
                <w:szCs w:val="20"/>
              </w:rPr>
              <w:t>Social and workplace roles</w:t>
            </w:r>
          </w:p>
        </w:tc>
      </w:tr>
      <w:tr w:rsidR="001E18DB" w14:paraId="084EBCB4" w14:textId="77777777" w:rsidTr="00A36060">
        <w:tc>
          <w:tcPr>
            <w:tcW w:w="3471" w:type="dxa"/>
          </w:tcPr>
          <w:p w14:paraId="66A890D1" w14:textId="77777777" w:rsidR="001E18DB" w:rsidRPr="00113963" w:rsidRDefault="001E18DB" w:rsidP="00A36060">
            <w:pPr>
              <w:pStyle w:val="ListParagraph"/>
              <w:ind w:left="0"/>
              <w:rPr>
                <w:rFonts w:asciiTheme="majorHAnsi" w:eastAsia="Times New Roman" w:hAnsiTheme="majorHAnsi" w:cs="Times New Roman"/>
                <w:b/>
                <w:bCs/>
                <w:kern w:val="0"/>
                <w:sz w:val="20"/>
                <w:szCs w:val="20"/>
                <w:lang w:val="en-CH" w:eastAsia="en-CH"/>
                <w14:ligatures w14:val="none"/>
              </w:rPr>
            </w:pPr>
          </w:p>
        </w:tc>
        <w:tc>
          <w:tcPr>
            <w:tcW w:w="6066" w:type="dxa"/>
          </w:tcPr>
          <w:p w14:paraId="6BC89025" w14:textId="77777777" w:rsidR="001E18DB" w:rsidRPr="00BE32F4" w:rsidRDefault="001E18DB" w:rsidP="00A36060">
            <w:pPr>
              <w:pStyle w:val="ListParagraph"/>
              <w:ind w:left="0"/>
              <w:rPr>
                <w:rFonts w:asciiTheme="majorHAnsi" w:hAnsiTheme="majorHAnsi"/>
                <w:b/>
                <w:bCs/>
                <w:sz w:val="20"/>
                <w:szCs w:val="20"/>
              </w:rPr>
            </w:pPr>
          </w:p>
        </w:tc>
      </w:tr>
    </w:tbl>
    <w:p w14:paraId="7A261259" w14:textId="77777777" w:rsidR="001E18DB" w:rsidRDefault="001E18DB" w:rsidP="00DD1C72">
      <w:pPr>
        <w:pStyle w:val="ListParagraph"/>
        <w:ind w:left="1571"/>
        <w:rPr>
          <w:sz w:val="22"/>
          <w:szCs w:val="22"/>
        </w:rPr>
      </w:pPr>
    </w:p>
    <w:p w14:paraId="0A086EC2" w14:textId="4AE20250" w:rsidR="00527767" w:rsidRDefault="00527767" w:rsidP="00527767">
      <w:pPr>
        <w:pStyle w:val="ListParagraph"/>
        <w:ind w:left="1571"/>
        <w:rPr>
          <w:sz w:val="22"/>
          <w:szCs w:val="22"/>
        </w:rPr>
      </w:pPr>
      <w:r w:rsidRPr="00527767">
        <w:rPr>
          <w:sz w:val="22"/>
          <w:szCs w:val="22"/>
        </w:rPr>
        <w:t xml:space="preserve">In this instance, the LIME classifier assigns a prediction probability of 0.79 to 'Female' and 0.21 to 'Male' for an accountant biography where social and workplace roles have been </w:t>
      </w:r>
      <w:r w:rsidR="00DD68ED">
        <w:rPr>
          <w:sz w:val="22"/>
          <w:szCs w:val="22"/>
        </w:rPr>
        <w:t>masked (Figure 17)</w:t>
      </w:r>
      <w:r w:rsidRPr="00527767">
        <w:rPr>
          <w:sz w:val="22"/>
          <w:szCs w:val="22"/>
        </w:rPr>
        <w:t>. The top influential words contributing to the 'Female' classification include: “responsible”, “accounting”, “preparation”, “home”, “Mrs”, “graduated”, “auditing”. In contrast, for 'Male', the only meaningful token identified was “experience”, with no other dominant male-associated terms</w:t>
      </w:r>
      <w:r w:rsidR="00DD68ED">
        <w:rPr>
          <w:sz w:val="22"/>
          <w:szCs w:val="22"/>
        </w:rPr>
        <w:t xml:space="preserve"> (Figure 18)</w:t>
      </w:r>
      <w:r w:rsidRPr="00527767">
        <w:rPr>
          <w:sz w:val="22"/>
          <w:szCs w:val="22"/>
        </w:rPr>
        <w:t>.</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167"/>
      </w:tblGrid>
      <w:tr w:rsidR="00527767" w14:paraId="295A55F2" w14:textId="77777777" w:rsidTr="000E3E6C">
        <w:trPr>
          <w:trHeight w:val="4363"/>
        </w:trPr>
        <w:tc>
          <w:tcPr>
            <w:tcW w:w="6606" w:type="dxa"/>
          </w:tcPr>
          <w:p w14:paraId="5DF46918" w14:textId="77777777" w:rsidR="00527767" w:rsidRDefault="00527767" w:rsidP="00A36060">
            <w:pPr>
              <w:pStyle w:val="ListParagraph"/>
              <w:ind w:left="0"/>
              <w:rPr>
                <w:rFonts w:asciiTheme="majorHAnsi" w:hAnsiTheme="majorHAnsi"/>
                <w:sz w:val="20"/>
                <w:szCs w:val="20"/>
              </w:rPr>
            </w:pPr>
            <w:r w:rsidRPr="00527767">
              <w:rPr>
                <w:rFonts w:asciiTheme="majorHAnsi" w:hAnsiTheme="majorHAnsi"/>
                <w:sz w:val="20"/>
                <w:szCs w:val="20"/>
              </w:rPr>
              <w:lastRenderedPageBreak/>
              <w:drawing>
                <wp:inline distT="0" distB="0" distL="0" distR="0" wp14:anchorId="7BFC5B75" wp14:editId="5E4D0E0C">
                  <wp:extent cx="3871611" cy="2773680"/>
                  <wp:effectExtent l="0" t="0" r="0" b="7620"/>
                  <wp:docPr id="72065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57412" name=""/>
                          <pic:cNvPicPr/>
                        </pic:nvPicPr>
                        <pic:blipFill>
                          <a:blip r:embed="rId37"/>
                          <a:stretch>
                            <a:fillRect/>
                          </a:stretch>
                        </pic:blipFill>
                        <pic:spPr>
                          <a:xfrm>
                            <a:off x="0" y="0"/>
                            <a:ext cx="3899193" cy="2793440"/>
                          </a:xfrm>
                          <a:prstGeom prst="rect">
                            <a:avLst/>
                          </a:prstGeom>
                        </pic:spPr>
                      </pic:pic>
                    </a:graphicData>
                  </a:graphic>
                </wp:inline>
              </w:drawing>
            </w:r>
          </w:p>
          <w:p w14:paraId="780CBD9C" w14:textId="48E5A2EC" w:rsidR="00527767" w:rsidRPr="00527767" w:rsidRDefault="00527767" w:rsidP="00527767">
            <w:pPr>
              <w:tabs>
                <w:tab w:val="left" w:pos="1920"/>
              </w:tabs>
            </w:pPr>
          </w:p>
        </w:tc>
        <w:tc>
          <w:tcPr>
            <w:tcW w:w="4167" w:type="dxa"/>
          </w:tcPr>
          <w:tbl>
            <w:tblPr>
              <w:tblStyle w:val="TableGrid"/>
              <w:tblpPr w:leftFromText="180" w:rightFromText="180" w:vertAnchor="text" w:horzAnchor="margin" w:tblpY="-160"/>
              <w:tblOverlap w:val="never"/>
              <w:tblW w:w="0" w:type="auto"/>
              <w:tblLook w:val="04A0" w:firstRow="1" w:lastRow="0" w:firstColumn="1" w:lastColumn="0" w:noHBand="0" w:noVBand="1"/>
            </w:tblPr>
            <w:tblGrid>
              <w:gridCol w:w="1914"/>
              <w:gridCol w:w="2008"/>
            </w:tblGrid>
            <w:tr w:rsidR="00527767" w14:paraId="10DFA32A" w14:textId="77777777" w:rsidTr="00527767">
              <w:trPr>
                <w:trHeight w:val="356"/>
              </w:trPr>
              <w:tc>
                <w:tcPr>
                  <w:tcW w:w="1914" w:type="dxa"/>
                </w:tcPr>
                <w:p w14:paraId="4F95BDBA" w14:textId="77777777" w:rsidR="00527767" w:rsidRDefault="00527767" w:rsidP="00527767">
                  <w:pPr>
                    <w:rPr>
                      <w:b/>
                      <w:bCs/>
                      <w:sz w:val="28"/>
                      <w:szCs w:val="28"/>
                    </w:rPr>
                  </w:pPr>
                  <w:r>
                    <w:rPr>
                      <w:rFonts w:asciiTheme="majorHAnsi" w:hAnsiTheme="majorHAnsi"/>
                      <w:sz w:val="20"/>
                      <w:szCs w:val="20"/>
                    </w:rPr>
                    <w:t>Top 10 Male words</w:t>
                  </w:r>
                </w:p>
              </w:tc>
              <w:tc>
                <w:tcPr>
                  <w:tcW w:w="2008" w:type="dxa"/>
                </w:tcPr>
                <w:p w14:paraId="3E9C651B" w14:textId="77777777" w:rsidR="00527767" w:rsidRDefault="00527767" w:rsidP="00527767">
                  <w:pPr>
                    <w:rPr>
                      <w:b/>
                      <w:bCs/>
                      <w:sz w:val="28"/>
                      <w:szCs w:val="28"/>
                    </w:rPr>
                  </w:pPr>
                  <w:r>
                    <w:rPr>
                      <w:rFonts w:asciiTheme="majorHAnsi" w:hAnsiTheme="majorHAnsi"/>
                      <w:sz w:val="20"/>
                      <w:szCs w:val="20"/>
                    </w:rPr>
                    <w:t>Top 10 Female words</w:t>
                  </w:r>
                </w:p>
              </w:tc>
            </w:tr>
            <w:tr w:rsidR="00527767" w14:paraId="18B35A5D" w14:textId="77777777" w:rsidTr="009A3728">
              <w:trPr>
                <w:trHeight w:val="4017"/>
              </w:trPr>
              <w:tc>
                <w:tcPr>
                  <w:tcW w:w="1914" w:type="dxa"/>
                </w:tcPr>
                <w:p w14:paraId="6E833A60" w14:textId="409B0B27" w:rsidR="00527767" w:rsidRPr="00527767" w:rsidRDefault="00527767" w:rsidP="00527767">
                  <w:pPr>
                    <w:rPr>
                      <w:rFonts w:asciiTheme="majorHAnsi" w:hAnsiTheme="majorHAnsi"/>
                      <w:sz w:val="18"/>
                      <w:szCs w:val="18"/>
                    </w:rPr>
                  </w:pPr>
                  <w:r w:rsidRPr="00527767">
                    <w:rPr>
                      <w:rFonts w:asciiTheme="majorHAnsi" w:hAnsiTheme="majorHAnsi"/>
                      <w:sz w:val="18"/>
                      <w:szCs w:val="18"/>
                    </w:rPr>
                    <w:t>('their', 20.105789929)</w:t>
                  </w:r>
                </w:p>
                <w:p w14:paraId="3B6376F3"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w:t>
                  </w:r>
                  <w:proofErr w:type="gramStart"/>
                  <w:r w:rsidRPr="00527767">
                    <w:rPr>
                      <w:rFonts w:asciiTheme="majorHAnsi" w:hAnsiTheme="majorHAnsi"/>
                      <w:sz w:val="18"/>
                      <w:szCs w:val="18"/>
                    </w:rPr>
                    <w:t>'and',</w:t>
                  </w:r>
                  <w:proofErr w:type="gramEnd"/>
                  <w:r w:rsidRPr="00527767">
                    <w:rPr>
                      <w:rFonts w:asciiTheme="majorHAnsi" w:hAnsiTheme="majorHAnsi"/>
                      <w:sz w:val="18"/>
                      <w:szCs w:val="18"/>
                    </w:rPr>
                    <w:t xml:space="preserve"> 6.4441870848)</w:t>
                  </w:r>
                </w:p>
                <w:p w14:paraId="71D72EB4"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('of', 3.6170262013)</w:t>
                  </w:r>
                </w:p>
                <w:p w14:paraId="672794D7"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('has', 2.2691606719)</w:t>
                  </w:r>
                </w:p>
                <w:p w14:paraId="7485FA35"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('in', 1.86852731291)</w:t>
                  </w:r>
                </w:p>
                <w:p w14:paraId="52DCB7FE" w14:textId="19CCD46D" w:rsidR="00527767" w:rsidRPr="00527767" w:rsidRDefault="00527767" w:rsidP="00527767">
                  <w:pPr>
                    <w:rPr>
                      <w:rFonts w:asciiTheme="majorHAnsi" w:hAnsiTheme="majorHAnsi"/>
                      <w:sz w:val="18"/>
                      <w:szCs w:val="18"/>
                    </w:rPr>
                  </w:pPr>
                  <w:r w:rsidRPr="00527767">
                    <w:rPr>
                      <w:rFonts w:asciiTheme="majorHAnsi" w:hAnsiTheme="majorHAnsi"/>
                      <w:sz w:val="18"/>
                      <w:szCs w:val="18"/>
                    </w:rPr>
                    <w:t>('is', 1.77290209055)</w:t>
                  </w:r>
                </w:p>
                <w:p w14:paraId="788B651C" w14:textId="52F142FB" w:rsidR="00527767" w:rsidRPr="00527767" w:rsidRDefault="00527767" w:rsidP="00527767">
                  <w:pPr>
                    <w:rPr>
                      <w:rFonts w:asciiTheme="majorHAnsi" w:hAnsiTheme="majorHAnsi"/>
                      <w:sz w:val="18"/>
                      <w:szCs w:val="18"/>
                    </w:rPr>
                  </w:pPr>
                  <w:r w:rsidRPr="00527767">
                    <w:rPr>
                      <w:rFonts w:asciiTheme="majorHAnsi" w:hAnsiTheme="majorHAnsi"/>
                      <w:sz w:val="18"/>
                      <w:szCs w:val="18"/>
                    </w:rPr>
                    <w:t>('to', 1.48049401514)</w:t>
                  </w:r>
                </w:p>
                <w:p w14:paraId="16B2DB36" w14:textId="03A39DE3" w:rsidR="00527767" w:rsidRPr="00527767" w:rsidRDefault="00527767" w:rsidP="00527767">
                  <w:pPr>
                    <w:rPr>
                      <w:rFonts w:asciiTheme="majorHAnsi" w:hAnsiTheme="majorHAnsi"/>
                      <w:sz w:val="18"/>
                      <w:szCs w:val="18"/>
                    </w:rPr>
                  </w:pPr>
                  <w:r w:rsidRPr="00527767">
                    <w:rPr>
                      <w:rFonts w:asciiTheme="majorHAnsi" w:hAnsiTheme="majorHAnsi"/>
                      <w:sz w:val="18"/>
                      <w:szCs w:val="18"/>
                    </w:rPr>
                    <w:t>('was', 1.4284667229)</w:t>
                  </w:r>
                </w:p>
                <w:p w14:paraId="669059CB" w14:textId="61755EC4" w:rsidR="00527767" w:rsidRPr="00527767" w:rsidRDefault="00527767" w:rsidP="00527767">
                  <w:pPr>
                    <w:rPr>
                      <w:rFonts w:asciiTheme="majorHAnsi" w:hAnsiTheme="majorHAnsi"/>
                      <w:sz w:val="18"/>
                      <w:szCs w:val="18"/>
                    </w:rPr>
                  </w:pPr>
                  <w:r w:rsidRPr="00527767">
                    <w:rPr>
                      <w:rFonts w:asciiTheme="majorHAnsi" w:hAnsiTheme="majorHAnsi"/>
                      <w:sz w:val="18"/>
                      <w:szCs w:val="18"/>
                    </w:rPr>
                    <w:t>('experience', 0.8353231999)</w:t>
                  </w:r>
                </w:p>
                <w:p w14:paraId="4AD19CE8" w14:textId="4112B603" w:rsidR="00527767" w:rsidRPr="00D82313" w:rsidRDefault="00527767" w:rsidP="00527767">
                  <w:pPr>
                    <w:rPr>
                      <w:rFonts w:asciiTheme="majorHAnsi" w:hAnsiTheme="majorHAnsi"/>
                      <w:sz w:val="18"/>
                      <w:szCs w:val="18"/>
                    </w:rPr>
                  </w:pPr>
                  <w:r w:rsidRPr="00527767">
                    <w:rPr>
                      <w:rFonts w:asciiTheme="majorHAnsi" w:hAnsiTheme="majorHAnsi"/>
                      <w:sz w:val="18"/>
                      <w:szCs w:val="18"/>
                    </w:rPr>
                    <w:t>('a', 0.8259476553)</w:t>
                  </w:r>
                </w:p>
              </w:tc>
              <w:tc>
                <w:tcPr>
                  <w:tcW w:w="2008" w:type="dxa"/>
                </w:tcPr>
                <w:p w14:paraId="667D5A27" w14:textId="40D0A9C9" w:rsidR="00527767" w:rsidRPr="00527767" w:rsidRDefault="00527767" w:rsidP="00527767">
                  <w:pPr>
                    <w:rPr>
                      <w:rFonts w:asciiTheme="majorHAnsi" w:hAnsiTheme="majorHAnsi"/>
                      <w:sz w:val="18"/>
                      <w:szCs w:val="18"/>
                    </w:rPr>
                  </w:pPr>
                  <w:r w:rsidRPr="00527767">
                    <w:rPr>
                      <w:rFonts w:asciiTheme="majorHAnsi" w:hAnsiTheme="majorHAnsi"/>
                      <w:sz w:val="18"/>
                      <w:szCs w:val="18"/>
                    </w:rPr>
                    <w:t>('them', -15.299081709)</w:t>
                  </w:r>
                </w:p>
                <w:p w14:paraId="71F87D41" w14:textId="671BA3CE" w:rsidR="00527767" w:rsidRPr="00527767" w:rsidRDefault="00527767" w:rsidP="00527767">
                  <w:pPr>
                    <w:rPr>
                      <w:rFonts w:asciiTheme="majorHAnsi" w:hAnsiTheme="majorHAnsi"/>
                      <w:sz w:val="18"/>
                      <w:szCs w:val="18"/>
                    </w:rPr>
                  </w:pPr>
                  <w:r w:rsidRPr="00527767">
                    <w:rPr>
                      <w:rFonts w:asciiTheme="majorHAnsi" w:hAnsiTheme="majorHAnsi"/>
                      <w:sz w:val="18"/>
                      <w:szCs w:val="18"/>
                    </w:rPr>
                    <w:t>('they', -4.607794385)</w:t>
                  </w:r>
                </w:p>
                <w:p w14:paraId="64EA26D0" w14:textId="6735BC62" w:rsidR="00527767" w:rsidRPr="00527767" w:rsidRDefault="00527767" w:rsidP="00527767">
                  <w:pPr>
                    <w:rPr>
                      <w:rFonts w:asciiTheme="majorHAnsi" w:hAnsiTheme="majorHAnsi"/>
                      <w:sz w:val="18"/>
                      <w:szCs w:val="18"/>
                    </w:rPr>
                  </w:pPr>
                  <w:r w:rsidRPr="00527767">
                    <w:rPr>
                      <w:rFonts w:asciiTheme="majorHAnsi" w:hAnsiTheme="majorHAnsi"/>
                      <w:sz w:val="18"/>
                      <w:szCs w:val="18"/>
                    </w:rPr>
                    <w:t>('provides', -0.4877226267)</w:t>
                  </w:r>
                </w:p>
                <w:p w14:paraId="05DFF1AD" w14:textId="43EEF02B" w:rsidR="00527767" w:rsidRPr="00527767" w:rsidRDefault="00527767" w:rsidP="00527767">
                  <w:pPr>
                    <w:rPr>
                      <w:rFonts w:asciiTheme="majorHAnsi" w:hAnsiTheme="majorHAnsi"/>
                      <w:sz w:val="18"/>
                      <w:szCs w:val="18"/>
                    </w:rPr>
                  </w:pPr>
                  <w:r w:rsidRPr="00527767">
                    <w:rPr>
                      <w:rFonts w:asciiTheme="majorHAnsi" w:hAnsiTheme="majorHAnsi"/>
                      <w:sz w:val="18"/>
                      <w:szCs w:val="18"/>
                    </w:rPr>
                    <w:t>('accounting', -0.3268745767)</w:t>
                  </w:r>
                </w:p>
                <w:p w14:paraId="7B4733D7" w14:textId="7EBE54B9" w:rsidR="00527767" w:rsidRPr="00527767" w:rsidRDefault="00527767" w:rsidP="00527767">
                  <w:pPr>
                    <w:rPr>
                      <w:rFonts w:asciiTheme="majorHAnsi" w:hAnsiTheme="majorHAnsi"/>
                      <w:sz w:val="18"/>
                      <w:szCs w:val="18"/>
                    </w:rPr>
                  </w:pPr>
                  <w:r w:rsidRPr="00527767">
                    <w:rPr>
                      <w:rFonts w:asciiTheme="majorHAnsi" w:hAnsiTheme="majorHAnsi"/>
                      <w:sz w:val="18"/>
                      <w:szCs w:val="18"/>
                    </w:rPr>
                    <w:t>('home', -0.24396933775)</w:t>
                  </w:r>
                </w:p>
                <w:p w14:paraId="759CAF92" w14:textId="169B8B21" w:rsidR="00527767" w:rsidRPr="00527767" w:rsidRDefault="00527767" w:rsidP="00527767">
                  <w:pPr>
                    <w:rPr>
                      <w:rFonts w:asciiTheme="majorHAnsi" w:hAnsiTheme="majorHAnsi"/>
                      <w:sz w:val="18"/>
                      <w:szCs w:val="18"/>
                    </w:rPr>
                  </w:pPr>
                  <w:r w:rsidRPr="00527767">
                    <w:rPr>
                      <w:rFonts w:asciiTheme="majorHAnsi" w:hAnsiTheme="majorHAnsi"/>
                      <w:sz w:val="18"/>
                      <w:szCs w:val="18"/>
                    </w:rPr>
                    <w:t>('Mrs', -0.21435403562)</w:t>
                  </w:r>
                </w:p>
                <w:p w14:paraId="1708669B" w14:textId="73ACECE6" w:rsidR="00527767" w:rsidRPr="00527767" w:rsidRDefault="00527767" w:rsidP="00527767">
                  <w:pPr>
                    <w:rPr>
                      <w:rFonts w:asciiTheme="majorHAnsi" w:hAnsiTheme="majorHAnsi"/>
                      <w:sz w:val="18"/>
                      <w:szCs w:val="18"/>
                    </w:rPr>
                  </w:pPr>
                  <w:r w:rsidRPr="00527767">
                    <w:rPr>
                      <w:rFonts w:asciiTheme="majorHAnsi" w:hAnsiTheme="majorHAnsi"/>
                      <w:sz w:val="18"/>
                      <w:szCs w:val="18"/>
                    </w:rPr>
                    <w:t>('certification', -0.213562151)</w:t>
                  </w:r>
                </w:p>
                <w:p w14:paraId="385517CF" w14:textId="3FF52BCB" w:rsidR="00527767" w:rsidRPr="00527767" w:rsidRDefault="00527767" w:rsidP="00527767">
                  <w:pPr>
                    <w:rPr>
                      <w:rFonts w:asciiTheme="majorHAnsi" w:hAnsiTheme="majorHAnsi"/>
                      <w:sz w:val="18"/>
                      <w:szCs w:val="18"/>
                    </w:rPr>
                  </w:pPr>
                  <w:r w:rsidRPr="00527767">
                    <w:rPr>
                      <w:rFonts w:asciiTheme="majorHAnsi" w:hAnsiTheme="majorHAnsi"/>
                      <w:sz w:val="18"/>
                      <w:szCs w:val="18"/>
                    </w:rPr>
                    <w:t>('graduated', -0.21317423244)</w:t>
                  </w:r>
                </w:p>
                <w:p w14:paraId="337F2F53" w14:textId="6A540144" w:rsidR="00527767" w:rsidRPr="00527767" w:rsidRDefault="00527767" w:rsidP="00527767">
                  <w:pPr>
                    <w:rPr>
                      <w:rFonts w:asciiTheme="majorHAnsi" w:hAnsiTheme="majorHAnsi"/>
                      <w:sz w:val="18"/>
                      <w:szCs w:val="18"/>
                    </w:rPr>
                  </w:pPr>
                  <w:r w:rsidRPr="00527767">
                    <w:rPr>
                      <w:rFonts w:asciiTheme="majorHAnsi" w:hAnsiTheme="majorHAnsi"/>
                      <w:sz w:val="18"/>
                      <w:szCs w:val="18"/>
                    </w:rPr>
                    <w:t>('auditing', -0.21267431238)</w:t>
                  </w:r>
                </w:p>
                <w:p w14:paraId="314755CD" w14:textId="625FCF95" w:rsidR="00527767" w:rsidRDefault="00527767" w:rsidP="00527767">
                  <w:pPr>
                    <w:rPr>
                      <w:b/>
                      <w:bCs/>
                      <w:sz w:val="28"/>
                      <w:szCs w:val="28"/>
                    </w:rPr>
                  </w:pPr>
                  <w:r w:rsidRPr="00527767">
                    <w:rPr>
                      <w:rFonts w:asciiTheme="majorHAnsi" w:hAnsiTheme="majorHAnsi"/>
                      <w:sz w:val="18"/>
                      <w:szCs w:val="18"/>
                    </w:rPr>
                    <w:t>('responsible', -0.19307279150)</w:t>
                  </w:r>
                </w:p>
              </w:tc>
            </w:tr>
          </w:tbl>
          <w:p w14:paraId="14AF6FA2" w14:textId="77777777" w:rsidR="00527767" w:rsidRDefault="00527767" w:rsidP="00A36060">
            <w:pPr>
              <w:pStyle w:val="ListParagraph"/>
              <w:ind w:left="0"/>
              <w:rPr>
                <w:b/>
                <w:bCs/>
                <w:sz w:val="28"/>
                <w:szCs w:val="28"/>
              </w:rPr>
            </w:pPr>
          </w:p>
        </w:tc>
      </w:tr>
      <w:tr w:rsidR="00527767" w14:paraId="66EAFBB5" w14:textId="77777777" w:rsidTr="00527767">
        <w:trPr>
          <w:trHeight w:val="469"/>
        </w:trPr>
        <w:tc>
          <w:tcPr>
            <w:tcW w:w="6606" w:type="dxa"/>
          </w:tcPr>
          <w:p w14:paraId="099FF252" w14:textId="1BD7287A" w:rsidR="00527767" w:rsidRDefault="00527767"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7</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p w14:paraId="581FD941" w14:textId="77777777" w:rsidR="00527767" w:rsidRPr="00A966A3" w:rsidRDefault="00527767" w:rsidP="00A36060">
            <w:pPr>
              <w:pStyle w:val="ListParagraph"/>
              <w:ind w:left="0"/>
              <w:rPr>
                <w:rFonts w:asciiTheme="majorHAnsi" w:hAnsiTheme="majorHAnsi"/>
                <w:sz w:val="20"/>
                <w:szCs w:val="20"/>
              </w:rPr>
            </w:pPr>
          </w:p>
        </w:tc>
        <w:tc>
          <w:tcPr>
            <w:tcW w:w="4167" w:type="dxa"/>
          </w:tcPr>
          <w:p w14:paraId="58DE658F" w14:textId="1DBA1D0A" w:rsidR="00527767" w:rsidRDefault="00527767"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8</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527767" w14:paraId="72401F73" w14:textId="77777777" w:rsidTr="00527767">
        <w:trPr>
          <w:trHeight w:val="246"/>
        </w:trPr>
        <w:tc>
          <w:tcPr>
            <w:tcW w:w="6606" w:type="dxa"/>
          </w:tcPr>
          <w:p w14:paraId="5FC74A02" w14:textId="77777777" w:rsidR="00527767" w:rsidRPr="00DF58FF" w:rsidRDefault="00527767" w:rsidP="00A36060">
            <w:pPr>
              <w:rPr>
                <w:rFonts w:asciiTheme="majorHAnsi" w:hAnsiTheme="majorHAnsi"/>
                <w:b/>
                <w:bCs/>
                <w:sz w:val="20"/>
                <w:szCs w:val="20"/>
              </w:rPr>
            </w:pPr>
          </w:p>
        </w:tc>
        <w:tc>
          <w:tcPr>
            <w:tcW w:w="4167" w:type="dxa"/>
          </w:tcPr>
          <w:p w14:paraId="7B6F2735" w14:textId="77777777" w:rsidR="00527767" w:rsidRPr="00791FD2" w:rsidRDefault="00527767" w:rsidP="00A36060">
            <w:pPr>
              <w:rPr>
                <w:rFonts w:asciiTheme="majorHAnsi" w:hAnsiTheme="majorHAnsi"/>
                <w:b/>
                <w:bCs/>
                <w:sz w:val="20"/>
                <w:szCs w:val="20"/>
              </w:rPr>
            </w:pPr>
          </w:p>
        </w:tc>
      </w:tr>
    </w:tbl>
    <w:p w14:paraId="008DBD28" w14:textId="77777777" w:rsidR="00527767" w:rsidRPr="00AC248B" w:rsidRDefault="00527767" w:rsidP="00AC248B">
      <w:pPr>
        <w:ind w:left="1571"/>
        <w:rPr>
          <w:sz w:val="22"/>
          <w:szCs w:val="22"/>
        </w:rPr>
      </w:pPr>
      <w:r w:rsidRPr="00AC248B">
        <w:rPr>
          <w:sz w:val="22"/>
          <w:szCs w:val="22"/>
        </w:rPr>
        <w:t>This result suggests that despite masking overt social and occupational role indicators, the model still relies on subtle language patterns and gender proxies to infer gender. Words like "Mrs", “home”, and even “graduated” may carry indirect gender associations shaped by training data distributions.</w:t>
      </w:r>
    </w:p>
    <w:p w14:paraId="589E4F3E" w14:textId="77777777" w:rsidR="00527767" w:rsidRPr="00527767" w:rsidRDefault="00527767" w:rsidP="00527767">
      <w:pPr>
        <w:pStyle w:val="ListParagraph"/>
        <w:ind w:left="1571"/>
        <w:rPr>
          <w:sz w:val="22"/>
          <w:szCs w:val="22"/>
        </w:rPr>
      </w:pPr>
      <w:r w:rsidRPr="00527767">
        <w:rPr>
          <w:sz w:val="22"/>
          <w:szCs w:val="22"/>
        </w:rPr>
        <w:t xml:space="preserve">Compared to previous LIME outputs where explicit role terms (e.g., “husband”, “executive”, “CFO”) were present, this case reflects reduced bias signal </w:t>
      </w:r>
      <w:proofErr w:type="gramStart"/>
      <w:r w:rsidRPr="00527767">
        <w:rPr>
          <w:sz w:val="22"/>
          <w:szCs w:val="22"/>
        </w:rPr>
        <w:t>strength, yet</w:t>
      </w:r>
      <w:proofErr w:type="gramEnd"/>
      <w:r w:rsidRPr="00527767">
        <w:rPr>
          <w:sz w:val="22"/>
          <w:szCs w:val="22"/>
        </w:rPr>
        <w:t xml:space="preserve"> still reveals lingering gendered associations in common descriptors. This highlights the challenge of deep-rooted lexical biases that persist even after masking obvious gender markers.</w:t>
      </w:r>
    </w:p>
    <w:p w14:paraId="181C9392" w14:textId="77777777" w:rsidR="00DD1C72" w:rsidRPr="00527767" w:rsidRDefault="00DD1C72" w:rsidP="00DD1C72">
      <w:pPr>
        <w:pStyle w:val="ListParagraph"/>
        <w:ind w:left="1571"/>
        <w:rPr>
          <w:b/>
          <w:bCs/>
          <w:sz w:val="22"/>
          <w:szCs w:val="22"/>
          <w:lang w:val="en-CH"/>
        </w:rPr>
      </w:pPr>
    </w:p>
    <w:p w14:paraId="69525B14" w14:textId="77777777" w:rsidR="00AB4980" w:rsidRDefault="00360290" w:rsidP="00AB4980">
      <w:pPr>
        <w:pStyle w:val="ListParagraph"/>
        <w:numPr>
          <w:ilvl w:val="2"/>
          <w:numId w:val="51"/>
        </w:numPr>
        <w:rPr>
          <w:b/>
          <w:bCs/>
          <w:sz w:val="22"/>
          <w:szCs w:val="22"/>
        </w:rPr>
      </w:pPr>
      <w:r w:rsidRPr="00360290">
        <w:rPr>
          <w:b/>
          <w:bCs/>
          <w:sz w:val="22"/>
          <w:szCs w:val="22"/>
        </w:rPr>
        <w:t xml:space="preserve">Gender Classifier with </w:t>
      </w:r>
      <w:r w:rsidR="005623E5">
        <w:rPr>
          <w:b/>
          <w:bCs/>
          <w:sz w:val="22"/>
          <w:szCs w:val="22"/>
        </w:rPr>
        <w:t>m</w:t>
      </w:r>
      <w:r w:rsidRPr="00360290">
        <w:rPr>
          <w:b/>
          <w:bCs/>
          <w:sz w:val="22"/>
          <w:szCs w:val="22"/>
        </w:rPr>
        <w:t xml:space="preserve">asking </w:t>
      </w:r>
      <w:r w:rsidR="005623E5">
        <w:rPr>
          <w:b/>
          <w:bCs/>
          <w:sz w:val="22"/>
          <w:szCs w:val="22"/>
        </w:rPr>
        <w:t>Personality traits</w:t>
      </w:r>
      <w:r w:rsidRPr="00360290">
        <w:rPr>
          <w:b/>
          <w:bCs/>
          <w:sz w:val="22"/>
          <w:szCs w:val="22"/>
        </w:rPr>
        <w:t>:</w:t>
      </w:r>
    </w:p>
    <w:p w14:paraId="229D7F78" w14:textId="60581DA8" w:rsidR="005623E5" w:rsidRPr="00AB4980" w:rsidRDefault="005623E5" w:rsidP="00AB4980">
      <w:pPr>
        <w:pStyle w:val="ListParagraph"/>
        <w:ind w:left="1570"/>
        <w:rPr>
          <w:b/>
          <w:bCs/>
          <w:sz w:val="22"/>
          <w:szCs w:val="22"/>
        </w:rPr>
      </w:pPr>
      <w:r w:rsidRPr="00AB4980">
        <w:rPr>
          <w:sz w:val="22"/>
          <w:szCs w:val="22"/>
        </w:rPr>
        <w:t xml:space="preserve">The </w:t>
      </w:r>
      <w:proofErr w:type="spellStart"/>
      <w:r w:rsidRPr="00AB4980">
        <w:rPr>
          <w:sz w:val="22"/>
          <w:szCs w:val="22"/>
        </w:rPr>
        <w:t>Personality_LIST</w:t>
      </w:r>
      <w:proofErr w:type="spellEnd"/>
      <w:r w:rsidRPr="00AB4980">
        <w:rPr>
          <w:sz w:val="22"/>
          <w:szCs w:val="22"/>
        </w:rPr>
        <w:t xml:space="preserve"> is a dictionary that groups gender-related personality traits under "male" and "female". </w:t>
      </w:r>
      <w:r w:rsidR="00AB4980">
        <w:rPr>
          <w:sz w:val="22"/>
          <w:szCs w:val="22"/>
        </w:rPr>
        <w:t>T</w:t>
      </w:r>
      <w:r w:rsidRPr="00AB4980">
        <w:rPr>
          <w:sz w:val="22"/>
          <w:szCs w:val="22"/>
        </w:rPr>
        <w:t>rait</w:t>
      </w:r>
      <w:r w:rsidR="00AB4980">
        <w:rPr>
          <w:sz w:val="22"/>
          <w:szCs w:val="22"/>
        </w:rPr>
        <w:t>s</w:t>
      </w:r>
      <w:r w:rsidRPr="00AB4980">
        <w:rPr>
          <w:sz w:val="22"/>
          <w:szCs w:val="22"/>
        </w:rPr>
        <w:t xml:space="preserve"> (like "ambitious"</w:t>
      </w:r>
      <w:r w:rsidR="00AB4980">
        <w:rPr>
          <w:sz w:val="22"/>
          <w:szCs w:val="22"/>
        </w:rPr>
        <w:t xml:space="preserve">, </w:t>
      </w:r>
      <w:r w:rsidRPr="00AB4980">
        <w:rPr>
          <w:sz w:val="22"/>
          <w:szCs w:val="22"/>
        </w:rPr>
        <w:t>"</w:t>
      </w:r>
      <w:r w:rsidR="00AB4980">
        <w:rPr>
          <w:sz w:val="22"/>
          <w:szCs w:val="22"/>
        </w:rPr>
        <w:t>competitive</w:t>
      </w:r>
      <w:r w:rsidRPr="00AB4980">
        <w:rPr>
          <w:sz w:val="22"/>
          <w:szCs w:val="22"/>
        </w:rPr>
        <w:t>"</w:t>
      </w:r>
      <w:r w:rsidR="00AB4980">
        <w:rPr>
          <w:sz w:val="22"/>
          <w:szCs w:val="22"/>
        </w:rPr>
        <w:t xml:space="preserve">, </w:t>
      </w:r>
      <w:r w:rsidR="00AB4980" w:rsidRPr="00AB4980">
        <w:rPr>
          <w:sz w:val="22"/>
          <w:szCs w:val="22"/>
        </w:rPr>
        <w:t>"</w:t>
      </w:r>
      <w:r w:rsidR="00AB4980">
        <w:rPr>
          <w:sz w:val="22"/>
          <w:szCs w:val="22"/>
        </w:rPr>
        <w:t>confident</w:t>
      </w:r>
      <w:r w:rsidR="00AB4980" w:rsidRPr="00AB4980">
        <w:rPr>
          <w:sz w:val="22"/>
          <w:szCs w:val="22"/>
        </w:rPr>
        <w:t>"</w:t>
      </w:r>
      <w:r w:rsidRPr="00AB4980">
        <w:rPr>
          <w:sz w:val="22"/>
          <w:szCs w:val="22"/>
        </w:rPr>
        <w:t xml:space="preserve">) </w:t>
      </w:r>
      <w:r w:rsidR="00AB4980">
        <w:rPr>
          <w:sz w:val="22"/>
          <w:szCs w:val="22"/>
        </w:rPr>
        <w:t>are</w:t>
      </w:r>
      <w:r w:rsidRPr="00AB4980">
        <w:rPr>
          <w:sz w:val="22"/>
          <w:szCs w:val="22"/>
        </w:rPr>
        <w:t xml:space="preserve"> paired with the neutral pronoun "they"</w:t>
      </w:r>
      <w:r w:rsidR="00AB4980">
        <w:rPr>
          <w:sz w:val="22"/>
          <w:szCs w:val="22"/>
        </w:rPr>
        <w:t xml:space="preserve"> under ‘Male’ category and </w:t>
      </w:r>
      <w:r w:rsidR="00AB4980">
        <w:rPr>
          <w:sz w:val="22"/>
          <w:szCs w:val="22"/>
        </w:rPr>
        <w:t>T</w:t>
      </w:r>
      <w:r w:rsidR="00AB4980" w:rsidRPr="00AB4980">
        <w:rPr>
          <w:sz w:val="22"/>
          <w:szCs w:val="22"/>
        </w:rPr>
        <w:t>rait</w:t>
      </w:r>
      <w:r w:rsidR="00AB4980">
        <w:rPr>
          <w:sz w:val="22"/>
          <w:szCs w:val="22"/>
        </w:rPr>
        <w:t>s</w:t>
      </w:r>
      <w:r w:rsidR="00AB4980" w:rsidRPr="00AB4980">
        <w:rPr>
          <w:sz w:val="22"/>
          <w:szCs w:val="22"/>
        </w:rPr>
        <w:t xml:space="preserve"> (like "</w:t>
      </w:r>
      <w:r w:rsidR="00AB4980">
        <w:rPr>
          <w:sz w:val="22"/>
          <w:szCs w:val="22"/>
        </w:rPr>
        <w:t>empathetic</w:t>
      </w:r>
      <w:r w:rsidR="00AB4980" w:rsidRPr="00AB4980">
        <w:rPr>
          <w:sz w:val="22"/>
          <w:szCs w:val="22"/>
        </w:rPr>
        <w:t>"</w:t>
      </w:r>
      <w:r w:rsidR="00AB4980">
        <w:rPr>
          <w:sz w:val="22"/>
          <w:szCs w:val="22"/>
        </w:rPr>
        <w:t xml:space="preserve">, </w:t>
      </w:r>
      <w:r w:rsidR="00AB4980" w:rsidRPr="00AB4980">
        <w:rPr>
          <w:sz w:val="22"/>
          <w:szCs w:val="22"/>
        </w:rPr>
        <w:t>"</w:t>
      </w:r>
      <w:r w:rsidR="00AB4980">
        <w:rPr>
          <w:sz w:val="22"/>
          <w:szCs w:val="22"/>
        </w:rPr>
        <w:t>supportive</w:t>
      </w:r>
      <w:r w:rsidR="00AB4980" w:rsidRPr="00AB4980">
        <w:rPr>
          <w:sz w:val="22"/>
          <w:szCs w:val="22"/>
        </w:rPr>
        <w:t>"</w:t>
      </w:r>
      <w:r w:rsidR="00AB4980">
        <w:rPr>
          <w:sz w:val="22"/>
          <w:szCs w:val="22"/>
        </w:rPr>
        <w:t xml:space="preserve">, </w:t>
      </w:r>
      <w:r w:rsidR="00AB4980" w:rsidRPr="00AB4980">
        <w:rPr>
          <w:sz w:val="22"/>
          <w:szCs w:val="22"/>
        </w:rPr>
        <w:t>"</w:t>
      </w:r>
      <w:r w:rsidR="00AB4980">
        <w:rPr>
          <w:sz w:val="22"/>
          <w:szCs w:val="22"/>
        </w:rPr>
        <w:t>responsible</w:t>
      </w:r>
      <w:r w:rsidR="00AB4980" w:rsidRPr="00AB4980">
        <w:rPr>
          <w:sz w:val="22"/>
          <w:szCs w:val="22"/>
        </w:rPr>
        <w:t xml:space="preserve">") </w:t>
      </w:r>
      <w:r w:rsidR="00AB4980">
        <w:rPr>
          <w:sz w:val="22"/>
          <w:szCs w:val="22"/>
        </w:rPr>
        <w:t>are</w:t>
      </w:r>
      <w:r w:rsidR="00AB4980" w:rsidRPr="00AB4980">
        <w:rPr>
          <w:sz w:val="22"/>
          <w:szCs w:val="22"/>
        </w:rPr>
        <w:t xml:space="preserve"> paired with the neutral pronoun "they"</w:t>
      </w:r>
      <w:r w:rsidR="00AB4980">
        <w:rPr>
          <w:sz w:val="22"/>
          <w:szCs w:val="22"/>
        </w:rPr>
        <w:t xml:space="preserve"> under ‘</w:t>
      </w:r>
      <w:r w:rsidR="00AB4980">
        <w:rPr>
          <w:sz w:val="22"/>
          <w:szCs w:val="22"/>
        </w:rPr>
        <w:t>Female’</w:t>
      </w:r>
      <w:r w:rsidR="00AB4980">
        <w:rPr>
          <w:sz w:val="22"/>
          <w:szCs w:val="22"/>
        </w:rPr>
        <w:t xml:space="preserve"> category</w:t>
      </w:r>
      <w:r w:rsidR="00AB4980">
        <w:rPr>
          <w:sz w:val="22"/>
          <w:szCs w:val="22"/>
        </w:rPr>
        <w:t xml:space="preserve">. </w:t>
      </w:r>
      <w:r w:rsidRPr="00AB4980">
        <w:rPr>
          <w:sz w:val="22"/>
          <w:szCs w:val="22"/>
        </w:rPr>
        <w:t>This setup is used to test how well a gender prediction model performs when these traits are masked. Instead of using direct gender indicators like "he" or "she", all traits are linked to the neutral pronoun "they". This helps reduce bias and hides obvious gender signals during testing.</w:t>
      </w:r>
    </w:p>
    <w:p w14:paraId="7BB51F15" w14:textId="395BFC14" w:rsidR="005623E5" w:rsidRPr="00AB4980" w:rsidRDefault="005623E5" w:rsidP="00AB4980">
      <w:pPr>
        <w:pStyle w:val="ListParagraph"/>
        <w:spacing w:after="0"/>
        <w:ind w:left="1571"/>
        <w:rPr>
          <w:sz w:val="22"/>
          <w:szCs w:val="22"/>
        </w:rPr>
      </w:pPr>
      <w:r w:rsidRPr="005623E5">
        <w:rPr>
          <w:sz w:val="22"/>
          <w:szCs w:val="22"/>
        </w:rPr>
        <w:t>The confusion matrix shows how well the gender model works when personality traits are masked.</w:t>
      </w:r>
      <w:r w:rsidR="00AB4980">
        <w:rPr>
          <w:sz w:val="22"/>
          <w:szCs w:val="22"/>
        </w:rPr>
        <w:t xml:space="preserve"> </w:t>
      </w:r>
      <w:r w:rsidRPr="00AB4980">
        <w:rPr>
          <w:sz w:val="22"/>
          <w:szCs w:val="22"/>
        </w:rPr>
        <w:t xml:space="preserve">The model correctly predicts </w:t>
      </w:r>
      <w:r w:rsidR="00AB4980">
        <w:rPr>
          <w:sz w:val="22"/>
          <w:szCs w:val="22"/>
        </w:rPr>
        <w:t>male</w:t>
      </w:r>
      <w:r w:rsidRPr="00AB4980">
        <w:rPr>
          <w:sz w:val="22"/>
          <w:szCs w:val="22"/>
        </w:rPr>
        <w:t xml:space="preserve"> (class 1) very well — it gets 121 right and 0 wrong.</w:t>
      </w:r>
      <w:r w:rsidR="00AB4980">
        <w:rPr>
          <w:sz w:val="22"/>
          <w:szCs w:val="22"/>
        </w:rPr>
        <w:t xml:space="preserve"> </w:t>
      </w:r>
      <w:r w:rsidRPr="00AB4980">
        <w:rPr>
          <w:sz w:val="22"/>
          <w:szCs w:val="22"/>
        </w:rPr>
        <w:t xml:space="preserve">But for </w:t>
      </w:r>
      <w:r w:rsidR="00AB4980">
        <w:rPr>
          <w:sz w:val="22"/>
          <w:szCs w:val="22"/>
        </w:rPr>
        <w:t>female</w:t>
      </w:r>
      <w:r w:rsidRPr="00AB4980">
        <w:rPr>
          <w:sz w:val="22"/>
          <w:szCs w:val="22"/>
        </w:rPr>
        <w:t xml:space="preserve"> (class 0), it’s less accurate — it gets 43 right but makes 36 mistakes, wrongly </w:t>
      </w:r>
      <w:proofErr w:type="spellStart"/>
      <w:r w:rsidRPr="00AB4980">
        <w:rPr>
          <w:sz w:val="22"/>
          <w:szCs w:val="22"/>
        </w:rPr>
        <w:t>labeling</w:t>
      </w:r>
      <w:proofErr w:type="spellEnd"/>
      <w:r w:rsidRPr="00AB4980">
        <w:rPr>
          <w:sz w:val="22"/>
          <w:szCs w:val="22"/>
        </w:rPr>
        <w:t xml:space="preserve"> them as </w:t>
      </w:r>
      <w:r w:rsidR="00AB4980">
        <w:rPr>
          <w:sz w:val="22"/>
          <w:szCs w:val="22"/>
        </w:rPr>
        <w:t>male</w:t>
      </w:r>
      <w:r w:rsidRPr="00AB4980">
        <w:rPr>
          <w:sz w:val="22"/>
          <w:szCs w:val="22"/>
        </w:rPr>
        <w:t>.</w:t>
      </w:r>
    </w:p>
    <w:p w14:paraId="6E765F76" w14:textId="6CA7E81E" w:rsidR="005623E5" w:rsidRPr="005623E5" w:rsidRDefault="005623E5" w:rsidP="005623E5">
      <w:pPr>
        <w:pStyle w:val="ListParagraph"/>
        <w:spacing w:after="0"/>
        <w:ind w:left="1571"/>
        <w:rPr>
          <w:sz w:val="22"/>
          <w:szCs w:val="22"/>
        </w:rPr>
      </w:pPr>
      <w:r w:rsidRPr="005623E5">
        <w:rPr>
          <w:sz w:val="22"/>
          <w:szCs w:val="22"/>
        </w:rPr>
        <w:t xml:space="preserve">This shows the model still </w:t>
      </w:r>
      <w:proofErr w:type="gramStart"/>
      <w:r w:rsidRPr="005623E5">
        <w:rPr>
          <w:sz w:val="22"/>
          <w:szCs w:val="22"/>
        </w:rPr>
        <w:t xml:space="preserve">finds </w:t>
      </w:r>
      <w:r w:rsidR="00AB4980">
        <w:rPr>
          <w:sz w:val="22"/>
          <w:szCs w:val="22"/>
        </w:rPr>
        <w:t>,male</w:t>
      </w:r>
      <w:proofErr w:type="gramEnd"/>
      <w:r w:rsidRPr="005623E5">
        <w:rPr>
          <w:sz w:val="22"/>
          <w:szCs w:val="22"/>
        </w:rPr>
        <w:t xml:space="preserve">-linked traits more detectable, even after masking, while it struggles more with </w:t>
      </w:r>
      <w:r w:rsidR="00AB4980">
        <w:rPr>
          <w:sz w:val="22"/>
          <w:szCs w:val="22"/>
        </w:rPr>
        <w:t>female</w:t>
      </w:r>
      <w:r w:rsidRPr="005623E5">
        <w:rPr>
          <w:sz w:val="22"/>
          <w:szCs w:val="22"/>
        </w:rPr>
        <w:t>-linked traits when the gender signal is hidden.</w:t>
      </w:r>
    </w:p>
    <w:p w14:paraId="5264CEFB" w14:textId="77777777" w:rsidR="00360290" w:rsidRDefault="00360290" w:rsidP="00360290">
      <w:pPr>
        <w:pStyle w:val="ListParagraph"/>
        <w:ind w:left="1571"/>
        <w:rPr>
          <w:b/>
          <w:bCs/>
          <w:sz w:val="22"/>
          <w:szCs w:val="22"/>
          <w:lang w:val="en-CH"/>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6"/>
        <w:gridCol w:w="5641"/>
      </w:tblGrid>
      <w:tr w:rsidR="00AB4980" w14:paraId="52EEF56F" w14:textId="77777777" w:rsidTr="004F2978">
        <w:tc>
          <w:tcPr>
            <w:tcW w:w="3896" w:type="dxa"/>
          </w:tcPr>
          <w:p w14:paraId="02B59233" w14:textId="3FFB0F7C" w:rsidR="00AB4980" w:rsidRDefault="00AB4980" w:rsidP="00A36060">
            <w:pPr>
              <w:pStyle w:val="ListParagraph"/>
              <w:ind w:left="0"/>
              <w:rPr>
                <w:sz w:val="22"/>
                <w:szCs w:val="22"/>
              </w:rPr>
            </w:pPr>
            <w:r>
              <w:rPr>
                <w:noProof/>
              </w:rPr>
              <w:lastRenderedPageBreak/>
              <w:drawing>
                <wp:inline distT="0" distB="0" distL="0" distR="0" wp14:anchorId="20612856" wp14:editId="65B460E4">
                  <wp:extent cx="1830562" cy="3009265"/>
                  <wp:effectExtent l="0" t="0" r="0" b="635"/>
                  <wp:docPr id="1529712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0366" cy="3058260"/>
                          </a:xfrm>
                          <a:prstGeom prst="rect">
                            <a:avLst/>
                          </a:prstGeom>
                          <a:noFill/>
                          <a:ln>
                            <a:noFill/>
                          </a:ln>
                        </pic:spPr>
                      </pic:pic>
                    </a:graphicData>
                  </a:graphic>
                </wp:inline>
              </w:drawing>
            </w:r>
          </w:p>
        </w:tc>
        <w:tc>
          <w:tcPr>
            <w:tcW w:w="5641" w:type="dxa"/>
          </w:tcPr>
          <w:p w14:paraId="0AB64DDA" w14:textId="77777777" w:rsidR="00AB4980" w:rsidRDefault="00AB4980" w:rsidP="00A36060">
            <w:pPr>
              <w:pStyle w:val="ListParagraph"/>
              <w:ind w:left="0"/>
              <w:rPr>
                <w:noProof/>
              </w:rPr>
            </w:pPr>
          </w:p>
          <w:p w14:paraId="0ED554D4" w14:textId="7396DA15" w:rsidR="00AB4980" w:rsidRDefault="00AB4980" w:rsidP="00A36060">
            <w:pPr>
              <w:pStyle w:val="ListParagraph"/>
              <w:ind w:left="0"/>
              <w:rPr>
                <w:noProof/>
              </w:rPr>
            </w:pPr>
            <w:r>
              <w:rPr>
                <w:noProof/>
              </w:rPr>
              <w:drawing>
                <wp:inline distT="0" distB="0" distL="0" distR="0" wp14:anchorId="7D39544E" wp14:editId="562F42D1">
                  <wp:extent cx="3312583" cy="2668905"/>
                  <wp:effectExtent l="0" t="0" r="2540" b="0"/>
                  <wp:docPr id="599564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5919" cy="2687706"/>
                          </a:xfrm>
                          <a:prstGeom prst="rect">
                            <a:avLst/>
                          </a:prstGeom>
                          <a:noFill/>
                          <a:ln>
                            <a:noFill/>
                          </a:ln>
                        </pic:spPr>
                      </pic:pic>
                    </a:graphicData>
                  </a:graphic>
                </wp:inline>
              </w:drawing>
            </w:r>
          </w:p>
          <w:p w14:paraId="6762C365" w14:textId="52087334" w:rsidR="00AB4980" w:rsidRDefault="00AB4980" w:rsidP="00A36060">
            <w:pPr>
              <w:pStyle w:val="ListParagraph"/>
              <w:ind w:left="0"/>
              <w:rPr>
                <w:sz w:val="22"/>
                <w:szCs w:val="22"/>
              </w:rPr>
            </w:pPr>
          </w:p>
        </w:tc>
      </w:tr>
      <w:tr w:rsidR="00AB4980" w14:paraId="20722C11" w14:textId="77777777" w:rsidTr="004F2978">
        <w:tc>
          <w:tcPr>
            <w:tcW w:w="3896" w:type="dxa"/>
          </w:tcPr>
          <w:p w14:paraId="344A8F86" w14:textId="54BD49C3" w:rsidR="00AB4980" w:rsidRDefault="00AB4980" w:rsidP="00A36060">
            <w:pPr>
              <w:pStyle w:val="ListParagraph"/>
              <w:ind w:left="0"/>
              <w:rPr>
                <w:sz w:val="22"/>
                <w:szCs w:val="22"/>
              </w:rPr>
            </w:pPr>
            <w:r w:rsidRPr="00350D29">
              <w:rPr>
                <w:rFonts w:asciiTheme="majorHAnsi" w:eastAsia="Times New Roman" w:hAnsiTheme="majorHAnsi" w:cs="Times New Roman"/>
                <w:b/>
                <w:bCs/>
                <w:kern w:val="0"/>
                <w:sz w:val="20"/>
                <w:szCs w:val="20"/>
                <w:lang w:eastAsia="en-CH"/>
                <w14:ligatures w14:val="none"/>
              </w:rPr>
              <w:t>Figure 1</w:t>
            </w:r>
            <w:r>
              <w:rPr>
                <w:rFonts w:asciiTheme="majorHAnsi" w:eastAsia="Times New Roman" w:hAnsiTheme="majorHAnsi" w:cs="Times New Roman"/>
                <w:b/>
                <w:bCs/>
                <w:kern w:val="0"/>
                <w:sz w:val="20"/>
                <w:szCs w:val="20"/>
                <w:lang w:eastAsia="en-CH"/>
                <w14:ligatures w14:val="none"/>
              </w:rPr>
              <w:t>9</w:t>
            </w:r>
            <w:r w:rsidRPr="00350D29">
              <w:rPr>
                <w:rFonts w:asciiTheme="majorHAnsi" w:eastAsia="Times New Roman" w:hAnsiTheme="majorHAnsi" w:cs="Times New Roman"/>
                <w:b/>
                <w:bCs/>
                <w:kern w:val="0"/>
                <w:sz w:val="20"/>
                <w:szCs w:val="20"/>
                <w:lang w:eastAsia="en-CH"/>
                <w14:ligatures w14:val="none"/>
              </w:rPr>
              <w:t>:</w:t>
            </w:r>
            <w:r w:rsidRPr="0001174A">
              <w:rPr>
                <w:rFonts w:asciiTheme="majorHAnsi" w:eastAsia="Times New Roman" w:hAnsiTheme="majorHAnsi" w:cs="Times New Roman"/>
                <w:kern w:val="0"/>
                <w:sz w:val="20"/>
                <w:szCs w:val="20"/>
                <w:lang w:eastAsia="en-CH"/>
                <w14:ligatures w14:val="none"/>
              </w:rPr>
              <w:t xml:space="preserve"> </w:t>
            </w:r>
            <w:proofErr w:type="spellStart"/>
            <w:r>
              <w:rPr>
                <w:rFonts w:asciiTheme="majorHAnsi" w:eastAsia="Times New Roman" w:hAnsiTheme="majorHAnsi" w:cs="Times New Roman"/>
                <w:kern w:val="0"/>
                <w:sz w:val="20"/>
                <w:szCs w:val="20"/>
                <w:lang w:eastAsia="en-CH"/>
                <w14:ligatures w14:val="none"/>
              </w:rPr>
              <w:t>P</w:t>
            </w:r>
            <w:r>
              <w:rPr>
                <w:rFonts w:asciiTheme="majorHAnsi" w:eastAsia="Times New Roman" w:hAnsiTheme="majorHAnsi" w:cs="Times New Roman"/>
                <w:kern w:val="0"/>
                <w:sz w:val="20"/>
                <w:szCs w:val="20"/>
                <w:lang w:eastAsia="en-CH"/>
                <w14:ligatures w14:val="none"/>
              </w:rPr>
              <w:t>ersonalityTraits</w:t>
            </w:r>
            <w:r>
              <w:rPr>
                <w:rFonts w:asciiTheme="majorHAnsi" w:eastAsia="Times New Roman" w:hAnsiTheme="majorHAnsi" w:cs="Times New Roman"/>
                <w:kern w:val="0"/>
                <w:sz w:val="20"/>
                <w:szCs w:val="20"/>
                <w:lang w:eastAsia="en-CH"/>
                <w14:ligatures w14:val="none"/>
              </w:rPr>
              <w:t>_List</w:t>
            </w:r>
            <w:proofErr w:type="spellEnd"/>
          </w:p>
        </w:tc>
        <w:tc>
          <w:tcPr>
            <w:tcW w:w="5641" w:type="dxa"/>
          </w:tcPr>
          <w:p w14:paraId="2B70C63F" w14:textId="55C83A71" w:rsidR="00AB4980" w:rsidRDefault="00AB4980" w:rsidP="00A36060">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20</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 xml:space="preserve">Confusion Matrix when masked </w:t>
            </w:r>
            <w:r>
              <w:rPr>
                <w:rFonts w:asciiTheme="majorHAnsi" w:hAnsiTheme="majorHAnsi"/>
                <w:sz w:val="20"/>
                <w:szCs w:val="20"/>
              </w:rPr>
              <w:t>Personality Words</w:t>
            </w:r>
          </w:p>
        </w:tc>
      </w:tr>
      <w:tr w:rsidR="00AB4980" w14:paraId="00A6B4F8" w14:textId="77777777" w:rsidTr="004F2978">
        <w:tc>
          <w:tcPr>
            <w:tcW w:w="3896" w:type="dxa"/>
          </w:tcPr>
          <w:p w14:paraId="57113F19" w14:textId="77777777" w:rsidR="00AB4980" w:rsidRPr="00113963" w:rsidRDefault="00AB4980" w:rsidP="00A36060">
            <w:pPr>
              <w:pStyle w:val="ListParagraph"/>
              <w:ind w:left="0"/>
              <w:rPr>
                <w:rFonts w:asciiTheme="majorHAnsi" w:eastAsia="Times New Roman" w:hAnsiTheme="majorHAnsi" w:cs="Times New Roman"/>
                <w:b/>
                <w:bCs/>
                <w:kern w:val="0"/>
                <w:sz w:val="20"/>
                <w:szCs w:val="20"/>
                <w:lang w:val="en-CH" w:eastAsia="en-CH"/>
                <w14:ligatures w14:val="none"/>
              </w:rPr>
            </w:pPr>
          </w:p>
        </w:tc>
        <w:tc>
          <w:tcPr>
            <w:tcW w:w="5641" w:type="dxa"/>
          </w:tcPr>
          <w:p w14:paraId="4BAE8164" w14:textId="77777777" w:rsidR="00AB4980" w:rsidRPr="00BE32F4" w:rsidRDefault="00AB4980" w:rsidP="00A36060">
            <w:pPr>
              <w:pStyle w:val="ListParagraph"/>
              <w:ind w:left="0"/>
              <w:rPr>
                <w:rFonts w:asciiTheme="majorHAnsi" w:hAnsiTheme="majorHAnsi"/>
                <w:b/>
                <w:bCs/>
                <w:sz w:val="20"/>
                <w:szCs w:val="20"/>
              </w:rPr>
            </w:pPr>
          </w:p>
        </w:tc>
      </w:tr>
    </w:tbl>
    <w:p w14:paraId="4C1A38A3" w14:textId="77777777" w:rsidR="007376D6" w:rsidRDefault="008842CF" w:rsidP="008842CF">
      <w:pPr>
        <w:pStyle w:val="NormalWeb"/>
        <w:ind w:left="1440"/>
        <w:rPr>
          <w:rFonts w:asciiTheme="minorHAnsi" w:eastAsiaTheme="minorHAnsi" w:hAnsiTheme="minorHAnsi" w:cstheme="minorBidi"/>
          <w:kern w:val="2"/>
          <w:sz w:val="22"/>
          <w:szCs w:val="22"/>
          <w:lang w:eastAsia="en-US"/>
          <w14:ligatures w14:val="standardContextual"/>
        </w:rPr>
      </w:pPr>
      <w:r w:rsidRPr="008842CF">
        <w:rPr>
          <w:rFonts w:asciiTheme="minorHAnsi" w:eastAsiaTheme="minorHAnsi" w:hAnsiTheme="minorHAnsi" w:cstheme="minorBidi"/>
          <w:kern w:val="2"/>
          <w:sz w:val="22"/>
          <w:szCs w:val="22"/>
          <w:lang w:eastAsia="en-US"/>
          <w14:ligatures w14:val="standardContextual"/>
        </w:rPr>
        <w:t>In this instance, the LIME classifier outputs a prediction probability of 0.78 for ‘Male’ and 0.22 for ‘Female’, indicating a strong bias toward predicting the bio as male</w:t>
      </w:r>
      <w:r>
        <w:rPr>
          <w:rFonts w:asciiTheme="minorHAnsi" w:eastAsiaTheme="minorHAnsi" w:hAnsiTheme="minorHAnsi" w:cstheme="minorBidi"/>
          <w:kern w:val="2"/>
          <w:sz w:val="22"/>
          <w:szCs w:val="22"/>
          <w:lang w:eastAsia="en-US"/>
          <w14:ligatures w14:val="standardContextual"/>
        </w:rPr>
        <w:t xml:space="preserve"> (Figure 21)</w:t>
      </w:r>
      <w:r w:rsidRPr="008842CF">
        <w:rPr>
          <w:rFonts w:asciiTheme="minorHAnsi" w:eastAsiaTheme="minorHAnsi" w:hAnsiTheme="minorHAnsi" w:cstheme="minorBidi"/>
          <w:kern w:val="2"/>
          <w:sz w:val="22"/>
          <w:szCs w:val="22"/>
          <w:lang w:eastAsia="en-US"/>
          <w14:ligatures w14:val="standardContextual"/>
        </w:rPr>
        <w:t>. The classifier also provides insights into the top words influencing each prediction. For the ‘Female’ class, words like “audits,” “return,” “expense,” “experience,” “accounts,” and “willing” were influential. These terms are largely domain-specific and related to accounting and finance, suggesting that the model still finds professional language partially associated with female predictions.</w:t>
      </w:r>
      <w:r>
        <w:rPr>
          <w:rFonts w:asciiTheme="minorHAnsi" w:hAnsiTheme="minorHAnsi"/>
          <w:sz w:val="22"/>
          <w:szCs w:val="22"/>
        </w:rPr>
        <w:t xml:space="preserve"> </w:t>
      </w:r>
      <w:r w:rsidRPr="008842CF">
        <w:rPr>
          <w:rFonts w:asciiTheme="minorHAnsi" w:eastAsiaTheme="minorHAnsi" w:hAnsiTheme="minorHAnsi" w:cstheme="minorBidi"/>
          <w:kern w:val="2"/>
          <w:sz w:val="22"/>
          <w:szCs w:val="22"/>
          <w:lang w:eastAsia="en-US"/>
          <w14:ligatures w14:val="standardContextual"/>
        </w:rPr>
        <w:t xml:space="preserve">On the other hand, for the ‘Male’ class, words such as “their,” “they,” and “joining” were </w:t>
      </w:r>
      <w:proofErr w:type="gramStart"/>
      <w:r w:rsidRPr="008842CF">
        <w:rPr>
          <w:rFonts w:asciiTheme="minorHAnsi" w:eastAsiaTheme="minorHAnsi" w:hAnsiTheme="minorHAnsi" w:cstheme="minorBidi"/>
          <w:kern w:val="2"/>
          <w:sz w:val="22"/>
          <w:szCs w:val="22"/>
          <w:lang w:eastAsia="en-US"/>
          <w14:ligatures w14:val="standardContextual"/>
        </w:rPr>
        <w:t>highlighted—terms</w:t>
      </w:r>
      <w:proofErr w:type="gramEnd"/>
      <w:r w:rsidRPr="008842CF">
        <w:rPr>
          <w:rFonts w:asciiTheme="minorHAnsi" w:eastAsiaTheme="minorHAnsi" w:hAnsiTheme="minorHAnsi" w:cstheme="minorBidi"/>
          <w:kern w:val="2"/>
          <w:sz w:val="22"/>
          <w:szCs w:val="22"/>
          <w:lang w:eastAsia="en-US"/>
          <w14:ligatures w14:val="standardContextual"/>
        </w:rPr>
        <w:t xml:space="preserve"> that are relatively generic and do not carry strong semantic content</w:t>
      </w:r>
      <w:r w:rsidR="007376D6">
        <w:rPr>
          <w:rFonts w:asciiTheme="minorHAnsi" w:eastAsiaTheme="minorHAnsi" w:hAnsiTheme="minorHAnsi" w:cstheme="minorBidi"/>
          <w:kern w:val="2"/>
          <w:sz w:val="22"/>
          <w:szCs w:val="22"/>
          <w:lang w:eastAsia="en-US"/>
          <w14:ligatures w14:val="standardContextual"/>
        </w:rPr>
        <w:t xml:space="preserve"> (Figure 22)</w:t>
      </w:r>
      <w:r w:rsidRPr="008842CF">
        <w:rPr>
          <w:rFonts w:asciiTheme="minorHAnsi" w:eastAsiaTheme="minorHAnsi" w:hAnsiTheme="minorHAnsi" w:cstheme="minorBidi"/>
          <w:kern w:val="2"/>
          <w:sz w:val="22"/>
          <w:szCs w:val="22"/>
          <w:lang w:eastAsia="en-US"/>
          <w14:ligatures w14:val="standardContextual"/>
        </w:rPr>
        <w:t xml:space="preserve">. </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4"/>
        <w:gridCol w:w="4289"/>
      </w:tblGrid>
      <w:tr w:rsidR="007376D6" w14:paraId="6C24F1D1" w14:textId="77777777" w:rsidTr="007376D6">
        <w:trPr>
          <w:trHeight w:val="4244"/>
        </w:trPr>
        <w:tc>
          <w:tcPr>
            <w:tcW w:w="6484" w:type="dxa"/>
          </w:tcPr>
          <w:p w14:paraId="197BAF78" w14:textId="4D9E040A" w:rsidR="007376D6" w:rsidRDefault="007376D6" w:rsidP="00A36060">
            <w:pPr>
              <w:pStyle w:val="ListParagraph"/>
              <w:ind w:left="0"/>
              <w:rPr>
                <w:rFonts w:asciiTheme="majorHAnsi" w:hAnsiTheme="majorHAnsi"/>
                <w:sz w:val="20"/>
                <w:szCs w:val="20"/>
              </w:rPr>
            </w:pPr>
            <w:r w:rsidRPr="007376D6">
              <w:rPr>
                <w:rFonts w:asciiTheme="majorHAnsi" w:hAnsiTheme="majorHAnsi"/>
                <w:sz w:val="20"/>
                <w:szCs w:val="20"/>
              </w:rPr>
              <w:drawing>
                <wp:inline distT="0" distB="0" distL="0" distR="0" wp14:anchorId="420DE560" wp14:editId="650DF297">
                  <wp:extent cx="3910330" cy="2806276"/>
                  <wp:effectExtent l="0" t="0" r="0" b="0"/>
                  <wp:docPr id="201307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0493" name=""/>
                          <pic:cNvPicPr/>
                        </pic:nvPicPr>
                        <pic:blipFill>
                          <a:blip r:embed="rId40"/>
                          <a:stretch>
                            <a:fillRect/>
                          </a:stretch>
                        </pic:blipFill>
                        <pic:spPr>
                          <a:xfrm>
                            <a:off x="0" y="0"/>
                            <a:ext cx="3920153" cy="2813326"/>
                          </a:xfrm>
                          <a:prstGeom prst="rect">
                            <a:avLst/>
                          </a:prstGeom>
                        </pic:spPr>
                      </pic:pic>
                    </a:graphicData>
                  </a:graphic>
                </wp:inline>
              </w:drawing>
            </w:r>
          </w:p>
          <w:p w14:paraId="3907424C" w14:textId="77777777" w:rsidR="007376D6" w:rsidRPr="00527767" w:rsidRDefault="007376D6" w:rsidP="00A36060">
            <w:pPr>
              <w:tabs>
                <w:tab w:val="left" w:pos="1920"/>
              </w:tabs>
            </w:pPr>
          </w:p>
        </w:tc>
        <w:tc>
          <w:tcPr>
            <w:tcW w:w="4289" w:type="dxa"/>
          </w:tcPr>
          <w:tbl>
            <w:tblPr>
              <w:tblStyle w:val="TableGrid"/>
              <w:tblpPr w:leftFromText="180" w:rightFromText="180" w:vertAnchor="text" w:horzAnchor="margin" w:tblpX="137" w:tblpY="-160"/>
              <w:tblOverlap w:val="never"/>
              <w:tblW w:w="0" w:type="auto"/>
              <w:tblLayout w:type="fixed"/>
              <w:tblLook w:val="04A0" w:firstRow="1" w:lastRow="0" w:firstColumn="1" w:lastColumn="0" w:noHBand="0" w:noVBand="1"/>
            </w:tblPr>
            <w:tblGrid>
              <w:gridCol w:w="1555"/>
              <w:gridCol w:w="1701"/>
            </w:tblGrid>
            <w:tr w:rsidR="007376D6" w14:paraId="75AA868F" w14:textId="77777777" w:rsidTr="007376D6">
              <w:trPr>
                <w:trHeight w:val="345"/>
              </w:trPr>
              <w:tc>
                <w:tcPr>
                  <w:tcW w:w="1555" w:type="dxa"/>
                </w:tcPr>
                <w:p w14:paraId="66871DD2" w14:textId="77777777" w:rsidR="007376D6" w:rsidRDefault="007376D6" w:rsidP="00A36060">
                  <w:pPr>
                    <w:rPr>
                      <w:b/>
                      <w:bCs/>
                      <w:sz w:val="28"/>
                      <w:szCs w:val="28"/>
                    </w:rPr>
                  </w:pPr>
                  <w:r>
                    <w:rPr>
                      <w:rFonts w:asciiTheme="majorHAnsi" w:hAnsiTheme="majorHAnsi"/>
                      <w:sz w:val="20"/>
                      <w:szCs w:val="20"/>
                    </w:rPr>
                    <w:t>Top 10 Male words</w:t>
                  </w:r>
                </w:p>
              </w:tc>
              <w:tc>
                <w:tcPr>
                  <w:tcW w:w="1701" w:type="dxa"/>
                </w:tcPr>
                <w:p w14:paraId="688FF4AD" w14:textId="77777777" w:rsidR="007376D6" w:rsidRDefault="007376D6" w:rsidP="00A36060">
                  <w:pPr>
                    <w:rPr>
                      <w:b/>
                      <w:bCs/>
                      <w:sz w:val="28"/>
                      <w:szCs w:val="28"/>
                    </w:rPr>
                  </w:pPr>
                  <w:r>
                    <w:rPr>
                      <w:rFonts w:asciiTheme="majorHAnsi" w:hAnsiTheme="majorHAnsi"/>
                      <w:sz w:val="20"/>
                      <w:szCs w:val="20"/>
                    </w:rPr>
                    <w:t>Top 10 Female words</w:t>
                  </w:r>
                </w:p>
              </w:tc>
            </w:tr>
            <w:tr w:rsidR="007376D6" w14:paraId="1B225A0D" w14:textId="77777777" w:rsidTr="007376D6">
              <w:trPr>
                <w:trHeight w:val="3908"/>
              </w:trPr>
              <w:tc>
                <w:tcPr>
                  <w:tcW w:w="1555" w:type="dxa"/>
                </w:tcPr>
                <w:p w14:paraId="1C11F26B" w14:textId="497372CB" w:rsidR="007376D6" w:rsidRPr="007376D6" w:rsidRDefault="007376D6" w:rsidP="007376D6">
                  <w:pPr>
                    <w:rPr>
                      <w:rFonts w:asciiTheme="majorHAnsi" w:hAnsiTheme="majorHAnsi"/>
                      <w:sz w:val="18"/>
                      <w:szCs w:val="18"/>
                    </w:rPr>
                  </w:pPr>
                  <w:r w:rsidRPr="007376D6">
                    <w:rPr>
                      <w:rFonts w:asciiTheme="majorHAnsi" w:hAnsiTheme="majorHAnsi"/>
                      <w:sz w:val="18"/>
                      <w:szCs w:val="18"/>
                    </w:rPr>
                    <w:t>('their', 15.095041891)</w:t>
                  </w:r>
                </w:p>
                <w:p w14:paraId="778DA931" w14:textId="15601A3F" w:rsidR="007376D6" w:rsidRPr="007376D6" w:rsidRDefault="007376D6" w:rsidP="007376D6">
                  <w:pPr>
                    <w:rPr>
                      <w:rFonts w:asciiTheme="majorHAnsi" w:hAnsiTheme="majorHAnsi"/>
                      <w:sz w:val="18"/>
                      <w:szCs w:val="18"/>
                    </w:rPr>
                  </w:pPr>
                  <w:r w:rsidRPr="007376D6">
                    <w:rPr>
                      <w:rFonts w:asciiTheme="majorHAnsi" w:hAnsiTheme="majorHAnsi"/>
                      <w:sz w:val="18"/>
                      <w:szCs w:val="18"/>
                    </w:rPr>
                    <w:t>('they', 8.39306961)</w:t>
                  </w:r>
                </w:p>
                <w:p w14:paraId="10A0B118" w14:textId="35FD9889" w:rsidR="007376D6" w:rsidRPr="007376D6" w:rsidRDefault="007376D6" w:rsidP="007376D6">
                  <w:pPr>
                    <w:rPr>
                      <w:rFonts w:asciiTheme="majorHAnsi" w:hAnsiTheme="majorHAnsi"/>
                      <w:sz w:val="18"/>
                      <w:szCs w:val="18"/>
                    </w:rPr>
                  </w:pPr>
                  <w:r w:rsidRPr="007376D6">
                    <w:rPr>
                      <w:rFonts w:asciiTheme="majorHAnsi" w:hAnsiTheme="majorHAnsi"/>
                      <w:sz w:val="18"/>
                      <w:szCs w:val="18"/>
                    </w:rPr>
                    <w:t>(</w:t>
                  </w:r>
                  <w:proofErr w:type="gramStart"/>
                  <w:r w:rsidRPr="007376D6">
                    <w:rPr>
                      <w:rFonts w:asciiTheme="majorHAnsi" w:hAnsiTheme="majorHAnsi"/>
                      <w:sz w:val="18"/>
                      <w:szCs w:val="18"/>
                    </w:rPr>
                    <w:t>'and',</w:t>
                  </w:r>
                  <w:proofErr w:type="gramEnd"/>
                  <w:r w:rsidRPr="007376D6">
                    <w:rPr>
                      <w:rFonts w:asciiTheme="majorHAnsi" w:hAnsiTheme="majorHAnsi"/>
                      <w:sz w:val="18"/>
                      <w:szCs w:val="18"/>
                    </w:rPr>
                    <w:t xml:space="preserve"> 5.113738677)</w:t>
                  </w:r>
                </w:p>
                <w:p w14:paraId="7FB69598" w14:textId="308BE49B" w:rsidR="007376D6" w:rsidRPr="007376D6" w:rsidRDefault="007376D6" w:rsidP="007376D6">
                  <w:pPr>
                    <w:rPr>
                      <w:rFonts w:asciiTheme="majorHAnsi" w:hAnsiTheme="majorHAnsi"/>
                      <w:sz w:val="18"/>
                      <w:szCs w:val="18"/>
                    </w:rPr>
                  </w:pPr>
                  <w:r w:rsidRPr="007376D6">
                    <w:rPr>
                      <w:rFonts w:asciiTheme="majorHAnsi" w:hAnsiTheme="majorHAnsi"/>
                      <w:sz w:val="18"/>
                      <w:szCs w:val="18"/>
                    </w:rPr>
                    <w:t>('has', 4.2880834992)</w:t>
                  </w:r>
                </w:p>
                <w:p w14:paraId="1A95EB0C" w14:textId="6801DD10" w:rsidR="007376D6" w:rsidRPr="007376D6" w:rsidRDefault="007376D6" w:rsidP="007376D6">
                  <w:pPr>
                    <w:rPr>
                      <w:rFonts w:asciiTheme="majorHAnsi" w:hAnsiTheme="majorHAnsi"/>
                      <w:sz w:val="18"/>
                      <w:szCs w:val="18"/>
                    </w:rPr>
                  </w:pPr>
                  <w:r w:rsidRPr="007376D6">
                    <w:rPr>
                      <w:rFonts w:asciiTheme="majorHAnsi" w:hAnsiTheme="majorHAnsi"/>
                      <w:sz w:val="18"/>
                      <w:szCs w:val="18"/>
                    </w:rPr>
                    <w:t>('of', 3.1641589800)</w:t>
                  </w:r>
                </w:p>
                <w:p w14:paraId="0466E489" w14:textId="58A54AD8" w:rsidR="007376D6" w:rsidRPr="007376D6" w:rsidRDefault="007376D6" w:rsidP="007376D6">
                  <w:pPr>
                    <w:rPr>
                      <w:rFonts w:asciiTheme="majorHAnsi" w:hAnsiTheme="majorHAnsi"/>
                      <w:sz w:val="18"/>
                      <w:szCs w:val="18"/>
                    </w:rPr>
                  </w:pPr>
                  <w:r w:rsidRPr="007376D6">
                    <w:rPr>
                      <w:rFonts w:asciiTheme="majorHAnsi" w:hAnsiTheme="majorHAnsi"/>
                      <w:sz w:val="18"/>
                      <w:szCs w:val="18"/>
                    </w:rPr>
                    <w:t>('a', 2.8225040628)</w:t>
                  </w:r>
                </w:p>
                <w:p w14:paraId="7A59FF95" w14:textId="5B9C3957" w:rsidR="007376D6" w:rsidRPr="007376D6" w:rsidRDefault="007376D6" w:rsidP="007376D6">
                  <w:pPr>
                    <w:rPr>
                      <w:rFonts w:asciiTheme="majorHAnsi" w:hAnsiTheme="majorHAnsi"/>
                      <w:sz w:val="18"/>
                      <w:szCs w:val="18"/>
                    </w:rPr>
                  </w:pPr>
                  <w:r w:rsidRPr="007376D6">
                    <w:rPr>
                      <w:rFonts w:asciiTheme="majorHAnsi" w:hAnsiTheme="majorHAnsi"/>
                      <w:sz w:val="18"/>
                      <w:szCs w:val="18"/>
                    </w:rPr>
                    <w:t>('to', 2.2188075920)</w:t>
                  </w:r>
                </w:p>
                <w:p w14:paraId="69AEF096" w14:textId="290DD0B2" w:rsidR="007376D6" w:rsidRPr="007376D6" w:rsidRDefault="007376D6" w:rsidP="007376D6">
                  <w:pPr>
                    <w:rPr>
                      <w:rFonts w:asciiTheme="majorHAnsi" w:hAnsiTheme="majorHAnsi"/>
                      <w:sz w:val="18"/>
                      <w:szCs w:val="18"/>
                    </w:rPr>
                  </w:pPr>
                  <w:r w:rsidRPr="007376D6">
                    <w:rPr>
                      <w:rFonts w:asciiTheme="majorHAnsi" w:hAnsiTheme="majorHAnsi"/>
                      <w:sz w:val="18"/>
                      <w:szCs w:val="18"/>
                    </w:rPr>
                    <w:t>('in', 2.0100347376)</w:t>
                  </w:r>
                </w:p>
                <w:p w14:paraId="77509543" w14:textId="2020EFD1" w:rsidR="007376D6" w:rsidRPr="007376D6" w:rsidRDefault="007376D6" w:rsidP="007376D6">
                  <w:pPr>
                    <w:rPr>
                      <w:rFonts w:asciiTheme="majorHAnsi" w:hAnsiTheme="majorHAnsi"/>
                      <w:sz w:val="18"/>
                      <w:szCs w:val="18"/>
                    </w:rPr>
                  </w:pPr>
                  <w:r w:rsidRPr="007376D6">
                    <w:rPr>
                      <w:rFonts w:asciiTheme="majorHAnsi" w:hAnsiTheme="majorHAnsi"/>
                      <w:sz w:val="18"/>
                      <w:szCs w:val="18"/>
                    </w:rPr>
                    <w:t>('as', 1.8976836018)</w:t>
                  </w:r>
                </w:p>
                <w:p w14:paraId="32A53EE8" w14:textId="0808F2E3" w:rsidR="007376D6" w:rsidRPr="00D82313" w:rsidRDefault="007376D6" w:rsidP="007376D6">
                  <w:pPr>
                    <w:rPr>
                      <w:rFonts w:asciiTheme="majorHAnsi" w:hAnsiTheme="majorHAnsi"/>
                      <w:sz w:val="18"/>
                      <w:szCs w:val="18"/>
                    </w:rPr>
                  </w:pPr>
                  <w:r w:rsidRPr="007376D6">
                    <w:rPr>
                      <w:rFonts w:asciiTheme="majorHAnsi" w:hAnsiTheme="majorHAnsi"/>
                      <w:sz w:val="18"/>
                      <w:szCs w:val="18"/>
                    </w:rPr>
                    <w:t>('is', 1.44246820464)</w:t>
                  </w:r>
                </w:p>
              </w:tc>
              <w:tc>
                <w:tcPr>
                  <w:tcW w:w="1701" w:type="dxa"/>
                </w:tcPr>
                <w:p w14:paraId="11E7D6D9" w14:textId="5C09FF04" w:rsidR="007376D6" w:rsidRPr="007376D6" w:rsidRDefault="007376D6" w:rsidP="007376D6">
                  <w:pPr>
                    <w:rPr>
                      <w:rFonts w:asciiTheme="majorHAnsi" w:hAnsiTheme="majorHAnsi"/>
                      <w:sz w:val="18"/>
                      <w:szCs w:val="18"/>
                    </w:rPr>
                  </w:pPr>
                  <w:r w:rsidRPr="007376D6">
                    <w:rPr>
                      <w:rFonts w:asciiTheme="majorHAnsi" w:hAnsiTheme="majorHAnsi"/>
                      <w:sz w:val="18"/>
                      <w:szCs w:val="18"/>
                    </w:rPr>
                    <w:t>('them', -16.912284618)</w:t>
                  </w:r>
                </w:p>
                <w:p w14:paraId="0629F4BD" w14:textId="50BF4140" w:rsidR="007376D6" w:rsidRPr="007376D6" w:rsidRDefault="007376D6" w:rsidP="007376D6">
                  <w:pPr>
                    <w:rPr>
                      <w:rFonts w:asciiTheme="majorHAnsi" w:hAnsiTheme="majorHAnsi"/>
                      <w:sz w:val="18"/>
                      <w:szCs w:val="18"/>
                    </w:rPr>
                  </w:pPr>
                  <w:r w:rsidRPr="007376D6">
                    <w:rPr>
                      <w:rFonts w:asciiTheme="majorHAnsi" w:hAnsiTheme="majorHAnsi"/>
                      <w:sz w:val="18"/>
                      <w:szCs w:val="18"/>
                    </w:rPr>
                    <w:t>('business', -0.38029401749)</w:t>
                  </w:r>
                </w:p>
                <w:p w14:paraId="129EA917" w14:textId="655CC1A7" w:rsidR="007376D6" w:rsidRPr="007376D6" w:rsidRDefault="007376D6" w:rsidP="007376D6">
                  <w:pPr>
                    <w:rPr>
                      <w:rFonts w:asciiTheme="majorHAnsi" w:hAnsiTheme="majorHAnsi"/>
                      <w:sz w:val="18"/>
                      <w:szCs w:val="18"/>
                    </w:rPr>
                  </w:pPr>
                  <w:r w:rsidRPr="007376D6">
                    <w:rPr>
                      <w:rFonts w:asciiTheme="majorHAnsi" w:hAnsiTheme="majorHAnsi"/>
                      <w:sz w:val="18"/>
                      <w:szCs w:val="18"/>
                    </w:rPr>
                    <w:t>('expense', -0.24717586134)</w:t>
                  </w:r>
                </w:p>
                <w:p w14:paraId="6BC99432" w14:textId="000B74F5" w:rsidR="007376D6" w:rsidRPr="007376D6" w:rsidRDefault="007376D6" w:rsidP="007376D6">
                  <w:pPr>
                    <w:rPr>
                      <w:rFonts w:asciiTheme="majorHAnsi" w:hAnsiTheme="majorHAnsi"/>
                      <w:sz w:val="18"/>
                      <w:szCs w:val="18"/>
                    </w:rPr>
                  </w:pPr>
                  <w:r w:rsidRPr="007376D6">
                    <w:rPr>
                      <w:rFonts w:asciiTheme="majorHAnsi" w:hAnsiTheme="majorHAnsi"/>
                      <w:sz w:val="18"/>
                      <w:szCs w:val="18"/>
                    </w:rPr>
                    <w:t>('experience', -0.2389336177)</w:t>
                  </w:r>
                </w:p>
                <w:p w14:paraId="2F472EE3" w14:textId="6AB7BA8E" w:rsidR="007376D6" w:rsidRPr="007376D6" w:rsidRDefault="007376D6" w:rsidP="007376D6">
                  <w:pPr>
                    <w:rPr>
                      <w:rFonts w:asciiTheme="majorHAnsi" w:hAnsiTheme="majorHAnsi"/>
                      <w:sz w:val="18"/>
                      <w:szCs w:val="18"/>
                    </w:rPr>
                  </w:pPr>
                  <w:r w:rsidRPr="007376D6">
                    <w:rPr>
                      <w:rFonts w:asciiTheme="majorHAnsi" w:hAnsiTheme="majorHAnsi"/>
                      <w:sz w:val="18"/>
                      <w:szCs w:val="18"/>
                    </w:rPr>
                    <w:t>('accounts', -0.213036142050)</w:t>
                  </w:r>
                </w:p>
                <w:p w14:paraId="58DE8385" w14:textId="4AF613DC" w:rsidR="007376D6" w:rsidRPr="007376D6" w:rsidRDefault="007376D6" w:rsidP="007376D6">
                  <w:pPr>
                    <w:rPr>
                      <w:rFonts w:asciiTheme="majorHAnsi" w:hAnsiTheme="majorHAnsi"/>
                      <w:sz w:val="18"/>
                      <w:szCs w:val="18"/>
                    </w:rPr>
                  </w:pPr>
                  <w:r w:rsidRPr="007376D6">
                    <w:rPr>
                      <w:rFonts w:asciiTheme="majorHAnsi" w:hAnsiTheme="majorHAnsi"/>
                      <w:sz w:val="18"/>
                      <w:szCs w:val="18"/>
                    </w:rPr>
                    <w:t>('get', -0.205129900933)</w:t>
                  </w:r>
                </w:p>
                <w:p w14:paraId="6B6862F9" w14:textId="678F7127" w:rsidR="007376D6" w:rsidRPr="007376D6" w:rsidRDefault="007376D6" w:rsidP="007376D6">
                  <w:pPr>
                    <w:rPr>
                      <w:rFonts w:asciiTheme="majorHAnsi" w:hAnsiTheme="majorHAnsi"/>
                      <w:sz w:val="18"/>
                      <w:szCs w:val="18"/>
                    </w:rPr>
                  </w:pPr>
                  <w:r w:rsidRPr="007376D6">
                    <w:rPr>
                      <w:rFonts w:asciiTheme="majorHAnsi" w:hAnsiTheme="majorHAnsi"/>
                      <w:sz w:val="18"/>
                      <w:szCs w:val="18"/>
                    </w:rPr>
                    <w:t>('</w:t>
                  </w:r>
                  <w:proofErr w:type="spellStart"/>
                  <w:r w:rsidRPr="007376D6">
                    <w:rPr>
                      <w:rFonts w:asciiTheme="majorHAnsi" w:hAnsiTheme="majorHAnsi"/>
                      <w:sz w:val="18"/>
                      <w:szCs w:val="18"/>
                    </w:rPr>
                    <w:t>ytimg</w:t>
                  </w:r>
                  <w:proofErr w:type="spellEnd"/>
                  <w:r w:rsidRPr="007376D6">
                    <w:rPr>
                      <w:rFonts w:asciiTheme="majorHAnsi" w:hAnsiTheme="majorHAnsi"/>
                      <w:sz w:val="18"/>
                      <w:szCs w:val="18"/>
                    </w:rPr>
                    <w:t>', -0.188434746856)</w:t>
                  </w:r>
                </w:p>
                <w:p w14:paraId="1EA9EC9C" w14:textId="7D89F050" w:rsidR="007376D6" w:rsidRPr="007376D6" w:rsidRDefault="007376D6" w:rsidP="007376D6">
                  <w:pPr>
                    <w:rPr>
                      <w:rFonts w:asciiTheme="majorHAnsi" w:hAnsiTheme="majorHAnsi"/>
                      <w:sz w:val="18"/>
                      <w:szCs w:val="18"/>
                    </w:rPr>
                  </w:pPr>
                  <w:r w:rsidRPr="007376D6">
                    <w:rPr>
                      <w:rFonts w:asciiTheme="majorHAnsi" w:hAnsiTheme="majorHAnsi"/>
                      <w:sz w:val="18"/>
                      <w:szCs w:val="18"/>
                    </w:rPr>
                    <w:t>('ti</w:t>
                  </w:r>
                  <w:r>
                    <w:rPr>
                      <w:rFonts w:asciiTheme="majorHAnsi" w:hAnsiTheme="majorHAnsi"/>
                      <w:sz w:val="18"/>
                      <w:szCs w:val="18"/>
                    </w:rPr>
                    <w:t>m</w:t>
                  </w:r>
                  <w:r w:rsidRPr="007376D6">
                    <w:rPr>
                      <w:rFonts w:asciiTheme="majorHAnsi" w:hAnsiTheme="majorHAnsi"/>
                      <w:sz w:val="18"/>
                      <w:szCs w:val="18"/>
                    </w:rPr>
                    <w:t>e', -0.182310406910)</w:t>
                  </w:r>
                </w:p>
                <w:p w14:paraId="77E6E3C7" w14:textId="7CC2D270" w:rsidR="007376D6" w:rsidRPr="007376D6" w:rsidRDefault="007376D6" w:rsidP="007376D6">
                  <w:pPr>
                    <w:rPr>
                      <w:rFonts w:asciiTheme="majorHAnsi" w:hAnsiTheme="majorHAnsi"/>
                      <w:sz w:val="18"/>
                      <w:szCs w:val="18"/>
                    </w:rPr>
                  </w:pPr>
                  <w:r w:rsidRPr="007376D6">
                    <w:rPr>
                      <w:rFonts w:asciiTheme="majorHAnsi" w:hAnsiTheme="majorHAnsi"/>
                      <w:sz w:val="18"/>
                      <w:szCs w:val="18"/>
                    </w:rPr>
                    <w:t>('accounting', -0.17723820699)</w:t>
                  </w:r>
                </w:p>
                <w:p w14:paraId="221BAF57" w14:textId="60E21764" w:rsidR="007376D6" w:rsidRDefault="007376D6" w:rsidP="007376D6">
                  <w:pPr>
                    <w:rPr>
                      <w:b/>
                      <w:bCs/>
                      <w:sz w:val="28"/>
                      <w:szCs w:val="28"/>
                    </w:rPr>
                  </w:pPr>
                  <w:r w:rsidRPr="007376D6">
                    <w:rPr>
                      <w:rFonts w:asciiTheme="majorHAnsi" w:hAnsiTheme="majorHAnsi"/>
                      <w:sz w:val="18"/>
                      <w:szCs w:val="18"/>
                    </w:rPr>
                    <w:t>('willing', -0.17614407248)</w:t>
                  </w:r>
                </w:p>
              </w:tc>
            </w:tr>
          </w:tbl>
          <w:p w14:paraId="0FE5561B" w14:textId="77777777" w:rsidR="007376D6" w:rsidRDefault="007376D6" w:rsidP="00A36060">
            <w:pPr>
              <w:pStyle w:val="ListParagraph"/>
              <w:ind w:left="0"/>
              <w:rPr>
                <w:b/>
                <w:bCs/>
                <w:sz w:val="28"/>
                <w:szCs w:val="28"/>
              </w:rPr>
            </w:pPr>
          </w:p>
        </w:tc>
      </w:tr>
      <w:tr w:rsidR="007376D6" w14:paraId="6A3528BA" w14:textId="77777777" w:rsidTr="007376D6">
        <w:trPr>
          <w:trHeight w:val="456"/>
        </w:trPr>
        <w:tc>
          <w:tcPr>
            <w:tcW w:w="6484" w:type="dxa"/>
          </w:tcPr>
          <w:p w14:paraId="605DDEFA" w14:textId="00128DC9" w:rsidR="007376D6" w:rsidRDefault="007376D6"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21</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p w14:paraId="0C4006FF" w14:textId="77777777" w:rsidR="007376D6" w:rsidRPr="00A966A3" w:rsidRDefault="007376D6" w:rsidP="00A36060">
            <w:pPr>
              <w:pStyle w:val="ListParagraph"/>
              <w:ind w:left="0"/>
              <w:rPr>
                <w:rFonts w:asciiTheme="majorHAnsi" w:hAnsiTheme="majorHAnsi"/>
                <w:sz w:val="20"/>
                <w:szCs w:val="20"/>
              </w:rPr>
            </w:pPr>
          </w:p>
        </w:tc>
        <w:tc>
          <w:tcPr>
            <w:tcW w:w="4289" w:type="dxa"/>
          </w:tcPr>
          <w:p w14:paraId="0F5926E0" w14:textId="07461E82" w:rsidR="007376D6" w:rsidRDefault="007376D6"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22</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7376D6" w14:paraId="64AA6510" w14:textId="77777777" w:rsidTr="007376D6">
        <w:trPr>
          <w:trHeight w:val="238"/>
        </w:trPr>
        <w:tc>
          <w:tcPr>
            <w:tcW w:w="6484" w:type="dxa"/>
          </w:tcPr>
          <w:p w14:paraId="1468611B" w14:textId="77777777" w:rsidR="007376D6" w:rsidRPr="00DF58FF" w:rsidRDefault="007376D6" w:rsidP="00A36060">
            <w:pPr>
              <w:rPr>
                <w:rFonts w:asciiTheme="majorHAnsi" w:hAnsiTheme="majorHAnsi"/>
                <w:b/>
                <w:bCs/>
                <w:sz w:val="20"/>
                <w:szCs w:val="20"/>
              </w:rPr>
            </w:pPr>
          </w:p>
        </w:tc>
        <w:tc>
          <w:tcPr>
            <w:tcW w:w="4289" w:type="dxa"/>
          </w:tcPr>
          <w:p w14:paraId="0362141E" w14:textId="77777777" w:rsidR="007376D6" w:rsidRPr="00791FD2" w:rsidRDefault="007376D6" w:rsidP="00A36060">
            <w:pPr>
              <w:rPr>
                <w:rFonts w:asciiTheme="majorHAnsi" w:hAnsiTheme="majorHAnsi"/>
                <w:b/>
                <w:bCs/>
                <w:sz w:val="20"/>
                <w:szCs w:val="20"/>
              </w:rPr>
            </w:pPr>
          </w:p>
        </w:tc>
      </w:tr>
    </w:tbl>
    <w:p w14:paraId="64E0A472" w14:textId="77777777" w:rsidR="007376D6" w:rsidRDefault="007376D6" w:rsidP="008842CF">
      <w:pPr>
        <w:pStyle w:val="NormalWeb"/>
        <w:ind w:left="1440"/>
        <w:rPr>
          <w:rFonts w:asciiTheme="minorHAnsi" w:eastAsiaTheme="minorHAnsi" w:hAnsiTheme="minorHAnsi" w:cstheme="minorBidi"/>
          <w:kern w:val="2"/>
          <w:sz w:val="22"/>
          <w:szCs w:val="22"/>
          <w:lang w:eastAsia="en-US"/>
          <w14:ligatures w14:val="standardContextual"/>
        </w:rPr>
      </w:pPr>
    </w:p>
    <w:p w14:paraId="30B64E58" w14:textId="4E952E33" w:rsidR="008842CF" w:rsidRPr="008842CF" w:rsidRDefault="008842CF" w:rsidP="008842CF">
      <w:pPr>
        <w:pStyle w:val="NormalWeb"/>
        <w:ind w:left="1440"/>
        <w:rPr>
          <w:rFonts w:asciiTheme="majorHAnsi" w:hAnsiTheme="majorHAnsi"/>
          <w:sz w:val="20"/>
          <w:szCs w:val="20"/>
          <w:lang w:val="en-CH"/>
        </w:rPr>
      </w:pPr>
      <w:r w:rsidRPr="008842CF">
        <w:rPr>
          <w:rFonts w:asciiTheme="minorHAnsi" w:eastAsiaTheme="minorHAnsi" w:hAnsiTheme="minorHAnsi" w:cstheme="minorBidi"/>
          <w:kern w:val="2"/>
          <w:sz w:val="22"/>
          <w:szCs w:val="22"/>
          <w:lang w:eastAsia="en-US"/>
          <w14:ligatures w14:val="standardContextual"/>
        </w:rPr>
        <w:lastRenderedPageBreak/>
        <w:t>The lack of distinctive male-coded features influencing the prediction, despite the high male probability, may reflect underlying model bias or a tendency to default to male classification when gender cues are weak or ambiguous.</w:t>
      </w:r>
    </w:p>
    <w:p w14:paraId="5CE85F35" w14:textId="091ADF9E" w:rsidR="008842CF" w:rsidRPr="008842CF" w:rsidRDefault="008842CF" w:rsidP="008842CF">
      <w:pPr>
        <w:pStyle w:val="NormalWeb"/>
        <w:ind w:left="1440"/>
        <w:rPr>
          <w:rFonts w:asciiTheme="minorHAnsi" w:eastAsiaTheme="minorHAnsi" w:hAnsiTheme="minorHAnsi" w:cstheme="minorBidi"/>
          <w:kern w:val="2"/>
          <w:sz w:val="22"/>
          <w:szCs w:val="22"/>
          <w:lang w:eastAsia="en-US"/>
          <w14:ligatures w14:val="standardContextual"/>
        </w:rPr>
      </w:pPr>
      <w:r w:rsidRPr="008842CF">
        <w:rPr>
          <w:rFonts w:asciiTheme="minorHAnsi" w:eastAsiaTheme="minorHAnsi" w:hAnsiTheme="minorHAnsi" w:cstheme="minorBidi"/>
          <w:kern w:val="2"/>
          <w:sz w:val="22"/>
          <w:szCs w:val="22"/>
          <w:lang w:eastAsia="en-US"/>
          <w14:ligatures w14:val="standardContextual"/>
        </w:rPr>
        <w:t>This outcome underscores that even with neutral or technical language, classifiers can lean heavily on subtle biases, possibly rooted in training data distributions or historical associations within job descriptions.</w:t>
      </w:r>
    </w:p>
    <w:p w14:paraId="38F1C833" w14:textId="42CB5105" w:rsidR="00DF58FF" w:rsidRDefault="00DF58FF" w:rsidP="004F2978">
      <w:pPr>
        <w:pStyle w:val="NormalWeb"/>
        <w:rPr>
          <w:rFonts w:asciiTheme="majorHAnsi" w:hAnsiTheme="majorHAnsi"/>
          <w:sz w:val="20"/>
          <w:szCs w:val="20"/>
        </w:rPr>
      </w:pPr>
    </w:p>
    <w:p w14:paraId="3B5F748E" w14:textId="77777777" w:rsidR="00A05CB6" w:rsidRPr="00D72BE3" w:rsidRDefault="00A05CB6" w:rsidP="00D72BE3">
      <w:pPr>
        <w:rPr>
          <w:b/>
          <w:bCs/>
          <w:sz w:val="28"/>
          <w:szCs w:val="28"/>
        </w:rPr>
      </w:pPr>
    </w:p>
    <w:p w14:paraId="340F387D" w14:textId="28C78CCC" w:rsidR="00831B22" w:rsidRDefault="001A1597" w:rsidP="00694A30">
      <w:pPr>
        <w:pStyle w:val="ListParagraph"/>
        <w:numPr>
          <w:ilvl w:val="0"/>
          <w:numId w:val="47"/>
        </w:numPr>
        <w:rPr>
          <w:b/>
          <w:bCs/>
          <w:sz w:val="28"/>
          <w:szCs w:val="28"/>
        </w:rPr>
      </w:pPr>
      <w:r>
        <w:rPr>
          <w:b/>
          <w:bCs/>
          <w:sz w:val="28"/>
          <w:szCs w:val="28"/>
        </w:rPr>
        <w:t>Results</w:t>
      </w:r>
      <w:r w:rsidR="002210D0">
        <w:rPr>
          <w:b/>
          <w:bCs/>
          <w:sz w:val="28"/>
          <w:szCs w:val="28"/>
        </w:rPr>
        <w:t>:</w:t>
      </w:r>
    </w:p>
    <w:p w14:paraId="0C72B458" w14:textId="77777777" w:rsidR="00D72BE3" w:rsidRDefault="00D72BE3" w:rsidP="00D72BE3">
      <w:pPr>
        <w:pStyle w:val="ListParagraph"/>
        <w:ind w:left="644"/>
        <w:rPr>
          <w:b/>
          <w:bCs/>
          <w:sz w:val="22"/>
          <w:szCs w:val="22"/>
        </w:rPr>
      </w:pPr>
      <w:r w:rsidRPr="00EC058D">
        <w:rPr>
          <w:b/>
          <w:bCs/>
          <w:sz w:val="22"/>
          <w:szCs w:val="22"/>
        </w:rPr>
        <w:t>4.1.</w:t>
      </w:r>
      <w:r>
        <w:rPr>
          <w:b/>
          <w:bCs/>
          <w:sz w:val="28"/>
          <w:szCs w:val="28"/>
        </w:rPr>
        <w:t xml:space="preserve"> </w:t>
      </w:r>
      <w:r w:rsidRPr="00B96484">
        <w:rPr>
          <w:b/>
          <w:bCs/>
          <w:sz w:val="22"/>
          <w:szCs w:val="22"/>
        </w:rPr>
        <w:t>Gender Classifier with lowercase text and with Masking</w:t>
      </w:r>
      <w:r>
        <w:rPr>
          <w:b/>
          <w:bCs/>
          <w:sz w:val="22"/>
          <w:szCs w:val="22"/>
        </w:rPr>
        <w:t xml:space="preserve"> (gender pronouns)</w:t>
      </w:r>
    </w:p>
    <w:p w14:paraId="68AA4B7E" w14:textId="437C23B5" w:rsidR="00D72BE3" w:rsidRPr="00A51262" w:rsidRDefault="00D72BE3" w:rsidP="00D72BE3">
      <w:pPr>
        <w:pStyle w:val="ListParagraph"/>
        <w:ind w:left="644"/>
        <w:rPr>
          <w:b/>
          <w:bCs/>
          <w:sz w:val="22"/>
          <w:szCs w:val="22"/>
        </w:rPr>
      </w:pPr>
      <w:r w:rsidRPr="00A51262">
        <w:rPr>
          <w:sz w:val="22"/>
          <w:szCs w:val="22"/>
        </w:rPr>
        <w:t>With masking enabled, model begins to rely more on indirect indicators, showing the importance of topics, occupations, or institutional names.</w:t>
      </w:r>
    </w:p>
    <w:p w14:paraId="0B1AD89E" w14:textId="04045F11" w:rsidR="00D72BE3" w:rsidRPr="00A51262" w:rsidRDefault="00D72BE3" w:rsidP="00D72BE3">
      <w:pPr>
        <w:pStyle w:val="ListParagraph"/>
        <w:ind w:left="644"/>
        <w:rPr>
          <w:b/>
          <w:bCs/>
          <w:sz w:val="22"/>
          <w:szCs w:val="22"/>
        </w:rPr>
      </w:pPr>
      <w:r w:rsidRPr="00A51262">
        <w:rPr>
          <w:sz w:val="22"/>
          <w:szCs w:val="22"/>
        </w:rPr>
        <w:t xml:space="preserve">LIME visualization </w:t>
      </w:r>
      <w:r>
        <w:rPr>
          <w:sz w:val="22"/>
          <w:szCs w:val="22"/>
        </w:rPr>
        <w:t xml:space="preserve">(Figure 9, 10) </w:t>
      </w:r>
      <w:r w:rsidRPr="00A51262">
        <w:rPr>
          <w:sz w:val="22"/>
          <w:szCs w:val="22"/>
        </w:rPr>
        <w:t>shows </w:t>
      </w:r>
      <w:r w:rsidR="00DC1E95">
        <w:rPr>
          <w:sz w:val="22"/>
          <w:szCs w:val="22"/>
        </w:rPr>
        <w:t xml:space="preserve">“clients”, </w:t>
      </w:r>
      <w:r w:rsidRPr="00A51262">
        <w:rPr>
          <w:sz w:val="22"/>
          <w:szCs w:val="22"/>
        </w:rPr>
        <w:t>"chairman" and "firm" as high-weighted features leading to </w:t>
      </w:r>
      <w:r w:rsidRPr="00A51262">
        <w:rPr>
          <w:b/>
          <w:bCs/>
          <w:sz w:val="22"/>
          <w:szCs w:val="22"/>
        </w:rPr>
        <w:t>male</w:t>
      </w:r>
      <w:r w:rsidRPr="00A51262">
        <w:rPr>
          <w:sz w:val="22"/>
          <w:szCs w:val="22"/>
        </w:rPr>
        <w:t> predictions</w:t>
      </w:r>
      <w:r>
        <w:rPr>
          <w:sz w:val="22"/>
          <w:szCs w:val="22"/>
        </w:rPr>
        <w:t xml:space="preserve">. </w:t>
      </w:r>
      <w:r w:rsidRPr="00A51262">
        <w:rPr>
          <w:sz w:val="22"/>
          <w:szCs w:val="22"/>
        </w:rPr>
        <w:t>"</w:t>
      </w:r>
      <w:proofErr w:type="spellStart"/>
      <w:r w:rsidRPr="00A51262">
        <w:rPr>
          <w:sz w:val="22"/>
          <w:szCs w:val="22"/>
        </w:rPr>
        <w:t>cpas</w:t>
      </w:r>
      <w:proofErr w:type="spellEnd"/>
      <w:r w:rsidRPr="00A51262">
        <w:rPr>
          <w:sz w:val="22"/>
          <w:szCs w:val="22"/>
        </w:rPr>
        <w:t>" and "</w:t>
      </w:r>
      <w:proofErr w:type="spellStart"/>
      <w:r w:rsidRPr="00A51262">
        <w:rPr>
          <w:sz w:val="22"/>
          <w:szCs w:val="22"/>
        </w:rPr>
        <w:t>hillingdon</w:t>
      </w:r>
      <w:proofErr w:type="spellEnd"/>
      <w:r w:rsidRPr="00A51262">
        <w:rPr>
          <w:sz w:val="22"/>
          <w:szCs w:val="22"/>
        </w:rPr>
        <w:t>" emerge as features skewing predictions toward </w:t>
      </w:r>
      <w:r w:rsidRPr="00A51262">
        <w:rPr>
          <w:b/>
          <w:bCs/>
          <w:sz w:val="22"/>
          <w:szCs w:val="22"/>
        </w:rPr>
        <w:t>female</w:t>
      </w:r>
      <w:r w:rsidRPr="00A51262">
        <w:rPr>
          <w:sz w:val="22"/>
          <w:szCs w:val="22"/>
        </w:rPr>
        <w:t>, though LIME also suggests this may stem from name/region bias.</w:t>
      </w:r>
    </w:p>
    <w:p w14:paraId="6A96F8DF" w14:textId="1FF4E697" w:rsidR="00D72BE3" w:rsidRPr="00D72BE3" w:rsidRDefault="00D72BE3" w:rsidP="00D72BE3">
      <w:pPr>
        <w:pStyle w:val="ListParagraph"/>
        <w:ind w:left="644"/>
        <w:rPr>
          <w:sz w:val="22"/>
          <w:szCs w:val="22"/>
        </w:rPr>
      </w:pPr>
    </w:p>
    <w:p w14:paraId="5654A13B" w14:textId="4EC12AD7" w:rsidR="002F7F4E" w:rsidRDefault="001A1597" w:rsidP="00694A30">
      <w:pPr>
        <w:pStyle w:val="NormalWeb"/>
        <w:numPr>
          <w:ilvl w:val="0"/>
          <w:numId w:val="47"/>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7257E15E" w14:textId="77777777" w:rsidR="002F7F4E" w:rsidRPr="002F7F4E" w:rsidRDefault="002F7F4E" w:rsidP="002F7F4E">
      <w:pPr>
        <w:pStyle w:val="NormalWeb"/>
        <w:ind w:left="644"/>
        <w:rPr>
          <w:rFonts w:asciiTheme="minorHAnsi" w:eastAsiaTheme="minorHAnsi" w:hAnsiTheme="minorHAnsi" w:cstheme="minorBidi"/>
          <w:b/>
          <w:bCs/>
          <w:kern w:val="2"/>
          <w:sz w:val="28"/>
          <w:szCs w:val="28"/>
          <w:lang w:eastAsia="en-US"/>
          <w14:ligatures w14:val="standardContextual"/>
        </w:rPr>
      </w:pPr>
    </w:p>
    <w:p w14:paraId="35EBCE77" w14:textId="1438A743" w:rsidR="002618D7" w:rsidRDefault="001E0788" w:rsidP="00694A30">
      <w:pPr>
        <w:pStyle w:val="ListParagraph"/>
        <w:numPr>
          <w:ilvl w:val="0"/>
          <w:numId w:val="47"/>
        </w:numPr>
        <w:rPr>
          <w:b/>
          <w:bCs/>
          <w:sz w:val="28"/>
          <w:szCs w:val="28"/>
        </w:rPr>
      </w:pPr>
      <w:r w:rsidRPr="00FF327E">
        <w:rPr>
          <w:b/>
          <w:bCs/>
          <w:sz w:val="28"/>
          <w:szCs w:val="28"/>
        </w:rPr>
        <w:t>Bibliography:</w:t>
      </w:r>
    </w:p>
    <w:p w14:paraId="15C49239" w14:textId="64CCBA8A"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hyperlink r:id="rId41" w:history="1">
        <w:r w:rsidR="00AD00ED" w:rsidRPr="002F7F4E">
          <w:rPr>
            <w:rFonts w:asciiTheme="majorHAnsi" w:hAnsiTheme="majorHAnsi"/>
            <w:sz w:val="20"/>
            <w:szCs w:val="20"/>
          </w:rPr>
          <w:t>De-Arteaga et al</w:t>
        </w:r>
      </w:hyperlink>
      <w:r w:rsidR="00AD00ED" w:rsidRPr="002F7F4E">
        <w:rPr>
          <w:rFonts w:asciiTheme="majorHAnsi" w:hAnsiTheme="majorHAnsi"/>
          <w:sz w:val="20"/>
          <w:szCs w:val="20"/>
        </w:rPr>
        <w:t xml:space="preserve"> (2019</w:t>
      </w:r>
      <w:proofErr w:type="gramStart"/>
      <w:r w:rsidR="00AD00ED" w:rsidRPr="002F7F4E">
        <w:rPr>
          <w:rFonts w:asciiTheme="majorHAnsi" w:hAnsiTheme="majorHAnsi"/>
          <w:sz w:val="20"/>
          <w:szCs w:val="20"/>
        </w:rPr>
        <w:t>) .</w:t>
      </w:r>
      <w:proofErr w:type="gramEnd"/>
      <w:r w:rsidR="00AD00ED" w:rsidRPr="002F7F4E">
        <w:rPr>
          <w:rFonts w:asciiTheme="majorHAnsi" w:hAnsiTheme="majorHAnsi"/>
          <w:sz w:val="20"/>
          <w:szCs w:val="20"/>
        </w:rPr>
        <w:t xml:space="preserve"> </w:t>
      </w:r>
      <w:r w:rsidR="00AD00ED" w:rsidRPr="002F7F4E">
        <w:rPr>
          <w:sz w:val="20"/>
          <w:szCs w:val="20"/>
        </w:rPr>
        <w:t xml:space="preserve">Bias in Bios: A Case Study of Semantic Representation Bias in a High-Stakes Setting. </w:t>
      </w:r>
      <w:hyperlink r:id="rId42" w:history="1">
        <w:r w:rsidR="00AD00ED" w:rsidRPr="002F7F4E">
          <w:rPr>
            <w:rStyle w:val="Hyperlink"/>
            <w:sz w:val="20"/>
            <w:szCs w:val="20"/>
          </w:rPr>
          <w:t>arxiv.org/abs/1901.09451</w:t>
        </w:r>
      </w:hyperlink>
    </w:p>
    <w:p w14:paraId="1BC88AD9" w14:textId="3EDBE719" w:rsidR="007F3FBB"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007F3FBB" w:rsidRPr="002F7F4E">
        <w:rPr>
          <w:sz w:val="20"/>
          <w:szCs w:val="20"/>
        </w:rPr>
        <w:t xml:space="preserve">Bartl, M., Mandal, A., Leavy, S., &amp; Little, S. (2025). </w:t>
      </w:r>
      <w:r w:rsidR="007F3FBB" w:rsidRPr="002F7F4E">
        <w:rPr>
          <w:rStyle w:val="Emphasis"/>
          <w:sz w:val="20"/>
          <w:szCs w:val="20"/>
        </w:rPr>
        <w:t>Gender bias in natural language processing and computer vision: A comparative survey</w:t>
      </w:r>
      <w:r w:rsidR="007F3FBB" w:rsidRPr="002F7F4E">
        <w:rPr>
          <w:sz w:val="20"/>
          <w:szCs w:val="20"/>
        </w:rPr>
        <w:t xml:space="preserve">. </w:t>
      </w:r>
      <w:hyperlink r:id="rId43" w:history="1">
        <w:r w:rsidR="007F3FBB" w:rsidRPr="002F7F4E">
          <w:rPr>
            <w:rStyle w:val="Hyperlink"/>
            <w:sz w:val="20"/>
            <w:szCs w:val="20"/>
          </w:rPr>
          <w:t>https://dl.acm.org/doi/full/10.1145/3700438</w:t>
        </w:r>
      </w:hyperlink>
    </w:p>
    <w:p w14:paraId="778362D9" w14:textId="21DF0E5B"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Chaturvedi, S., &amp; Chaturvedi, R. (2025). </w:t>
      </w:r>
      <w:r w:rsidRPr="002F7F4E">
        <w:rPr>
          <w:rStyle w:val="Emphasis"/>
          <w:sz w:val="20"/>
          <w:szCs w:val="20"/>
        </w:rPr>
        <w:t>Who Gets the Callback? Generative AI and Gender Bias</w:t>
      </w:r>
      <w:r w:rsidRPr="002F7F4E">
        <w:rPr>
          <w:sz w:val="20"/>
          <w:szCs w:val="20"/>
        </w:rPr>
        <w:t xml:space="preserve">. </w:t>
      </w:r>
      <w:hyperlink r:id="rId44" w:tgtFrame="_new" w:history="1">
        <w:r w:rsidRPr="002F7F4E">
          <w:rPr>
            <w:rStyle w:val="Hyperlink"/>
            <w:sz w:val="20"/>
            <w:szCs w:val="20"/>
          </w:rPr>
          <w:t>https://arxiv.org/abs/2504.21400</w:t>
        </w:r>
      </w:hyperlink>
    </w:p>
    <w:p w14:paraId="2CEEEF70" w14:textId="44FD2EE3"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Fabris, A., Baranowska, N., Dennis, M. J., Graus, D. et al. (2025). </w:t>
      </w:r>
      <w:r w:rsidRPr="002F7F4E">
        <w:rPr>
          <w:rStyle w:val="Emphasis"/>
          <w:sz w:val="20"/>
          <w:szCs w:val="20"/>
        </w:rPr>
        <w:t>Fairness and Bias in Algorithmic Hiring: A Multidisciplinary Survey</w:t>
      </w:r>
      <w:r w:rsidRPr="002F7F4E">
        <w:rPr>
          <w:sz w:val="20"/>
          <w:szCs w:val="20"/>
        </w:rPr>
        <w:t xml:space="preserve">. </w:t>
      </w:r>
      <w:hyperlink r:id="rId45" w:history="1">
        <w:r w:rsidR="000B324B" w:rsidRPr="002F7F4E">
          <w:rPr>
            <w:rStyle w:val="Hyperlink"/>
            <w:sz w:val="20"/>
            <w:szCs w:val="20"/>
          </w:rPr>
          <w:t>https://dl.acm.g/doi/10.1145/3696457</w:t>
        </w:r>
      </w:hyperlink>
    </w:p>
    <w:p w14:paraId="6BD69355" w14:textId="77777777" w:rsidR="00662830" w:rsidRDefault="007F3FBB" w:rsidP="00662830">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proofErr w:type="spellStart"/>
      <w:r w:rsidRPr="002F7F4E">
        <w:rPr>
          <w:sz w:val="20"/>
          <w:szCs w:val="20"/>
        </w:rPr>
        <w:t>Frazzetto</w:t>
      </w:r>
      <w:proofErr w:type="spellEnd"/>
      <w:r w:rsidRPr="002F7F4E">
        <w:rPr>
          <w:sz w:val="20"/>
          <w:szCs w:val="20"/>
        </w:rPr>
        <w:t xml:space="preserve">, P. (2025). </w:t>
      </w:r>
      <w:r w:rsidRPr="002F7F4E">
        <w:rPr>
          <w:rStyle w:val="Emphasis"/>
          <w:sz w:val="20"/>
          <w:szCs w:val="20"/>
        </w:rPr>
        <w:t>Leveraging Deep Learning in Human Resources: Graph Neural Networks for Candidate-Job Matching</w:t>
      </w:r>
      <w:r w:rsidRPr="002F7F4E">
        <w:rPr>
          <w:sz w:val="20"/>
          <w:szCs w:val="20"/>
        </w:rPr>
        <w:t xml:space="preserve">. </w:t>
      </w:r>
      <w:hyperlink r:id="rId46" w:tgtFrame="_new" w:history="1">
        <w:r w:rsidRPr="002F7F4E">
          <w:rPr>
            <w:rStyle w:val="Hyperlink"/>
            <w:sz w:val="20"/>
            <w:szCs w:val="20"/>
          </w:rPr>
          <w:t>Thesis PDF</w:t>
        </w:r>
      </w:hyperlink>
    </w:p>
    <w:p w14:paraId="03F88246" w14:textId="4F28D094" w:rsidR="001B1BDD" w:rsidRPr="00662830" w:rsidRDefault="003C1FD8" w:rsidP="00662830">
      <w:pPr>
        <w:pStyle w:val="ListParagraph"/>
        <w:spacing w:before="100" w:beforeAutospacing="1" w:after="100" w:afterAutospacing="1"/>
        <w:ind w:left="644"/>
        <w:rPr>
          <w:sz w:val="20"/>
          <w:szCs w:val="20"/>
        </w:rPr>
      </w:pPr>
      <w:r w:rsidRPr="00662830">
        <w:rPr>
          <w:rFonts w:hAnsi="Symbol"/>
          <w:sz w:val="20"/>
          <w:szCs w:val="20"/>
        </w:rPr>
        <w:t></w:t>
      </w:r>
      <w:r w:rsidRPr="00662830">
        <w:rPr>
          <w:sz w:val="20"/>
          <w:szCs w:val="20"/>
        </w:rPr>
        <w:t xml:space="preserve"> </w:t>
      </w:r>
      <w:r w:rsidR="001B1BDD" w:rsidRPr="00662830">
        <w:rPr>
          <w:rFonts w:hAnsi="Symbol"/>
          <w:sz w:val="20"/>
          <w:szCs w:val="20"/>
        </w:rPr>
        <w:t>Wolf, T.,</w:t>
      </w:r>
      <w:r w:rsidR="001B1BDD" w:rsidRPr="00662830">
        <w:rPr>
          <w:sz w:val="20"/>
          <w:szCs w:val="20"/>
        </w:rPr>
        <w:t xml:space="preserve"> Debut, L., Sanh, V., </w:t>
      </w:r>
      <w:proofErr w:type="spellStart"/>
      <w:r w:rsidR="001B1BDD" w:rsidRPr="00662830">
        <w:rPr>
          <w:sz w:val="20"/>
          <w:szCs w:val="20"/>
        </w:rPr>
        <w:t>Chaumond</w:t>
      </w:r>
      <w:proofErr w:type="spellEnd"/>
      <w:r w:rsidR="001B1BDD" w:rsidRPr="00662830">
        <w:rPr>
          <w:sz w:val="20"/>
          <w:szCs w:val="20"/>
        </w:rPr>
        <w:t xml:space="preserve">, J., </w:t>
      </w:r>
      <w:proofErr w:type="spellStart"/>
      <w:r w:rsidR="001B1BDD" w:rsidRPr="00662830">
        <w:rPr>
          <w:sz w:val="20"/>
          <w:szCs w:val="20"/>
        </w:rPr>
        <w:t>Delangue</w:t>
      </w:r>
      <w:proofErr w:type="spellEnd"/>
      <w:r w:rsidR="001B1BDD" w:rsidRPr="00662830">
        <w:rPr>
          <w:sz w:val="20"/>
          <w:szCs w:val="20"/>
        </w:rPr>
        <w:t xml:space="preserve">, C., Moi, A., ... &amp; Rush, A. M. (2020). </w:t>
      </w:r>
      <w:r w:rsidR="001B1BDD" w:rsidRPr="00662830">
        <w:rPr>
          <w:i/>
          <w:iCs/>
          <w:sz w:val="20"/>
          <w:szCs w:val="20"/>
        </w:rPr>
        <w:t>Transformers: State-of-the-Art Natural Language Processing</w:t>
      </w:r>
      <w:r w:rsidR="001B1BDD" w:rsidRPr="00662830">
        <w:rPr>
          <w:sz w:val="20"/>
          <w:szCs w:val="20"/>
        </w:rPr>
        <w:t xml:space="preserve">. Proceedings of the 2020 Conference on Empirical Methods in Natural Language Processing: System Demonstrations, 38–45. </w:t>
      </w:r>
      <w:hyperlink r:id="rId47" w:history="1">
        <w:r w:rsidR="001B1BDD" w:rsidRPr="00662830">
          <w:rPr>
            <w:rStyle w:val="Hyperlink"/>
            <w:sz w:val="20"/>
            <w:szCs w:val="20"/>
          </w:rPr>
          <w:t>https://aclanthology.org/2020.emnlp-demos.6</w:t>
        </w:r>
      </w:hyperlink>
    </w:p>
    <w:p w14:paraId="58E6BA42" w14:textId="26194856"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Kumar, D., Greif, E., </w:t>
      </w:r>
      <w:proofErr w:type="spellStart"/>
      <w:r w:rsidRPr="002F7F4E">
        <w:rPr>
          <w:sz w:val="20"/>
          <w:szCs w:val="20"/>
        </w:rPr>
        <w:t>Rekabsaz</w:t>
      </w:r>
      <w:proofErr w:type="spellEnd"/>
      <w:r w:rsidRPr="002F7F4E">
        <w:rPr>
          <w:sz w:val="20"/>
          <w:szCs w:val="20"/>
        </w:rPr>
        <w:t xml:space="preserve">, N., &amp; </w:t>
      </w:r>
      <w:proofErr w:type="spellStart"/>
      <w:r w:rsidRPr="002F7F4E">
        <w:rPr>
          <w:sz w:val="20"/>
          <w:szCs w:val="20"/>
        </w:rPr>
        <w:t>Schedl</w:t>
      </w:r>
      <w:proofErr w:type="spellEnd"/>
      <w:r w:rsidRPr="002F7F4E">
        <w:rPr>
          <w:sz w:val="20"/>
          <w:szCs w:val="20"/>
        </w:rPr>
        <w:t xml:space="preserve">, M. (2023). </w:t>
      </w:r>
      <w:r w:rsidRPr="002F7F4E">
        <w:rPr>
          <w:rStyle w:val="Emphasis"/>
          <w:sz w:val="20"/>
          <w:szCs w:val="20"/>
        </w:rPr>
        <w:t>Identifying Words in Job Advertisements Responsible for Gender Bias via Counterfactual Learning</w:t>
      </w:r>
      <w:r w:rsidRPr="002F7F4E">
        <w:rPr>
          <w:sz w:val="20"/>
          <w:szCs w:val="20"/>
        </w:rPr>
        <w:t xml:space="preserve">. CEUR-WS. </w:t>
      </w:r>
      <w:hyperlink r:id="rId48" w:tgtFrame="_new" w:history="1">
        <w:r w:rsidRPr="002F7F4E">
          <w:rPr>
            <w:rStyle w:val="Hyperlink"/>
            <w:sz w:val="20"/>
            <w:szCs w:val="20"/>
          </w:rPr>
          <w:t>PDF</w:t>
        </w:r>
      </w:hyperlink>
    </w:p>
    <w:p w14:paraId="26845F7A" w14:textId="6D5662CD"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Mansouri, T., </w:t>
      </w:r>
      <w:proofErr w:type="spellStart"/>
      <w:r w:rsidRPr="002F7F4E">
        <w:rPr>
          <w:sz w:val="20"/>
          <w:szCs w:val="20"/>
        </w:rPr>
        <w:t>Alameer</w:t>
      </w:r>
      <w:proofErr w:type="spellEnd"/>
      <w:r w:rsidRPr="002F7F4E">
        <w:rPr>
          <w:sz w:val="20"/>
          <w:szCs w:val="20"/>
        </w:rPr>
        <w:t xml:space="preserve">, A., &amp; </w:t>
      </w:r>
      <w:proofErr w:type="spellStart"/>
      <w:r w:rsidRPr="002F7F4E">
        <w:rPr>
          <w:sz w:val="20"/>
          <w:szCs w:val="20"/>
        </w:rPr>
        <w:t>Albaroudi</w:t>
      </w:r>
      <w:proofErr w:type="spellEnd"/>
      <w:r w:rsidRPr="002F7F4E">
        <w:rPr>
          <w:sz w:val="20"/>
          <w:szCs w:val="20"/>
        </w:rPr>
        <w:t xml:space="preserve">, E. (2024). </w:t>
      </w:r>
      <w:r w:rsidRPr="002F7F4E">
        <w:rPr>
          <w:rStyle w:val="Emphasis"/>
          <w:sz w:val="20"/>
          <w:szCs w:val="20"/>
        </w:rPr>
        <w:t>AI Techniques for Addressing Algorithmic Bias in Job Hiring</w:t>
      </w:r>
      <w:r w:rsidRPr="002F7F4E">
        <w:rPr>
          <w:sz w:val="20"/>
          <w:szCs w:val="20"/>
        </w:rPr>
        <w:t xml:space="preserve">. </w:t>
      </w:r>
      <w:r w:rsidRPr="002F7F4E">
        <w:rPr>
          <w:rStyle w:val="Emphasis"/>
          <w:sz w:val="20"/>
          <w:szCs w:val="20"/>
        </w:rPr>
        <w:t>AI</w:t>
      </w:r>
      <w:r w:rsidRPr="002F7F4E">
        <w:rPr>
          <w:sz w:val="20"/>
          <w:szCs w:val="20"/>
        </w:rPr>
        <w:t xml:space="preserve">, 5(1), 19. </w:t>
      </w:r>
      <w:hyperlink r:id="rId49" w:tgtFrame="_new" w:history="1">
        <w:r w:rsidRPr="002F7F4E">
          <w:rPr>
            <w:rStyle w:val="Hyperlink"/>
            <w:sz w:val="20"/>
            <w:szCs w:val="20"/>
          </w:rPr>
          <w:t>https://www.mdpi.com/2673-2688/5/1/19</w:t>
        </w:r>
      </w:hyperlink>
    </w:p>
    <w:p w14:paraId="52C84701" w14:textId="35F40451"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Marti Marcet, S. (2023). </w:t>
      </w:r>
      <w:r w:rsidR="00251346" w:rsidRPr="002F7F4E">
        <w:rPr>
          <w:rStyle w:val="Emphasis"/>
          <w:sz w:val="20"/>
          <w:szCs w:val="20"/>
        </w:rPr>
        <w:t>Natural Language Processing in Resume Data: The Interplay Between Gender and Occupation on Resume Writing Style</w:t>
      </w:r>
      <w:r w:rsidRPr="002F7F4E">
        <w:rPr>
          <w:sz w:val="20"/>
          <w:szCs w:val="20"/>
        </w:rPr>
        <w:t xml:space="preserve">. Utrecht University. </w:t>
      </w:r>
      <w:hyperlink r:id="rId50" w:tgtFrame="_new" w:history="1">
        <w:r w:rsidRPr="002F7F4E">
          <w:rPr>
            <w:rStyle w:val="Hyperlink"/>
            <w:sz w:val="20"/>
            <w:szCs w:val="20"/>
          </w:rPr>
          <w:t>PDF</w:t>
        </w:r>
      </w:hyperlink>
    </w:p>
    <w:p w14:paraId="4E534A59" w14:textId="285DEA58" w:rsidR="00691939"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proofErr w:type="spellStart"/>
      <w:r w:rsidR="00691939" w:rsidRPr="002F7F4E">
        <w:rPr>
          <w:rFonts w:hAnsi="Symbol"/>
          <w:sz w:val="20"/>
          <w:szCs w:val="20"/>
        </w:rPr>
        <w:t>Njoto</w:t>
      </w:r>
      <w:proofErr w:type="spellEnd"/>
      <w:r w:rsidR="00691939" w:rsidRPr="002F7F4E">
        <w:rPr>
          <w:rFonts w:hAnsi="Symbol"/>
          <w:sz w:val="20"/>
          <w:szCs w:val="20"/>
        </w:rPr>
        <w:t xml:space="preserve"> e</w:t>
      </w:r>
      <w:r w:rsidR="00691939" w:rsidRPr="002F7F4E">
        <w:rPr>
          <w:sz w:val="20"/>
          <w:szCs w:val="20"/>
        </w:rPr>
        <w:t xml:space="preserve">t al. (2022). </w:t>
      </w:r>
      <w:r w:rsidR="00691939" w:rsidRPr="002F7F4E">
        <w:rPr>
          <w:i/>
          <w:iCs/>
          <w:sz w:val="20"/>
          <w:szCs w:val="20"/>
        </w:rPr>
        <w:t>Professional Presentation and Projected Power: A Case Study of Implicit Gender Information in English CVs.</w:t>
      </w:r>
      <w:r w:rsidR="00691939" w:rsidRPr="002F7F4E">
        <w:rPr>
          <w:sz w:val="20"/>
          <w:szCs w:val="20"/>
        </w:rPr>
        <w:t xml:space="preserve"> </w:t>
      </w:r>
      <w:hyperlink r:id="rId51" w:history="1">
        <w:r w:rsidR="00691939" w:rsidRPr="002F7F4E">
          <w:rPr>
            <w:rStyle w:val="Hyperlink"/>
            <w:sz w:val="20"/>
            <w:szCs w:val="20"/>
          </w:rPr>
          <w:t>https://aclanthology.org/2022.nlpcss-1.15/</w:t>
        </w:r>
      </w:hyperlink>
    </w:p>
    <w:p w14:paraId="6C0FF81E" w14:textId="4AAEA0DC" w:rsidR="007F3FBB" w:rsidRPr="002F7F4E" w:rsidRDefault="007F3FBB" w:rsidP="00251346">
      <w:pPr>
        <w:pStyle w:val="ListParagraph"/>
        <w:spacing w:before="100" w:beforeAutospacing="1" w:after="100" w:afterAutospacing="1"/>
        <w:ind w:left="644"/>
        <w:rPr>
          <w:b/>
          <w:bCs/>
          <w:i/>
          <w:iCs/>
          <w:sz w:val="20"/>
          <w:szCs w:val="20"/>
        </w:rPr>
      </w:pPr>
      <w:r w:rsidRPr="002F7F4E">
        <w:rPr>
          <w:rFonts w:hAnsi="Symbol"/>
          <w:sz w:val="20"/>
          <w:szCs w:val="20"/>
        </w:rPr>
        <w:t></w:t>
      </w:r>
      <w:r w:rsidRPr="002F7F4E">
        <w:rPr>
          <w:sz w:val="20"/>
          <w:szCs w:val="20"/>
        </w:rPr>
        <w:t xml:space="preserve"> Mihaljević, H., Müller, I., Dill, K., &amp; </w:t>
      </w:r>
      <w:proofErr w:type="spellStart"/>
      <w:r w:rsidRPr="002F7F4E">
        <w:rPr>
          <w:sz w:val="20"/>
          <w:szCs w:val="20"/>
        </w:rPr>
        <w:t>Yollu</w:t>
      </w:r>
      <w:proofErr w:type="spellEnd"/>
      <w:r w:rsidRPr="002F7F4E">
        <w:rPr>
          <w:sz w:val="20"/>
          <w:szCs w:val="20"/>
        </w:rPr>
        <w:t xml:space="preserve">-Tok, A. (2022). </w:t>
      </w:r>
      <w:r w:rsidRPr="002F7F4E">
        <w:rPr>
          <w:rStyle w:val="Emphasis"/>
          <w:sz w:val="20"/>
          <w:szCs w:val="20"/>
        </w:rPr>
        <w:t>Towards Gender-Inclusive Job Postings: A Data-Driven Comparison</w:t>
      </w:r>
      <w:r w:rsidR="00251346" w:rsidRPr="002F7F4E">
        <w:rPr>
          <w:rFonts w:ascii="Open Sans" w:eastAsia="Times New Roman" w:hAnsi="Open Sans" w:cs="Open Sans"/>
          <w:b/>
          <w:bCs/>
          <w:color w:val="202020"/>
          <w:kern w:val="36"/>
          <w:sz w:val="20"/>
          <w:szCs w:val="20"/>
          <w:lang w:eastAsia="en-CH"/>
          <w14:ligatures w14:val="none"/>
        </w:rPr>
        <w:t xml:space="preserve"> </w:t>
      </w:r>
      <w:r w:rsidR="00251346" w:rsidRPr="002F7F4E">
        <w:rPr>
          <w:rStyle w:val="Emphasis"/>
          <w:sz w:val="20"/>
          <w:szCs w:val="20"/>
        </w:rPr>
        <w:t>of augmented writing technologies</w:t>
      </w:r>
      <w:r w:rsidRPr="002F7F4E">
        <w:rPr>
          <w:sz w:val="20"/>
          <w:szCs w:val="20"/>
        </w:rPr>
        <w:t xml:space="preserve">. PLOS ONE, 17(12). </w:t>
      </w:r>
      <w:hyperlink r:id="rId52" w:history="1">
        <w:r w:rsidR="00251346" w:rsidRPr="002F7F4E">
          <w:rPr>
            <w:rStyle w:val="Hyperlink"/>
            <w:sz w:val="20"/>
            <w:szCs w:val="20"/>
          </w:rPr>
          <w:t>https://journals.plos.org/plosone/article?id=10.1371/journal.pone.0274312</w:t>
        </w:r>
      </w:hyperlink>
    </w:p>
    <w:p w14:paraId="3BAE8D10" w14:textId="28AB321F" w:rsidR="007F3FBB" w:rsidRDefault="007F3FBB" w:rsidP="007F3FBB">
      <w:pPr>
        <w:pStyle w:val="ListParagraph"/>
        <w:spacing w:before="100" w:beforeAutospacing="1" w:after="100" w:afterAutospacing="1"/>
        <w:ind w:left="644"/>
        <w:rPr>
          <w:sz w:val="20"/>
          <w:szCs w:val="20"/>
        </w:rPr>
      </w:pPr>
      <w:r w:rsidRPr="002F7F4E">
        <w:rPr>
          <w:rFonts w:hAnsi="Symbol"/>
          <w:sz w:val="20"/>
          <w:szCs w:val="20"/>
        </w:rPr>
        <w:lastRenderedPageBreak/>
        <w:t></w:t>
      </w:r>
      <w:r w:rsidRPr="002F7F4E">
        <w:rPr>
          <w:sz w:val="20"/>
          <w:szCs w:val="20"/>
        </w:rPr>
        <w:t xml:space="preserve"> Peña, A., Serna, I., Morales, A., </w:t>
      </w:r>
      <w:proofErr w:type="spellStart"/>
      <w:r w:rsidRPr="002F7F4E">
        <w:rPr>
          <w:sz w:val="20"/>
          <w:szCs w:val="20"/>
        </w:rPr>
        <w:t>Fierrez</w:t>
      </w:r>
      <w:proofErr w:type="spellEnd"/>
      <w:r w:rsidRPr="002F7F4E">
        <w:rPr>
          <w:sz w:val="20"/>
          <w:szCs w:val="20"/>
        </w:rPr>
        <w:t xml:space="preserve">, J., &amp; Ortega, A. (2023). </w:t>
      </w:r>
      <w:r w:rsidRPr="002F7F4E">
        <w:rPr>
          <w:rStyle w:val="Emphasis"/>
          <w:sz w:val="20"/>
          <w:szCs w:val="20"/>
        </w:rPr>
        <w:t xml:space="preserve">Human-Centric Multimodal Machine Learning: </w:t>
      </w:r>
      <w:r w:rsidR="00B45A21" w:rsidRPr="002F7F4E">
        <w:rPr>
          <w:rStyle w:val="Emphasis"/>
          <w:sz w:val="20"/>
          <w:szCs w:val="20"/>
        </w:rPr>
        <w:t>Recent Advances and Testbed on AI</w:t>
      </w:r>
      <w:r w:rsidR="00B45A21" w:rsidRPr="002F7F4E">
        <w:rPr>
          <w:rStyle w:val="Emphasis"/>
          <w:rFonts w:ascii="Cambria Math" w:hAnsi="Cambria Math" w:cs="Cambria Math"/>
          <w:sz w:val="20"/>
          <w:szCs w:val="20"/>
        </w:rPr>
        <w:t>‑</w:t>
      </w:r>
      <w:r w:rsidR="00B45A21" w:rsidRPr="002F7F4E">
        <w:rPr>
          <w:rStyle w:val="Emphasis"/>
          <w:sz w:val="20"/>
          <w:szCs w:val="20"/>
        </w:rPr>
        <w:t>Based Recruitment</w:t>
      </w:r>
      <w:r w:rsidRPr="002F7F4E">
        <w:rPr>
          <w:sz w:val="20"/>
          <w:szCs w:val="20"/>
        </w:rPr>
        <w:t xml:space="preserve">. </w:t>
      </w:r>
      <w:r w:rsidRPr="002F7F4E">
        <w:rPr>
          <w:rStyle w:val="Emphasis"/>
          <w:sz w:val="20"/>
          <w:szCs w:val="20"/>
        </w:rPr>
        <w:t>SN Computer Science</w:t>
      </w:r>
      <w:r w:rsidRPr="002F7F4E">
        <w:rPr>
          <w:sz w:val="20"/>
          <w:szCs w:val="20"/>
        </w:rPr>
        <w:t>, 4(5).</w:t>
      </w:r>
      <w:r w:rsidR="00B45A21" w:rsidRPr="002F7F4E">
        <w:rPr>
          <w:sz w:val="20"/>
          <w:szCs w:val="20"/>
        </w:rPr>
        <w:t xml:space="preserve"> </w:t>
      </w:r>
      <w:hyperlink r:id="rId53" w:history="1">
        <w:r w:rsidR="00B45A21" w:rsidRPr="002F7F4E">
          <w:rPr>
            <w:rStyle w:val="Hyperlink"/>
            <w:sz w:val="20"/>
            <w:szCs w:val="20"/>
          </w:rPr>
          <w:t>s42979-023-01733-0.pdf</w:t>
        </w:r>
      </w:hyperlink>
    </w:p>
    <w:p w14:paraId="16BF956D" w14:textId="41E16CD4" w:rsidR="004834D9" w:rsidRDefault="004834D9"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4834D9">
        <w:rPr>
          <w:sz w:val="20"/>
          <w:szCs w:val="20"/>
        </w:rPr>
        <w:t>Ribeiro, M</w:t>
      </w:r>
      <w:r>
        <w:rPr>
          <w:sz w:val="20"/>
          <w:szCs w:val="20"/>
        </w:rPr>
        <w:t>.,</w:t>
      </w:r>
      <w:r w:rsidRPr="004834D9">
        <w:rPr>
          <w:sz w:val="20"/>
          <w:szCs w:val="20"/>
        </w:rPr>
        <w:t xml:space="preserve"> Singh, </w:t>
      </w:r>
      <w:r>
        <w:rPr>
          <w:sz w:val="20"/>
          <w:szCs w:val="20"/>
        </w:rPr>
        <w:t>S., &amp;</w:t>
      </w:r>
      <w:r w:rsidRPr="004834D9">
        <w:rPr>
          <w:sz w:val="20"/>
          <w:szCs w:val="20"/>
        </w:rPr>
        <w:t xml:space="preserve"> </w:t>
      </w:r>
      <w:proofErr w:type="spellStart"/>
      <w:r w:rsidRPr="004834D9">
        <w:rPr>
          <w:sz w:val="20"/>
          <w:szCs w:val="20"/>
        </w:rPr>
        <w:t>Guestrin</w:t>
      </w:r>
      <w:proofErr w:type="spellEnd"/>
      <w:r w:rsidRPr="004834D9">
        <w:rPr>
          <w:sz w:val="20"/>
          <w:szCs w:val="20"/>
        </w:rPr>
        <w:t>, C</w:t>
      </w:r>
      <w:r>
        <w:rPr>
          <w:sz w:val="20"/>
          <w:szCs w:val="20"/>
        </w:rPr>
        <w:t xml:space="preserve">. (2016). </w:t>
      </w:r>
      <w:r w:rsidRPr="004834D9">
        <w:rPr>
          <w:i/>
          <w:iCs/>
          <w:sz w:val="20"/>
          <w:szCs w:val="20"/>
        </w:rPr>
        <w:t>Why should I trust you?": Explaining the predictions of any classifier</w:t>
      </w:r>
      <w:r>
        <w:rPr>
          <w:i/>
          <w:iCs/>
          <w:sz w:val="20"/>
          <w:szCs w:val="20"/>
        </w:rPr>
        <w:t>.</w:t>
      </w:r>
      <w:r>
        <w:rPr>
          <w:sz w:val="20"/>
          <w:szCs w:val="20"/>
        </w:rPr>
        <w:t xml:space="preserve">  </w:t>
      </w:r>
      <w:hyperlink r:id="rId54" w:history="1">
        <w:r w:rsidRPr="004834D9">
          <w:rPr>
            <w:rStyle w:val="Hyperlink"/>
            <w:sz w:val="20"/>
            <w:szCs w:val="20"/>
          </w:rPr>
          <w:t>1602.04938v3.pdf</w:t>
        </w:r>
      </w:hyperlink>
    </w:p>
    <w:p w14:paraId="12BD834D" w14:textId="60B6E2BE" w:rsidR="00662830" w:rsidRPr="002F7F4E" w:rsidRDefault="00662830"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662830">
        <w:rPr>
          <w:sz w:val="20"/>
          <w:szCs w:val="20"/>
        </w:rPr>
        <w:t>Devlin, J., Chang, M.-W., Lee, K., &amp; Toutanova, K. (201</w:t>
      </w:r>
      <w:r w:rsidR="00CB3CCE">
        <w:rPr>
          <w:sz w:val="20"/>
          <w:szCs w:val="20"/>
        </w:rPr>
        <w:t>8</w:t>
      </w:r>
      <w:r w:rsidRPr="00662830">
        <w:rPr>
          <w:sz w:val="20"/>
          <w:szCs w:val="20"/>
        </w:rPr>
        <w:t xml:space="preserve">). </w:t>
      </w:r>
      <w:r w:rsidRPr="00F27B15">
        <w:rPr>
          <w:i/>
          <w:iCs/>
          <w:sz w:val="20"/>
          <w:szCs w:val="20"/>
        </w:rPr>
        <w:t>BERT: Pre-training of Deep Bidirectional Transformers for Language Understanding.</w:t>
      </w:r>
      <w:r w:rsidRPr="00662830">
        <w:rPr>
          <w:sz w:val="20"/>
          <w:szCs w:val="20"/>
        </w:rPr>
        <w:t xml:space="preserve">  </w:t>
      </w:r>
      <w:hyperlink r:id="rId55" w:tgtFrame="_new" w:history="1">
        <w:r w:rsidRPr="00662830">
          <w:rPr>
            <w:rStyle w:val="Hyperlink"/>
            <w:sz w:val="20"/>
            <w:szCs w:val="20"/>
          </w:rPr>
          <w:t>https://arxiv.org/abs/1810.04805</w:t>
        </w:r>
      </w:hyperlink>
    </w:p>
    <w:p w14:paraId="14386F61" w14:textId="77777777" w:rsidR="007F3FBB" w:rsidRDefault="007F3FBB" w:rsidP="007F3FBB">
      <w:pPr>
        <w:pStyle w:val="ListParagraph"/>
        <w:ind w:left="644"/>
        <w:rPr>
          <w:rStyle w:val="Hyperlink"/>
          <w:b/>
          <w:bCs/>
          <w:color w:val="auto"/>
          <w:sz w:val="28"/>
          <w:szCs w:val="28"/>
          <w:u w:val="none"/>
        </w:rPr>
      </w:pPr>
    </w:p>
    <w:p w14:paraId="179696F7" w14:textId="77777777" w:rsidR="000B324B" w:rsidRPr="002210D0" w:rsidRDefault="000B324B" w:rsidP="007F3FBB">
      <w:pPr>
        <w:pStyle w:val="ListParagraph"/>
        <w:ind w:left="644"/>
        <w:rPr>
          <w:rStyle w:val="Hyperlink"/>
          <w:b/>
          <w:bCs/>
          <w:color w:val="auto"/>
          <w:sz w:val="28"/>
          <w:szCs w:val="28"/>
          <w:u w:val="none"/>
        </w:rPr>
      </w:pPr>
    </w:p>
    <w:p w14:paraId="66DCB97B" w14:textId="77777777" w:rsidR="001E0788" w:rsidRPr="002D527D" w:rsidRDefault="001E0788" w:rsidP="00694A30">
      <w:pPr>
        <w:pStyle w:val="ListParagraph"/>
        <w:numPr>
          <w:ilvl w:val="0"/>
          <w:numId w:val="47"/>
        </w:numPr>
        <w:rPr>
          <w:b/>
          <w:bCs/>
          <w:sz w:val="28"/>
          <w:szCs w:val="28"/>
        </w:rPr>
      </w:pPr>
      <w:r w:rsidRPr="002D527D">
        <w:rPr>
          <w:b/>
          <w:bCs/>
          <w:sz w:val="28"/>
          <w:szCs w:val="28"/>
        </w:rPr>
        <w:t>Declaration of Authorship</w:t>
      </w:r>
    </w:p>
    <w:p w14:paraId="3CC496A0" w14:textId="15F19FF0" w:rsidR="001E0788" w:rsidRPr="00B95A97" w:rsidRDefault="001E0788" w:rsidP="001E0788">
      <w:pPr>
        <w:pStyle w:val="NormalWeb"/>
        <w:ind w:left="360"/>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1E0788">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7EC363B8" w14:textId="13C15FFA" w:rsidR="00A67C79" w:rsidRPr="00B14D24" w:rsidRDefault="001E0788" w:rsidP="00B14D24">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sectPr w:rsidR="00A67C79" w:rsidRPr="00B14D24" w:rsidSect="002160F5">
      <w:headerReference w:type="even" r:id="rId56"/>
      <w:headerReference w:type="default" r:id="rId57"/>
      <w:footerReference w:type="even" r:id="rId58"/>
      <w:footerReference w:type="default" r:id="rId59"/>
      <w:headerReference w:type="first" r:id="rId60"/>
      <w:footerReference w:type="first" r:id="rId6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CDF41" w14:textId="77777777" w:rsidR="007F72B1" w:rsidRDefault="007F72B1" w:rsidP="003D0C29">
      <w:pPr>
        <w:spacing w:after="0" w:line="240" w:lineRule="auto"/>
      </w:pPr>
      <w:r>
        <w:separator/>
      </w:r>
    </w:p>
  </w:endnote>
  <w:endnote w:type="continuationSeparator" w:id="0">
    <w:p w14:paraId="347E09F0" w14:textId="77777777" w:rsidR="007F72B1" w:rsidRDefault="007F72B1"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6131364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D9021" w14:textId="77777777" w:rsidR="007F72B1" w:rsidRDefault="007F72B1" w:rsidP="003D0C29">
      <w:pPr>
        <w:spacing w:after="0" w:line="240" w:lineRule="auto"/>
      </w:pPr>
      <w:r>
        <w:separator/>
      </w:r>
    </w:p>
  </w:footnote>
  <w:footnote w:type="continuationSeparator" w:id="0">
    <w:p w14:paraId="7063EA57" w14:textId="77777777" w:rsidR="007F72B1" w:rsidRDefault="007F72B1"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83620070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15:restartNumberingAfterBreak="0">
    <w:nsid w:val="09651C7C"/>
    <w:multiLevelType w:val="multilevel"/>
    <w:tmpl w:val="FDC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16A"/>
    <w:multiLevelType w:val="multilevel"/>
    <w:tmpl w:val="6C1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30389"/>
    <w:multiLevelType w:val="multilevel"/>
    <w:tmpl w:val="9B4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9C130D3"/>
    <w:multiLevelType w:val="multilevel"/>
    <w:tmpl w:val="B80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D29D1"/>
    <w:multiLevelType w:val="multilevel"/>
    <w:tmpl w:val="C2B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41C00"/>
    <w:multiLevelType w:val="multilevel"/>
    <w:tmpl w:val="EB8631B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6"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7" w15:restartNumberingAfterBreak="0">
    <w:nsid w:val="26054AEC"/>
    <w:multiLevelType w:val="multilevel"/>
    <w:tmpl w:val="13A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9"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D72E9"/>
    <w:multiLevelType w:val="multilevel"/>
    <w:tmpl w:val="48622ABA"/>
    <w:lvl w:ilvl="0">
      <w:start w:val="3"/>
      <w:numFmt w:val="decimal"/>
      <w:lvlText w:val="%1"/>
      <w:lvlJc w:val="left"/>
      <w:pPr>
        <w:ind w:left="480" w:hanging="480"/>
      </w:pPr>
      <w:rPr>
        <w:rFonts w:hint="default"/>
      </w:rPr>
    </w:lvl>
    <w:lvl w:ilvl="1">
      <w:start w:val="4"/>
      <w:numFmt w:val="decimal"/>
      <w:lvlText w:val="%1.%2"/>
      <w:lvlJc w:val="left"/>
      <w:pPr>
        <w:ind w:left="905" w:hanging="480"/>
      </w:pPr>
      <w:rPr>
        <w:rFonts w:hint="default"/>
      </w:rPr>
    </w:lvl>
    <w:lvl w:ilvl="2">
      <w:start w:val="6"/>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15:restartNumberingAfterBreak="0">
    <w:nsid w:val="34F96538"/>
    <w:multiLevelType w:val="multilevel"/>
    <w:tmpl w:val="DD7678DC"/>
    <w:lvl w:ilvl="0">
      <w:start w:val="3"/>
      <w:numFmt w:val="decimal"/>
      <w:lvlText w:val="%1."/>
      <w:lvlJc w:val="left"/>
      <w:pPr>
        <w:ind w:left="540" w:hanging="540"/>
      </w:pPr>
      <w:rPr>
        <w:rFonts w:hint="default"/>
      </w:rPr>
    </w:lvl>
    <w:lvl w:ilvl="1">
      <w:start w:val="4"/>
      <w:numFmt w:val="decimal"/>
      <w:lvlText w:val="%1.%2."/>
      <w:lvlJc w:val="left"/>
      <w:pPr>
        <w:ind w:left="1074" w:hanging="72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4"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15:restartNumberingAfterBreak="0">
    <w:nsid w:val="42044985"/>
    <w:multiLevelType w:val="multilevel"/>
    <w:tmpl w:val="57F6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BE2D19"/>
    <w:multiLevelType w:val="multilevel"/>
    <w:tmpl w:val="8CB8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17D13"/>
    <w:multiLevelType w:val="multilevel"/>
    <w:tmpl w:val="10F0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877EF0"/>
    <w:multiLevelType w:val="multilevel"/>
    <w:tmpl w:val="2D16EA8E"/>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30" w15:restartNumberingAfterBreak="0">
    <w:nsid w:val="4D127002"/>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31"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1C24F8"/>
    <w:multiLevelType w:val="hybridMultilevel"/>
    <w:tmpl w:val="F61E90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586F64F3"/>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34"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B17B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36" w15:restartNumberingAfterBreak="0">
    <w:nsid w:val="5D8E5D5F"/>
    <w:multiLevelType w:val="multilevel"/>
    <w:tmpl w:val="8AE4C2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5ED00DE7"/>
    <w:multiLevelType w:val="multilevel"/>
    <w:tmpl w:val="1FCA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C25BCA"/>
    <w:multiLevelType w:val="multilevel"/>
    <w:tmpl w:val="605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FA162C"/>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40" w15:restartNumberingAfterBreak="0">
    <w:nsid w:val="60FC6126"/>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41"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5E5EA5"/>
    <w:multiLevelType w:val="hybridMultilevel"/>
    <w:tmpl w:val="33CCA27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4" w15:restartNumberingAfterBreak="0">
    <w:nsid w:val="6916312F"/>
    <w:multiLevelType w:val="multilevel"/>
    <w:tmpl w:val="109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AA0BF0"/>
    <w:multiLevelType w:val="multilevel"/>
    <w:tmpl w:val="2EB8989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49" w15:restartNumberingAfterBreak="0">
    <w:nsid w:val="7C157EB5"/>
    <w:multiLevelType w:val="multilevel"/>
    <w:tmpl w:val="7268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51"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52"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D55A1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428"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num w:numId="1" w16cid:durableId="1764951397">
    <w:abstractNumId w:val="11"/>
  </w:num>
  <w:num w:numId="2" w16cid:durableId="263418918">
    <w:abstractNumId w:val="6"/>
  </w:num>
  <w:num w:numId="3" w16cid:durableId="1887638989">
    <w:abstractNumId w:val="7"/>
  </w:num>
  <w:num w:numId="4" w16cid:durableId="343476571">
    <w:abstractNumId w:val="33"/>
  </w:num>
  <w:num w:numId="5" w16cid:durableId="1472214959">
    <w:abstractNumId w:val="25"/>
  </w:num>
  <w:num w:numId="6" w16cid:durableId="324284492">
    <w:abstractNumId w:val="0"/>
  </w:num>
  <w:num w:numId="7" w16cid:durableId="444735196">
    <w:abstractNumId w:val="13"/>
  </w:num>
  <w:num w:numId="8" w16cid:durableId="592784257">
    <w:abstractNumId w:val="2"/>
  </w:num>
  <w:num w:numId="9" w16cid:durableId="167912498">
    <w:abstractNumId w:val="20"/>
  </w:num>
  <w:num w:numId="10" w16cid:durableId="609556549">
    <w:abstractNumId w:val="18"/>
  </w:num>
  <w:num w:numId="11" w16cid:durableId="1105690338">
    <w:abstractNumId w:val="23"/>
  </w:num>
  <w:num w:numId="12" w16cid:durableId="1775782784">
    <w:abstractNumId w:val="50"/>
  </w:num>
  <w:num w:numId="13" w16cid:durableId="2031955082">
    <w:abstractNumId w:val="5"/>
  </w:num>
  <w:num w:numId="14" w16cid:durableId="2080783470">
    <w:abstractNumId w:val="34"/>
  </w:num>
  <w:num w:numId="15" w16cid:durableId="1606767195">
    <w:abstractNumId w:val="3"/>
  </w:num>
  <w:num w:numId="16" w16cid:durableId="819464723">
    <w:abstractNumId w:val="42"/>
  </w:num>
  <w:num w:numId="17" w16cid:durableId="1191453344">
    <w:abstractNumId w:val="19"/>
  </w:num>
  <w:num w:numId="18" w16cid:durableId="1820725431">
    <w:abstractNumId w:val="1"/>
  </w:num>
  <w:num w:numId="19" w16cid:durableId="1964846579">
    <w:abstractNumId w:val="52"/>
  </w:num>
  <w:num w:numId="20" w16cid:durableId="1034303789">
    <w:abstractNumId w:val="47"/>
  </w:num>
  <w:num w:numId="21" w16cid:durableId="1762142246">
    <w:abstractNumId w:val="8"/>
  </w:num>
  <w:num w:numId="22" w16cid:durableId="1103114025">
    <w:abstractNumId w:val="46"/>
  </w:num>
  <w:num w:numId="23" w16cid:durableId="61954082">
    <w:abstractNumId w:val="48"/>
  </w:num>
  <w:num w:numId="24" w16cid:durableId="139926100">
    <w:abstractNumId w:val="29"/>
  </w:num>
  <w:num w:numId="25" w16cid:durableId="1027607754">
    <w:abstractNumId w:val="24"/>
  </w:num>
  <w:num w:numId="26" w16cid:durableId="1201547506">
    <w:abstractNumId w:val="31"/>
  </w:num>
  <w:num w:numId="27" w16cid:durableId="1335568813">
    <w:abstractNumId w:val="45"/>
  </w:num>
  <w:num w:numId="28" w16cid:durableId="1267153712">
    <w:abstractNumId w:val="41"/>
  </w:num>
  <w:num w:numId="29" w16cid:durableId="1145394066">
    <w:abstractNumId w:val="32"/>
  </w:num>
  <w:num w:numId="30" w16cid:durableId="984044163">
    <w:abstractNumId w:val="16"/>
  </w:num>
  <w:num w:numId="31" w16cid:durableId="1123578663">
    <w:abstractNumId w:val="51"/>
  </w:num>
  <w:num w:numId="32" w16cid:durableId="278338577">
    <w:abstractNumId w:val="15"/>
  </w:num>
  <w:num w:numId="33" w16cid:durableId="797989537">
    <w:abstractNumId w:val="37"/>
  </w:num>
  <w:num w:numId="34" w16cid:durableId="1762797647">
    <w:abstractNumId w:val="14"/>
  </w:num>
  <w:num w:numId="35" w16cid:durableId="1087073002">
    <w:abstractNumId w:val="9"/>
  </w:num>
  <w:num w:numId="36" w16cid:durableId="135993408">
    <w:abstractNumId w:val="12"/>
  </w:num>
  <w:num w:numId="37" w16cid:durableId="575165282">
    <w:abstractNumId w:val="4"/>
  </w:num>
  <w:num w:numId="38" w16cid:durableId="1454324877">
    <w:abstractNumId w:val="10"/>
  </w:num>
  <w:num w:numId="39" w16cid:durableId="726686648">
    <w:abstractNumId w:val="43"/>
  </w:num>
  <w:num w:numId="40" w16cid:durableId="2111243165">
    <w:abstractNumId w:val="38"/>
  </w:num>
  <w:num w:numId="41" w16cid:durableId="1521359800">
    <w:abstractNumId w:val="26"/>
  </w:num>
  <w:num w:numId="42" w16cid:durableId="216212478">
    <w:abstractNumId w:val="17"/>
  </w:num>
  <w:num w:numId="43" w16cid:durableId="1482304439">
    <w:abstractNumId w:val="30"/>
  </w:num>
  <w:num w:numId="44" w16cid:durableId="1167863493">
    <w:abstractNumId w:val="39"/>
  </w:num>
  <w:num w:numId="45" w16cid:durableId="182135692">
    <w:abstractNumId w:val="27"/>
  </w:num>
  <w:num w:numId="46" w16cid:durableId="267005639">
    <w:abstractNumId w:val="36"/>
  </w:num>
  <w:num w:numId="47" w16cid:durableId="2109495974">
    <w:abstractNumId w:val="53"/>
  </w:num>
  <w:num w:numId="48" w16cid:durableId="395206284">
    <w:abstractNumId w:val="22"/>
  </w:num>
  <w:num w:numId="49" w16cid:durableId="618339544">
    <w:abstractNumId w:val="35"/>
  </w:num>
  <w:num w:numId="50" w16cid:durableId="734353631">
    <w:abstractNumId w:val="40"/>
  </w:num>
  <w:num w:numId="51" w16cid:durableId="1095251211">
    <w:abstractNumId w:val="21"/>
  </w:num>
  <w:num w:numId="52" w16cid:durableId="836917773">
    <w:abstractNumId w:val="44"/>
  </w:num>
  <w:num w:numId="53" w16cid:durableId="1921983798">
    <w:abstractNumId w:val="49"/>
  </w:num>
  <w:num w:numId="54" w16cid:durableId="250890296">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1174A"/>
    <w:rsid w:val="00011F84"/>
    <w:rsid w:val="00023784"/>
    <w:rsid w:val="00036966"/>
    <w:rsid w:val="00042397"/>
    <w:rsid w:val="00050024"/>
    <w:rsid w:val="000534BC"/>
    <w:rsid w:val="00053F91"/>
    <w:rsid w:val="0006033B"/>
    <w:rsid w:val="0006202C"/>
    <w:rsid w:val="00072864"/>
    <w:rsid w:val="00087A64"/>
    <w:rsid w:val="00096836"/>
    <w:rsid w:val="000A224D"/>
    <w:rsid w:val="000B30D4"/>
    <w:rsid w:val="000B324B"/>
    <w:rsid w:val="000C3790"/>
    <w:rsid w:val="000C57EA"/>
    <w:rsid w:val="000C655B"/>
    <w:rsid w:val="000C7227"/>
    <w:rsid w:val="000D08AC"/>
    <w:rsid w:val="000D48F7"/>
    <w:rsid w:val="000E3E6C"/>
    <w:rsid w:val="001010DB"/>
    <w:rsid w:val="001073BD"/>
    <w:rsid w:val="00113963"/>
    <w:rsid w:val="001167E2"/>
    <w:rsid w:val="0012358A"/>
    <w:rsid w:val="00127932"/>
    <w:rsid w:val="0013035E"/>
    <w:rsid w:val="001336E3"/>
    <w:rsid w:val="001356CF"/>
    <w:rsid w:val="00136413"/>
    <w:rsid w:val="00140D49"/>
    <w:rsid w:val="00141E57"/>
    <w:rsid w:val="001519D1"/>
    <w:rsid w:val="0015362C"/>
    <w:rsid w:val="00161C94"/>
    <w:rsid w:val="001643BC"/>
    <w:rsid w:val="001730BE"/>
    <w:rsid w:val="00183767"/>
    <w:rsid w:val="00183F87"/>
    <w:rsid w:val="00184F2D"/>
    <w:rsid w:val="00194A7E"/>
    <w:rsid w:val="001A1597"/>
    <w:rsid w:val="001B1AEC"/>
    <w:rsid w:val="001B1BDD"/>
    <w:rsid w:val="001B4838"/>
    <w:rsid w:val="001B6BF6"/>
    <w:rsid w:val="001C4937"/>
    <w:rsid w:val="001C5E70"/>
    <w:rsid w:val="001E0788"/>
    <w:rsid w:val="001E18DB"/>
    <w:rsid w:val="001F1518"/>
    <w:rsid w:val="001F15A3"/>
    <w:rsid w:val="001F1BD3"/>
    <w:rsid w:val="00203A90"/>
    <w:rsid w:val="00204AD6"/>
    <w:rsid w:val="00205C15"/>
    <w:rsid w:val="002117E3"/>
    <w:rsid w:val="002160F5"/>
    <w:rsid w:val="002210D0"/>
    <w:rsid w:val="002273E0"/>
    <w:rsid w:val="002325D0"/>
    <w:rsid w:val="00235682"/>
    <w:rsid w:val="002359A5"/>
    <w:rsid w:val="002452B0"/>
    <w:rsid w:val="00251346"/>
    <w:rsid w:val="00251CD2"/>
    <w:rsid w:val="002533BA"/>
    <w:rsid w:val="002618D7"/>
    <w:rsid w:val="00267F39"/>
    <w:rsid w:val="00267F3C"/>
    <w:rsid w:val="0027053B"/>
    <w:rsid w:val="00270DB9"/>
    <w:rsid w:val="00273593"/>
    <w:rsid w:val="00273BAE"/>
    <w:rsid w:val="00276022"/>
    <w:rsid w:val="00280C46"/>
    <w:rsid w:val="002854A2"/>
    <w:rsid w:val="0029522F"/>
    <w:rsid w:val="002A20BB"/>
    <w:rsid w:val="002A74F4"/>
    <w:rsid w:val="002B130B"/>
    <w:rsid w:val="002C0291"/>
    <w:rsid w:val="002C41EC"/>
    <w:rsid w:val="002C4499"/>
    <w:rsid w:val="002C63CA"/>
    <w:rsid w:val="002C729A"/>
    <w:rsid w:val="002C78AF"/>
    <w:rsid w:val="002D3AF3"/>
    <w:rsid w:val="002D527D"/>
    <w:rsid w:val="002D5954"/>
    <w:rsid w:val="002D5F34"/>
    <w:rsid w:val="002F577F"/>
    <w:rsid w:val="002F724A"/>
    <w:rsid w:val="002F7F4E"/>
    <w:rsid w:val="00303CEE"/>
    <w:rsid w:val="003044A7"/>
    <w:rsid w:val="00304F11"/>
    <w:rsid w:val="00310C69"/>
    <w:rsid w:val="00311C3E"/>
    <w:rsid w:val="00316F7D"/>
    <w:rsid w:val="0033045F"/>
    <w:rsid w:val="00340206"/>
    <w:rsid w:val="0034508A"/>
    <w:rsid w:val="00350D29"/>
    <w:rsid w:val="00360290"/>
    <w:rsid w:val="0036539E"/>
    <w:rsid w:val="00374E70"/>
    <w:rsid w:val="00376DD0"/>
    <w:rsid w:val="00381C3D"/>
    <w:rsid w:val="00382AF4"/>
    <w:rsid w:val="003851AF"/>
    <w:rsid w:val="003900AD"/>
    <w:rsid w:val="0039622D"/>
    <w:rsid w:val="003A0BF3"/>
    <w:rsid w:val="003A75F1"/>
    <w:rsid w:val="003B17A7"/>
    <w:rsid w:val="003B224A"/>
    <w:rsid w:val="003B281D"/>
    <w:rsid w:val="003B470E"/>
    <w:rsid w:val="003C1FD8"/>
    <w:rsid w:val="003D0C29"/>
    <w:rsid w:val="003D4E3B"/>
    <w:rsid w:val="003E51C8"/>
    <w:rsid w:val="003E5F02"/>
    <w:rsid w:val="003E733B"/>
    <w:rsid w:val="003E7A3A"/>
    <w:rsid w:val="003E7D70"/>
    <w:rsid w:val="003F611A"/>
    <w:rsid w:val="00404763"/>
    <w:rsid w:val="00407751"/>
    <w:rsid w:val="00411979"/>
    <w:rsid w:val="0041501B"/>
    <w:rsid w:val="00415671"/>
    <w:rsid w:val="00422DE0"/>
    <w:rsid w:val="0043108C"/>
    <w:rsid w:val="00437497"/>
    <w:rsid w:val="004400C6"/>
    <w:rsid w:val="0044335C"/>
    <w:rsid w:val="00452A84"/>
    <w:rsid w:val="00463D97"/>
    <w:rsid w:val="004800B6"/>
    <w:rsid w:val="004807CC"/>
    <w:rsid w:val="004834D9"/>
    <w:rsid w:val="00483B94"/>
    <w:rsid w:val="004872FB"/>
    <w:rsid w:val="004A1327"/>
    <w:rsid w:val="004A1A78"/>
    <w:rsid w:val="004A4CD2"/>
    <w:rsid w:val="004A4DD2"/>
    <w:rsid w:val="004A77CD"/>
    <w:rsid w:val="004B6962"/>
    <w:rsid w:val="004C5B2A"/>
    <w:rsid w:val="004E3721"/>
    <w:rsid w:val="004E3F17"/>
    <w:rsid w:val="004E677B"/>
    <w:rsid w:val="004F1938"/>
    <w:rsid w:val="004F2978"/>
    <w:rsid w:val="004F5DB7"/>
    <w:rsid w:val="0050461A"/>
    <w:rsid w:val="005079AD"/>
    <w:rsid w:val="005125CE"/>
    <w:rsid w:val="00527767"/>
    <w:rsid w:val="005305B7"/>
    <w:rsid w:val="00533D8B"/>
    <w:rsid w:val="005420B9"/>
    <w:rsid w:val="005446D0"/>
    <w:rsid w:val="00545DAA"/>
    <w:rsid w:val="005465F9"/>
    <w:rsid w:val="0055146C"/>
    <w:rsid w:val="0055451E"/>
    <w:rsid w:val="00555C83"/>
    <w:rsid w:val="005574A3"/>
    <w:rsid w:val="005618EF"/>
    <w:rsid w:val="005623E5"/>
    <w:rsid w:val="00562ED7"/>
    <w:rsid w:val="00564E62"/>
    <w:rsid w:val="00574BEC"/>
    <w:rsid w:val="00574D53"/>
    <w:rsid w:val="005813EF"/>
    <w:rsid w:val="00583B27"/>
    <w:rsid w:val="005849AA"/>
    <w:rsid w:val="00584C15"/>
    <w:rsid w:val="005904C2"/>
    <w:rsid w:val="005C44CA"/>
    <w:rsid w:val="005C610C"/>
    <w:rsid w:val="005D38E0"/>
    <w:rsid w:val="005D7B10"/>
    <w:rsid w:val="005F03A0"/>
    <w:rsid w:val="005F3CB8"/>
    <w:rsid w:val="005F78D4"/>
    <w:rsid w:val="006164C8"/>
    <w:rsid w:val="00616532"/>
    <w:rsid w:val="00617131"/>
    <w:rsid w:val="0064000A"/>
    <w:rsid w:val="00645590"/>
    <w:rsid w:val="006509B3"/>
    <w:rsid w:val="00655931"/>
    <w:rsid w:val="0065607A"/>
    <w:rsid w:val="00662830"/>
    <w:rsid w:val="0066284C"/>
    <w:rsid w:val="006705CE"/>
    <w:rsid w:val="006705DF"/>
    <w:rsid w:val="00671918"/>
    <w:rsid w:val="006735C6"/>
    <w:rsid w:val="00691939"/>
    <w:rsid w:val="00694A30"/>
    <w:rsid w:val="00695E39"/>
    <w:rsid w:val="00696B6B"/>
    <w:rsid w:val="006A54F8"/>
    <w:rsid w:val="006B04E3"/>
    <w:rsid w:val="006B0BC9"/>
    <w:rsid w:val="006B488D"/>
    <w:rsid w:val="006C4EEA"/>
    <w:rsid w:val="006D73DC"/>
    <w:rsid w:val="006E0893"/>
    <w:rsid w:val="006E76E2"/>
    <w:rsid w:val="006F20AF"/>
    <w:rsid w:val="006F4D07"/>
    <w:rsid w:val="00703D93"/>
    <w:rsid w:val="007162D0"/>
    <w:rsid w:val="00722E22"/>
    <w:rsid w:val="00723827"/>
    <w:rsid w:val="00723A70"/>
    <w:rsid w:val="00725DD8"/>
    <w:rsid w:val="00731328"/>
    <w:rsid w:val="00732AB5"/>
    <w:rsid w:val="007336B0"/>
    <w:rsid w:val="00735889"/>
    <w:rsid w:val="007376D6"/>
    <w:rsid w:val="00750BB9"/>
    <w:rsid w:val="00752116"/>
    <w:rsid w:val="0075565D"/>
    <w:rsid w:val="0076376C"/>
    <w:rsid w:val="007753C4"/>
    <w:rsid w:val="00781DD9"/>
    <w:rsid w:val="00790EC8"/>
    <w:rsid w:val="00791FD2"/>
    <w:rsid w:val="007A5B96"/>
    <w:rsid w:val="007B3636"/>
    <w:rsid w:val="007C12AA"/>
    <w:rsid w:val="007C4C71"/>
    <w:rsid w:val="007C6847"/>
    <w:rsid w:val="007D0F65"/>
    <w:rsid w:val="007E3269"/>
    <w:rsid w:val="007E64B1"/>
    <w:rsid w:val="007E6EAE"/>
    <w:rsid w:val="007F3FBB"/>
    <w:rsid w:val="007F72B1"/>
    <w:rsid w:val="007F7A80"/>
    <w:rsid w:val="008124AA"/>
    <w:rsid w:val="0083130D"/>
    <w:rsid w:val="00831B22"/>
    <w:rsid w:val="008332A0"/>
    <w:rsid w:val="00834480"/>
    <w:rsid w:val="00841A75"/>
    <w:rsid w:val="008435FB"/>
    <w:rsid w:val="008531F5"/>
    <w:rsid w:val="0085764A"/>
    <w:rsid w:val="00862018"/>
    <w:rsid w:val="008733D1"/>
    <w:rsid w:val="00875CEA"/>
    <w:rsid w:val="008842CF"/>
    <w:rsid w:val="0088447D"/>
    <w:rsid w:val="008913BD"/>
    <w:rsid w:val="00891EC4"/>
    <w:rsid w:val="008931D7"/>
    <w:rsid w:val="008A032B"/>
    <w:rsid w:val="008A23C9"/>
    <w:rsid w:val="008C07C2"/>
    <w:rsid w:val="008C1868"/>
    <w:rsid w:val="008C7D91"/>
    <w:rsid w:val="008D4AF5"/>
    <w:rsid w:val="008E0FE7"/>
    <w:rsid w:val="008E55A9"/>
    <w:rsid w:val="008F665A"/>
    <w:rsid w:val="00901B42"/>
    <w:rsid w:val="00913934"/>
    <w:rsid w:val="00920AE7"/>
    <w:rsid w:val="00925F48"/>
    <w:rsid w:val="00950DA8"/>
    <w:rsid w:val="00953104"/>
    <w:rsid w:val="00960CBF"/>
    <w:rsid w:val="00980B6D"/>
    <w:rsid w:val="0098150B"/>
    <w:rsid w:val="0098243D"/>
    <w:rsid w:val="009A2C56"/>
    <w:rsid w:val="009A3728"/>
    <w:rsid w:val="009A4F34"/>
    <w:rsid w:val="009A73C9"/>
    <w:rsid w:val="009C739A"/>
    <w:rsid w:val="009E033F"/>
    <w:rsid w:val="009E6AB7"/>
    <w:rsid w:val="009F62D4"/>
    <w:rsid w:val="009F7456"/>
    <w:rsid w:val="00A02DA3"/>
    <w:rsid w:val="00A05CB6"/>
    <w:rsid w:val="00A1077F"/>
    <w:rsid w:val="00A12586"/>
    <w:rsid w:val="00A134B5"/>
    <w:rsid w:val="00A24A79"/>
    <w:rsid w:val="00A34CC3"/>
    <w:rsid w:val="00A37FDE"/>
    <w:rsid w:val="00A46B93"/>
    <w:rsid w:val="00A508BB"/>
    <w:rsid w:val="00A52912"/>
    <w:rsid w:val="00A554A9"/>
    <w:rsid w:val="00A66F8F"/>
    <w:rsid w:val="00A676E5"/>
    <w:rsid w:val="00A67C79"/>
    <w:rsid w:val="00A7297A"/>
    <w:rsid w:val="00A76D69"/>
    <w:rsid w:val="00A7745D"/>
    <w:rsid w:val="00A84EE3"/>
    <w:rsid w:val="00A87DCA"/>
    <w:rsid w:val="00A92858"/>
    <w:rsid w:val="00A94BAD"/>
    <w:rsid w:val="00A957FD"/>
    <w:rsid w:val="00A966A3"/>
    <w:rsid w:val="00AB04D7"/>
    <w:rsid w:val="00AB0E13"/>
    <w:rsid w:val="00AB1725"/>
    <w:rsid w:val="00AB4980"/>
    <w:rsid w:val="00AC032D"/>
    <w:rsid w:val="00AC0F73"/>
    <w:rsid w:val="00AC248B"/>
    <w:rsid w:val="00AC7AD5"/>
    <w:rsid w:val="00AD00ED"/>
    <w:rsid w:val="00AD6666"/>
    <w:rsid w:val="00AE12A2"/>
    <w:rsid w:val="00AE1E52"/>
    <w:rsid w:val="00AE32A4"/>
    <w:rsid w:val="00AE3DAE"/>
    <w:rsid w:val="00AE444B"/>
    <w:rsid w:val="00AE7406"/>
    <w:rsid w:val="00AF3CE7"/>
    <w:rsid w:val="00AF75A5"/>
    <w:rsid w:val="00B05234"/>
    <w:rsid w:val="00B14D24"/>
    <w:rsid w:val="00B20728"/>
    <w:rsid w:val="00B212E0"/>
    <w:rsid w:val="00B2223C"/>
    <w:rsid w:val="00B24B57"/>
    <w:rsid w:val="00B26CF5"/>
    <w:rsid w:val="00B303EC"/>
    <w:rsid w:val="00B30FE9"/>
    <w:rsid w:val="00B3369F"/>
    <w:rsid w:val="00B3585C"/>
    <w:rsid w:val="00B35DE1"/>
    <w:rsid w:val="00B42CA3"/>
    <w:rsid w:val="00B4319E"/>
    <w:rsid w:val="00B4590F"/>
    <w:rsid w:val="00B45A21"/>
    <w:rsid w:val="00B509B4"/>
    <w:rsid w:val="00B5414A"/>
    <w:rsid w:val="00B5499F"/>
    <w:rsid w:val="00B66D00"/>
    <w:rsid w:val="00B672E3"/>
    <w:rsid w:val="00B71AC9"/>
    <w:rsid w:val="00B733EC"/>
    <w:rsid w:val="00B83668"/>
    <w:rsid w:val="00B83D12"/>
    <w:rsid w:val="00B875BF"/>
    <w:rsid w:val="00B87C23"/>
    <w:rsid w:val="00B95A97"/>
    <w:rsid w:val="00B96484"/>
    <w:rsid w:val="00BA11FC"/>
    <w:rsid w:val="00BA2121"/>
    <w:rsid w:val="00BA374E"/>
    <w:rsid w:val="00BB025B"/>
    <w:rsid w:val="00BB0839"/>
    <w:rsid w:val="00BB4E25"/>
    <w:rsid w:val="00BB694D"/>
    <w:rsid w:val="00BC2C2B"/>
    <w:rsid w:val="00BC58DC"/>
    <w:rsid w:val="00BC6EB6"/>
    <w:rsid w:val="00BD1E9C"/>
    <w:rsid w:val="00BE32F4"/>
    <w:rsid w:val="00BF7869"/>
    <w:rsid w:val="00C13A68"/>
    <w:rsid w:val="00C332A6"/>
    <w:rsid w:val="00C3441E"/>
    <w:rsid w:val="00C37B4D"/>
    <w:rsid w:val="00C40457"/>
    <w:rsid w:val="00C40D50"/>
    <w:rsid w:val="00C419DB"/>
    <w:rsid w:val="00C51CCF"/>
    <w:rsid w:val="00C568E1"/>
    <w:rsid w:val="00C60C71"/>
    <w:rsid w:val="00C65A76"/>
    <w:rsid w:val="00C66696"/>
    <w:rsid w:val="00C72BFC"/>
    <w:rsid w:val="00C73705"/>
    <w:rsid w:val="00C74533"/>
    <w:rsid w:val="00C87998"/>
    <w:rsid w:val="00C9032B"/>
    <w:rsid w:val="00C922AA"/>
    <w:rsid w:val="00C9283F"/>
    <w:rsid w:val="00CA5448"/>
    <w:rsid w:val="00CA6C26"/>
    <w:rsid w:val="00CB3B71"/>
    <w:rsid w:val="00CB3CCE"/>
    <w:rsid w:val="00CB54D7"/>
    <w:rsid w:val="00CC318C"/>
    <w:rsid w:val="00CD0B60"/>
    <w:rsid w:val="00CD555F"/>
    <w:rsid w:val="00CF3B93"/>
    <w:rsid w:val="00CF5D77"/>
    <w:rsid w:val="00CF6AF7"/>
    <w:rsid w:val="00CF6F3D"/>
    <w:rsid w:val="00D0013A"/>
    <w:rsid w:val="00D03297"/>
    <w:rsid w:val="00D0471E"/>
    <w:rsid w:val="00D062AC"/>
    <w:rsid w:val="00D2799C"/>
    <w:rsid w:val="00D32383"/>
    <w:rsid w:val="00D3424D"/>
    <w:rsid w:val="00D348F4"/>
    <w:rsid w:val="00D35B29"/>
    <w:rsid w:val="00D37EE2"/>
    <w:rsid w:val="00D404B7"/>
    <w:rsid w:val="00D43398"/>
    <w:rsid w:val="00D57DF6"/>
    <w:rsid w:val="00D67811"/>
    <w:rsid w:val="00D72BE3"/>
    <w:rsid w:val="00D75A7B"/>
    <w:rsid w:val="00D75E46"/>
    <w:rsid w:val="00D80C7C"/>
    <w:rsid w:val="00D82313"/>
    <w:rsid w:val="00D9559A"/>
    <w:rsid w:val="00DA184C"/>
    <w:rsid w:val="00DA316D"/>
    <w:rsid w:val="00DA4AFC"/>
    <w:rsid w:val="00DA7FC0"/>
    <w:rsid w:val="00DB0444"/>
    <w:rsid w:val="00DB147E"/>
    <w:rsid w:val="00DB3DA0"/>
    <w:rsid w:val="00DC1E95"/>
    <w:rsid w:val="00DC2DDE"/>
    <w:rsid w:val="00DC309B"/>
    <w:rsid w:val="00DD1B6A"/>
    <w:rsid w:val="00DD1C72"/>
    <w:rsid w:val="00DD68ED"/>
    <w:rsid w:val="00DD7AAC"/>
    <w:rsid w:val="00DE0993"/>
    <w:rsid w:val="00DE3CDB"/>
    <w:rsid w:val="00DE595C"/>
    <w:rsid w:val="00DE7D3E"/>
    <w:rsid w:val="00DF3732"/>
    <w:rsid w:val="00DF58FF"/>
    <w:rsid w:val="00E045C3"/>
    <w:rsid w:val="00E06007"/>
    <w:rsid w:val="00E108F7"/>
    <w:rsid w:val="00E21746"/>
    <w:rsid w:val="00E27A97"/>
    <w:rsid w:val="00E33160"/>
    <w:rsid w:val="00E50EB2"/>
    <w:rsid w:val="00E54BAD"/>
    <w:rsid w:val="00E55DEE"/>
    <w:rsid w:val="00E610CA"/>
    <w:rsid w:val="00E667FA"/>
    <w:rsid w:val="00E6735A"/>
    <w:rsid w:val="00E7001A"/>
    <w:rsid w:val="00E760E6"/>
    <w:rsid w:val="00E777C8"/>
    <w:rsid w:val="00E839C8"/>
    <w:rsid w:val="00E91ACE"/>
    <w:rsid w:val="00E92C28"/>
    <w:rsid w:val="00E943C9"/>
    <w:rsid w:val="00E96D6E"/>
    <w:rsid w:val="00E97EA4"/>
    <w:rsid w:val="00EA62D7"/>
    <w:rsid w:val="00EA7691"/>
    <w:rsid w:val="00EB08BE"/>
    <w:rsid w:val="00EB58E1"/>
    <w:rsid w:val="00EB7552"/>
    <w:rsid w:val="00EC058D"/>
    <w:rsid w:val="00EC2DC6"/>
    <w:rsid w:val="00ED0276"/>
    <w:rsid w:val="00ED7E52"/>
    <w:rsid w:val="00EE4469"/>
    <w:rsid w:val="00EF1103"/>
    <w:rsid w:val="00EF3FF5"/>
    <w:rsid w:val="00EF4A3B"/>
    <w:rsid w:val="00EF7DB0"/>
    <w:rsid w:val="00F11D94"/>
    <w:rsid w:val="00F120A0"/>
    <w:rsid w:val="00F13528"/>
    <w:rsid w:val="00F14A43"/>
    <w:rsid w:val="00F14AC1"/>
    <w:rsid w:val="00F232F7"/>
    <w:rsid w:val="00F24438"/>
    <w:rsid w:val="00F26146"/>
    <w:rsid w:val="00F27B15"/>
    <w:rsid w:val="00F32720"/>
    <w:rsid w:val="00F347F4"/>
    <w:rsid w:val="00F35824"/>
    <w:rsid w:val="00F36392"/>
    <w:rsid w:val="00F52654"/>
    <w:rsid w:val="00F54ABC"/>
    <w:rsid w:val="00F63660"/>
    <w:rsid w:val="00F651EF"/>
    <w:rsid w:val="00F75C4E"/>
    <w:rsid w:val="00F76ECA"/>
    <w:rsid w:val="00F803C1"/>
    <w:rsid w:val="00F80DD9"/>
    <w:rsid w:val="00F81B9E"/>
    <w:rsid w:val="00F824D0"/>
    <w:rsid w:val="00F86C3E"/>
    <w:rsid w:val="00F86D74"/>
    <w:rsid w:val="00F97713"/>
    <w:rsid w:val="00FA2EC6"/>
    <w:rsid w:val="00FA76D8"/>
    <w:rsid w:val="00FA7844"/>
    <w:rsid w:val="00FB3808"/>
    <w:rsid w:val="00FD037C"/>
    <w:rsid w:val="00FD12AD"/>
    <w:rsid w:val="00FD1C5B"/>
    <w:rsid w:val="00FE007E"/>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H"/>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val="en-CH" w:eastAsia="en-CH"/>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 w:type="character" w:styleId="HTMLCode">
    <w:name w:val="HTML Code"/>
    <w:basedOn w:val="DefaultParagraphFont"/>
    <w:uiPriority w:val="99"/>
    <w:semiHidden/>
    <w:unhideWhenUsed/>
    <w:rsid w:val="00694A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20861695">
      <w:bodyDiv w:val="1"/>
      <w:marLeft w:val="0"/>
      <w:marRight w:val="0"/>
      <w:marTop w:val="0"/>
      <w:marBottom w:val="0"/>
      <w:divBdr>
        <w:top w:val="none" w:sz="0" w:space="0" w:color="auto"/>
        <w:left w:val="none" w:sz="0" w:space="0" w:color="auto"/>
        <w:bottom w:val="none" w:sz="0" w:space="0" w:color="auto"/>
        <w:right w:val="none" w:sz="0" w:space="0" w:color="auto"/>
      </w:divBdr>
    </w:div>
    <w:div w:id="23680684">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63126954">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186525251">
      <w:bodyDiv w:val="1"/>
      <w:marLeft w:val="0"/>
      <w:marRight w:val="0"/>
      <w:marTop w:val="0"/>
      <w:marBottom w:val="0"/>
      <w:divBdr>
        <w:top w:val="none" w:sz="0" w:space="0" w:color="auto"/>
        <w:left w:val="none" w:sz="0" w:space="0" w:color="auto"/>
        <w:bottom w:val="none" w:sz="0" w:space="0" w:color="auto"/>
        <w:right w:val="none" w:sz="0" w:space="0" w:color="auto"/>
      </w:divBdr>
    </w:div>
    <w:div w:id="188877481">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36408318">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33608014">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15176762">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21019410">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25622808">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48098004">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07528563">
      <w:bodyDiv w:val="1"/>
      <w:marLeft w:val="0"/>
      <w:marRight w:val="0"/>
      <w:marTop w:val="0"/>
      <w:marBottom w:val="0"/>
      <w:divBdr>
        <w:top w:val="none" w:sz="0" w:space="0" w:color="auto"/>
        <w:left w:val="none" w:sz="0" w:space="0" w:color="auto"/>
        <w:bottom w:val="none" w:sz="0" w:space="0" w:color="auto"/>
        <w:right w:val="none" w:sz="0" w:space="0" w:color="auto"/>
      </w:divBdr>
      <w:divsChild>
        <w:div w:id="193740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839851403">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70134556">
      <w:bodyDiv w:val="1"/>
      <w:marLeft w:val="0"/>
      <w:marRight w:val="0"/>
      <w:marTop w:val="0"/>
      <w:marBottom w:val="0"/>
      <w:divBdr>
        <w:top w:val="none" w:sz="0" w:space="0" w:color="auto"/>
        <w:left w:val="none" w:sz="0" w:space="0" w:color="auto"/>
        <w:bottom w:val="none" w:sz="0" w:space="0" w:color="auto"/>
        <w:right w:val="none" w:sz="0" w:space="0" w:color="auto"/>
      </w:divBdr>
      <w:divsChild>
        <w:div w:id="669600127">
          <w:marLeft w:val="0"/>
          <w:marRight w:val="0"/>
          <w:marTop w:val="0"/>
          <w:marBottom w:val="0"/>
          <w:divBdr>
            <w:top w:val="none" w:sz="0" w:space="0" w:color="auto"/>
            <w:left w:val="none" w:sz="0" w:space="0" w:color="auto"/>
            <w:bottom w:val="none" w:sz="0" w:space="0" w:color="auto"/>
            <w:right w:val="none" w:sz="0" w:space="0" w:color="auto"/>
          </w:divBdr>
          <w:divsChild>
            <w:div w:id="146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112483281">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28284837">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50440558">
      <w:bodyDiv w:val="1"/>
      <w:marLeft w:val="0"/>
      <w:marRight w:val="0"/>
      <w:marTop w:val="0"/>
      <w:marBottom w:val="0"/>
      <w:divBdr>
        <w:top w:val="none" w:sz="0" w:space="0" w:color="auto"/>
        <w:left w:val="none" w:sz="0" w:space="0" w:color="auto"/>
        <w:bottom w:val="none" w:sz="0" w:space="0" w:color="auto"/>
        <w:right w:val="none" w:sz="0" w:space="0" w:color="auto"/>
      </w:divBdr>
    </w:div>
    <w:div w:id="1160655423">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67017322">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9133">
      <w:bodyDiv w:val="1"/>
      <w:marLeft w:val="0"/>
      <w:marRight w:val="0"/>
      <w:marTop w:val="0"/>
      <w:marBottom w:val="0"/>
      <w:divBdr>
        <w:top w:val="none" w:sz="0" w:space="0" w:color="auto"/>
        <w:left w:val="none" w:sz="0" w:space="0" w:color="auto"/>
        <w:bottom w:val="none" w:sz="0" w:space="0" w:color="auto"/>
        <w:right w:val="none" w:sz="0" w:space="0" w:color="auto"/>
      </w:divBdr>
    </w:div>
    <w:div w:id="1239366963">
      <w:bodyDiv w:val="1"/>
      <w:marLeft w:val="0"/>
      <w:marRight w:val="0"/>
      <w:marTop w:val="0"/>
      <w:marBottom w:val="0"/>
      <w:divBdr>
        <w:top w:val="none" w:sz="0" w:space="0" w:color="auto"/>
        <w:left w:val="none" w:sz="0" w:space="0" w:color="auto"/>
        <w:bottom w:val="none" w:sz="0" w:space="0" w:color="auto"/>
        <w:right w:val="none" w:sz="0" w:space="0" w:color="auto"/>
      </w:divBdr>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372918107">
      <w:bodyDiv w:val="1"/>
      <w:marLeft w:val="0"/>
      <w:marRight w:val="0"/>
      <w:marTop w:val="0"/>
      <w:marBottom w:val="0"/>
      <w:divBdr>
        <w:top w:val="none" w:sz="0" w:space="0" w:color="auto"/>
        <w:left w:val="none" w:sz="0" w:space="0" w:color="auto"/>
        <w:bottom w:val="none" w:sz="0" w:space="0" w:color="auto"/>
        <w:right w:val="none" w:sz="0" w:space="0" w:color="auto"/>
      </w:divBdr>
      <w:divsChild>
        <w:div w:id="146146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0626266">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596209207">
      <w:bodyDiv w:val="1"/>
      <w:marLeft w:val="0"/>
      <w:marRight w:val="0"/>
      <w:marTop w:val="0"/>
      <w:marBottom w:val="0"/>
      <w:divBdr>
        <w:top w:val="none" w:sz="0" w:space="0" w:color="auto"/>
        <w:left w:val="none" w:sz="0" w:space="0" w:color="auto"/>
        <w:bottom w:val="none" w:sz="0" w:space="0" w:color="auto"/>
        <w:right w:val="none" w:sz="0" w:space="0" w:color="auto"/>
      </w:divBdr>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11276329">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49362424">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696882847">
      <w:bodyDiv w:val="1"/>
      <w:marLeft w:val="0"/>
      <w:marRight w:val="0"/>
      <w:marTop w:val="0"/>
      <w:marBottom w:val="0"/>
      <w:divBdr>
        <w:top w:val="none" w:sz="0" w:space="0" w:color="auto"/>
        <w:left w:val="none" w:sz="0" w:space="0" w:color="auto"/>
        <w:bottom w:val="none" w:sz="0" w:space="0" w:color="auto"/>
        <w:right w:val="none" w:sz="0" w:space="0" w:color="auto"/>
      </w:divBdr>
      <w:divsChild>
        <w:div w:id="2099130717">
          <w:marLeft w:val="0"/>
          <w:marRight w:val="0"/>
          <w:marTop w:val="0"/>
          <w:marBottom w:val="0"/>
          <w:divBdr>
            <w:top w:val="none" w:sz="0" w:space="0" w:color="auto"/>
            <w:left w:val="none" w:sz="0" w:space="0" w:color="auto"/>
            <w:bottom w:val="none" w:sz="0" w:space="0" w:color="auto"/>
            <w:right w:val="none" w:sz="0" w:space="0" w:color="auto"/>
          </w:divBdr>
          <w:divsChild>
            <w:div w:id="190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60516270">
      <w:bodyDiv w:val="1"/>
      <w:marLeft w:val="0"/>
      <w:marRight w:val="0"/>
      <w:marTop w:val="0"/>
      <w:marBottom w:val="0"/>
      <w:divBdr>
        <w:top w:val="none" w:sz="0" w:space="0" w:color="auto"/>
        <w:left w:val="none" w:sz="0" w:space="0" w:color="auto"/>
        <w:bottom w:val="none" w:sz="0" w:space="0" w:color="auto"/>
        <w:right w:val="none" w:sz="0" w:space="0" w:color="auto"/>
      </w:divBdr>
    </w:div>
    <w:div w:id="1762407980">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46380945">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06282954">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73769320">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673-2688/5/1/19" TargetMode="External"/><Relationship Id="rId18" Type="http://schemas.openxmlformats.org/officeDocument/2006/relationships/hyperlink" Target="https://link.springer.com/content/pdf/10.1007/s42979-023-01733-0.pdf" TargetMode="External"/><Relationship Id="rId26" Type="http://schemas.openxmlformats.org/officeDocument/2006/relationships/hyperlink" Target="https://arxiv.org/pdf/1602.04938" TargetMode="External"/><Relationship Id="rId39" Type="http://schemas.openxmlformats.org/officeDocument/2006/relationships/image" Target="media/image19.png"/><Relationship Id="rId21" Type="http://schemas.openxmlformats.org/officeDocument/2006/relationships/hyperlink" Target="https://arxiv.org/abs/2504.21400" TargetMode="External"/><Relationship Id="rId34" Type="http://schemas.openxmlformats.org/officeDocument/2006/relationships/image" Target="media/image14.png"/><Relationship Id="rId42" Type="http://schemas.openxmlformats.org/officeDocument/2006/relationships/hyperlink" Target="https://arxiv.org/abs/1901.09451" TargetMode="External"/><Relationship Id="rId47" Type="http://schemas.openxmlformats.org/officeDocument/2006/relationships/hyperlink" Target="https://aclanthology.org/2020.emnlp-demos.6" TargetMode="External"/><Relationship Id="rId50" Type="http://schemas.openxmlformats.org/officeDocument/2006/relationships/hyperlink" Target="https://studenttheses.uu.nl/bitstream/handle/20.500.12932/44294/Applied_Data_Science_Thesis_Sara.pdf" TargetMode="External"/><Relationship Id="rId55" Type="http://schemas.openxmlformats.org/officeDocument/2006/relationships/hyperlink" Target="https://arxiv.org/abs/1810.04805"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hyperlink" Target="https://dl.acm.org/doi/10.1145/3696457" TargetMode="External"/><Relationship Id="rId24" Type="http://schemas.openxmlformats.org/officeDocument/2006/relationships/hyperlink" Target="https://arxiv.org/abs/1810.0480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l.acm.g/doi/10.1145/3696457" TargetMode="External"/><Relationship Id="rId53" Type="http://schemas.openxmlformats.org/officeDocument/2006/relationships/hyperlink" Target="https://link.springer.com/content/pdf/10.1007/s42979-023-01733-0.pdf" TargetMode="External"/><Relationship Id="rId58"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footer" Target="footer5.xml"/><Relationship Id="rId19" Type="http://schemas.openxmlformats.org/officeDocument/2006/relationships/hyperlink" Target="https://ceur-ws.org/Vol-3490/RecSysHR2023-paper_7.pdf" TargetMode="External"/><Relationship Id="rId14" Type="http://schemas.openxmlformats.org/officeDocument/2006/relationships/hyperlink" Target="https://journals.plos.org/plosone/article?id=10.1371/journal.pone.0274312" TargetMode="External"/><Relationship Id="rId22" Type="http://schemas.openxmlformats.org/officeDocument/2006/relationships/hyperlink" Target="https://link.springer.com/content/pdf/10.1007/s42979-023-01733-0.pdf"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dl.acm.org/doi/full/10.1145/3700438" TargetMode="External"/><Relationship Id="rId48" Type="http://schemas.openxmlformats.org/officeDocument/2006/relationships/hyperlink" Target="https://ceur-ws.org/Vol-3490/RecSysHR2023-paper_7.pdf" TargetMode="External"/><Relationship Id="rId56" Type="http://schemas.openxmlformats.org/officeDocument/2006/relationships/header" Target="header2.xml"/><Relationship Id="rId8" Type="http://schemas.openxmlformats.org/officeDocument/2006/relationships/footer" Target="footer1.xml"/><Relationship Id="rId51" Type="http://schemas.openxmlformats.org/officeDocument/2006/relationships/hyperlink" Target="https://aclanthology.org/2022.nlpcss-1.15/" TargetMode="External"/><Relationship Id="rId3" Type="http://schemas.openxmlformats.org/officeDocument/2006/relationships/settings" Target="settings.xml"/><Relationship Id="rId12" Type="http://schemas.openxmlformats.org/officeDocument/2006/relationships/hyperlink" Target="https://studenttheses.uu.nl/bitstream/handle/20.500.12932/44294/Applied_Data_Science_Thesis_Sara.pdf" TargetMode="External"/><Relationship Id="rId17" Type="http://schemas.openxmlformats.org/officeDocument/2006/relationships/image" Target="media/image6.png"/><Relationship Id="rId25" Type="http://schemas.openxmlformats.org/officeDocument/2006/relationships/hyperlink" Target="https://aclanthology.org/2020.emnlp-demos.6/"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tesidottorato.depositolegale.it/bitstream/20.500.14242/202137/1/tesi_Paolo_Frazzetto_fin.pdf" TargetMode="External"/><Relationship Id="rId59" Type="http://schemas.openxmlformats.org/officeDocument/2006/relationships/footer" Target="footer4.xml"/><Relationship Id="rId20" Type="http://schemas.openxmlformats.org/officeDocument/2006/relationships/hyperlink" Target="https://dl.acm.org/doi/full/10.1145/3700438" TargetMode="External"/><Relationship Id="rId41" Type="http://schemas.openxmlformats.org/officeDocument/2006/relationships/hyperlink" Target="https://arxiv.org/abs/1901.09451" TargetMode="External"/><Relationship Id="rId54" Type="http://schemas.openxmlformats.org/officeDocument/2006/relationships/hyperlink" Target="https://arxiv.org/pdf/1602.04938"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arxiv.org/abs/1901.09451"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mdpi.com/2673-2688/5/1/19" TargetMode="External"/><Relationship Id="rId57" Type="http://schemas.openxmlformats.org/officeDocument/2006/relationships/header" Target="header3.xm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hyperlink" Target="https://arxiv.org/abs/2504.21400" TargetMode="External"/><Relationship Id="rId52" Type="http://schemas.openxmlformats.org/officeDocument/2006/relationships/hyperlink" Target="https://journals.plos.org/plosone/article?id=10.1371/journal.pone.0274312" TargetMode="External"/><Relationship Id="rId60"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5155</Words>
  <Characters>29386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Shilpi Garg</cp:lastModifiedBy>
  <cp:revision>2</cp:revision>
  <cp:lastPrinted>2025-01-17T11:35:00Z</cp:lastPrinted>
  <dcterms:created xsi:type="dcterms:W3CDTF">2025-07-11T11:18:00Z</dcterms:created>
  <dcterms:modified xsi:type="dcterms:W3CDTF">2025-07-11T11:18:00Z</dcterms:modified>
</cp:coreProperties>
</file>