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2A2AE" w14:textId="77777777" w:rsidR="007756B7" w:rsidRPr="007756B7" w:rsidRDefault="007756B7" w:rsidP="007756B7">
      <w:pPr>
        <w:spacing w:before="100" w:beforeAutospacing="1" w:after="100" w:afterAutospacing="1" w:line="240" w:lineRule="auto"/>
        <w:outlineLvl w:val="2"/>
        <w:rPr>
          <w:rFonts w:ascii="Times New Roman" w:eastAsia="Times New Roman" w:hAnsi="Times New Roman" w:cs="Times New Roman"/>
          <w:b/>
          <w:bCs/>
          <w:sz w:val="27"/>
          <w:szCs w:val="27"/>
        </w:rPr>
      </w:pPr>
      <w:r w:rsidRPr="007756B7">
        <w:rPr>
          <w:rFonts w:ascii="Times New Roman" w:eastAsia="Times New Roman" w:hAnsi="Times New Roman" w:cs="Times New Roman"/>
          <w:b/>
          <w:bCs/>
          <w:sz w:val="27"/>
          <w:szCs w:val="27"/>
        </w:rPr>
        <w:t>1. Exploratory Data Analysis (EDA)</w:t>
      </w:r>
    </w:p>
    <w:p w14:paraId="1307EC84"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Objective:</w:t>
      </w:r>
    </w:p>
    <w:p w14:paraId="32094ECF" w14:textId="714B78BA" w:rsidR="007756B7" w:rsidRDefault="00CF5B7E" w:rsidP="007756B7">
      <w:pPr>
        <w:spacing w:before="100" w:beforeAutospacing="1" w:after="100" w:afterAutospacing="1" w:line="240" w:lineRule="auto"/>
        <w:rPr>
          <w:rFonts w:ascii="Times New Roman" w:eastAsia="Times New Roman" w:hAnsi="Times New Roman" w:cs="Times New Roman"/>
          <w:sz w:val="24"/>
          <w:szCs w:val="24"/>
        </w:rPr>
      </w:pPr>
      <w:r w:rsidRPr="00CF5B7E">
        <w:rPr>
          <w:rFonts w:ascii="Times New Roman" w:eastAsia="Times New Roman" w:hAnsi="Times New Roman" w:cs="Times New Roman"/>
          <w:sz w:val="24"/>
          <w:szCs w:val="24"/>
        </w:rPr>
        <w:t>This report presents an analysis of Intensive Care Unit (ICU) admissions, focusing on predictive modeling and machine learning techniques to understand and forecast patient admissions. The goal was to analyze data related to ICU admissions to identify trends, predict future admissions, and provide actionable insights for improving healthcare outcomes.</w:t>
      </w:r>
    </w:p>
    <w:p w14:paraId="32B600B3" w14:textId="77777777" w:rsidR="00CF5B7E" w:rsidRPr="00CF5B7E" w:rsidRDefault="00CF5B7E" w:rsidP="00CF5B7E">
      <w:pPr>
        <w:spacing w:before="100" w:beforeAutospacing="1" w:after="100" w:afterAutospacing="1" w:line="240" w:lineRule="auto"/>
        <w:rPr>
          <w:rFonts w:ascii="Times New Roman" w:eastAsia="Times New Roman" w:hAnsi="Times New Roman" w:cs="Times New Roman"/>
          <w:b/>
          <w:bCs/>
          <w:sz w:val="24"/>
          <w:szCs w:val="24"/>
        </w:rPr>
      </w:pPr>
      <w:r w:rsidRPr="00CF5B7E">
        <w:rPr>
          <w:rFonts w:ascii="Times New Roman" w:eastAsia="Times New Roman" w:hAnsi="Times New Roman" w:cs="Times New Roman"/>
          <w:b/>
          <w:bCs/>
          <w:sz w:val="24"/>
          <w:szCs w:val="24"/>
        </w:rPr>
        <w:t>Data Collection:</w:t>
      </w:r>
    </w:p>
    <w:p w14:paraId="3CCEA5EC" w14:textId="38901FE5" w:rsidR="00CF5B7E" w:rsidRDefault="00CF5B7E" w:rsidP="00CF5B7E">
      <w:pPr>
        <w:spacing w:before="100" w:beforeAutospacing="1" w:after="100" w:afterAutospacing="1" w:line="240" w:lineRule="auto"/>
        <w:rPr>
          <w:rFonts w:ascii="Times New Roman" w:eastAsia="Times New Roman" w:hAnsi="Times New Roman" w:cs="Times New Roman"/>
          <w:sz w:val="24"/>
          <w:szCs w:val="24"/>
        </w:rPr>
      </w:pPr>
      <w:r w:rsidRPr="00CF5B7E">
        <w:rPr>
          <w:rFonts w:ascii="Times New Roman" w:eastAsia="Times New Roman" w:hAnsi="Times New Roman" w:cs="Times New Roman"/>
          <w:sz w:val="24"/>
          <w:szCs w:val="24"/>
        </w:rPr>
        <w:t>The dataset collected for the research is publicly available on the data science platform Kaggle. A full description of the dataset can be found on the platform</w:t>
      </w:r>
      <w:r>
        <w:rPr>
          <w:rFonts w:ascii="Helvetica" w:hAnsi="Helvetica" w:cs="Helvetica"/>
          <w:color w:val="000000"/>
          <w:sz w:val="21"/>
          <w:szCs w:val="21"/>
          <w:shd w:val="clear" w:color="auto" w:fill="FFFFFF"/>
        </w:rPr>
        <w:t>:  </w:t>
      </w:r>
      <w:hyperlink r:id="rId5" w:tgtFrame="_blank" w:history="1">
        <w:r>
          <w:rPr>
            <w:rStyle w:val="Hyperlink"/>
            <w:rFonts w:ascii="Helvetica" w:hAnsi="Helvetica" w:cs="Helvetica"/>
            <w:color w:val="296EAA"/>
            <w:sz w:val="21"/>
            <w:szCs w:val="21"/>
            <w:shd w:val="clear" w:color="auto" w:fill="FFFFFF"/>
          </w:rPr>
          <w:t>Kaggle COVID-19 Dataset</w:t>
        </w:r>
      </w:hyperlink>
      <w:r>
        <w:rPr>
          <w:rFonts w:ascii="Times New Roman" w:eastAsia="Times New Roman" w:hAnsi="Times New Roman" w:cs="Times New Roman"/>
          <w:sz w:val="24"/>
          <w:szCs w:val="24"/>
        </w:rPr>
        <w:t xml:space="preserve"> </w:t>
      </w:r>
      <w:r w:rsidRPr="00CF5B7E">
        <w:rPr>
          <w:rFonts w:ascii="Times New Roman" w:eastAsia="Times New Roman" w:hAnsi="Times New Roman" w:cs="Times New Roman"/>
          <w:sz w:val="24"/>
          <w:szCs w:val="24"/>
        </w:rPr>
        <w:t xml:space="preserve">including patient demographics, admission reasons, length of stay, and outcomes. The dataset included variables such as age, gender, medical history, and </w:t>
      </w:r>
      <w:r>
        <w:rPr>
          <w:rFonts w:ascii="Times New Roman" w:eastAsia="Times New Roman" w:hAnsi="Times New Roman" w:cs="Times New Roman"/>
          <w:sz w:val="24"/>
          <w:szCs w:val="24"/>
        </w:rPr>
        <w:t>ICU admission</w:t>
      </w:r>
      <w:r w:rsidRPr="00CF5B7E">
        <w:rPr>
          <w:rFonts w:ascii="Times New Roman" w:eastAsia="Times New Roman" w:hAnsi="Times New Roman" w:cs="Times New Roman"/>
          <w:sz w:val="24"/>
          <w:szCs w:val="24"/>
        </w:rPr>
        <w:t>.</w:t>
      </w:r>
    </w:p>
    <w:p w14:paraId="2DBC5B0E" w14:textId="77777777" w:rsidR="003C603F" w:rsidRDefault="003C603F" w:rsidP="003C603F">
      <w:pPr>
        <w:pStyle w:val="NormalWeb"/>
      </w:pPr>
      <w:r>
        <w:rPr>
          <w:rStyle w:val="Strong"/>
          <w:rFonts w:eastAsiaTheme="majorEastAsia"/>
        </w:rPr>
        <w:t>Predictive Analytics:</w:t>
      </w:r>
      <w:r>
        <w:t xml:space="preserve"> Predictive models were developed to forecast ICU admissions based on historical data. Key variables included patient demographics, prior medical conditions, and historical admission patterns.</w:t>
      </w:r>
    </w:p>
    <w:p w14:paraId="2A212049"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Steps:</w:t>
      </w:r>
    </w:p>
    <w:p w14:paraId="53E05621" w14:textId="77777777" w:rsidR="007756B7" w:rsidRPr="007756B7" w:rsidRDefault="007756B7" w:rsidP="00775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Understand the Data:</w:t>
      </w:r>
    </w:p>
    <w:p w14:paraId="60550003" w14:textId="3C03CD62"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Load the Data:</w:t>
      </w:r>
      <w:r w:rsidRPr="007756B7">
        <w:rPr>
          <w:rFonts w:ascii="Times New Roman" w:eastAsia="Times New Roman" w:hAnsi="Times New Roman" w:cs="Times New Roman"/>
          <w:sz w:val="24"/>
          <w:szCs w:val="24"/>
        </w:rPr>
        <w:t xml:space="preserve"> </w:t>
      </w:r>
      <w:r w:rsidR="004E01DC">
        <w:rPr>
          <w:rFonts w:ascii="Times New Roman" w:eastAsia="Times New Roman" w:hAnsi="Times New Roman" w:cs="Times New Roman"/>
          <w:sz w:val="24"/>
          <w:szCs w:val="24"/>
        </w:rPr>
        <w:t>U</w:t>
      </w:r>
      <w:r w:rsidR="003C603F">
        <w:rPr>
          <w:rFonts w:ascii="Times New Roman" w:eastAsia="Times New Roman" w:hAnsi="Times New Roman" w:cs="Times New Roman"/>
          <w:sz w:val="24"/>
          <w:szCs w:val="24"/>
        </w:rPr>
        <w:t>se</w:t>
      </w:r>
      <w:r w:rsidR="00E47456">
        <w:rPr>
          <w:rFonts w:ascii="Times New Roman" w:eastAsia="Times New Roman" w:hAnsi="Times New Roman" w:cs="Times New Roman"/>
          <w:sz w:val="24"/>
          <w:szCs w:val="24"/>
        </w:rPr>
        <w:t xml:space="preserve"> </w:t>
      </w:r>
      <w:proofErr w:type="spellStart"/>
      <w:r w:rsidR="00E47456" w:rsidRPr="00E47456">
        <w:rPr>
          <w:rFonts w:ascii="Courier New" w:eastAsia="Times New Roman" w:hAnsi="Courier New" w:cs="Courier New"/>
        </w:rPr>
        <w:t>pd.read_excel</w:t>
      </w:r>
      <w:proofErr w:type="spellEnd"/>
      <w:r w:rsidR="003C603F">
        <w:rPr>
          <w:rFonts w:ascii="Times New Roman" w:eastAsia="Times New Roman" w:hAnsi="Times New Roman" w:cs="Times New Roman"/>
          <w:sz w:val="24"/>
          <w:szCs w:val="24"/>
        </w:rPr>
        <w:t xml:space="preserve"> Panda library to upload the </w:t>
      </w:r>
      <w:r w:rsidR="004E01DC">
        <w:rPr>
          <w:rFonts w:ascii="Times New Roman" w:eastAsia="Times New Roman" w:hAnsi="Times New Roman" w:cs="Times New Roman"/>
          <w:sz w:val="24"/>
          <w:szCs w:val="24"/>
        </w:rPr>
        <w:t>data frame</w:t>
      </w:r>
      <w:r w:rsidRPr="007756B7">
        <w:rPr>
          <w:rFonts w:ascii="Times New Roman" w:eastAsia="Times New Roman" w:hAnsi="Times New Roman" w:cs="Times New Roman"/>
          <w:sz w:val="24"/>
          <w:szCs w:val="24"/>
        </w:rPr>
        <w:t>.</w:t>
      </w:r>
    </w:p>
    <w:p w14:paraId="37EE4CA1"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Inspect Data Types and Summary Statistics:</w:t>
      </w:r>
      <w:r w:rsidRPr="007756B7">
        <w:rPr>
          <w:rFonts w:ascii="Times New Roman" w:eastAsia="Times New Roman" w:hAnsi="Times New Roman" w:cs="Times New Roman"/>
          <w:sz w:val="24"/>
          <w:szCs w:val="24"/>
        </w:rPr>
        <w:t xml:space="preserve"> Use </w:t>
      </w:r>
      <w:r w:rsidRPr="007756B7">
        <w:rPr>
          <w:rFonts w:ascii="Courier New" w:eastAsia="Times New Roman" w:hAnsi="Courier New" w:cs="Courier New"/>
          <w:sz w:val="20"/>
          <w:szCs w:val="20"/>
        </w:rPr>
        <w:t>df.info()</w:t>
      </w:r>
      <w:r w:rsidRPr="007756B7">
        <w:rPr>
          <w:rFonts w:ascii="Times New Roman" w:eastAsia="Times New Roman" w:hAnsi="Times New Roman" w:cs="Times New Roman"/>
          <w:sz w:val="24"/>
          <w:szCs w:val="24"/>
        </w:rPr>
        <w:t xml:space="preserve"> and </w:t>
      </w:r>
      <w:proofErr w:type="spellStart"/>
      <w:r w:rsidRPr="007756B7">
        <w:rPr>
          <w:rFonts w:ascii="Courier New" w:eastAsia="Times New Roman" w:hAnsi="Courier New" w:cs="Courier New"/>
          <w:sz w:val="20"/>
          <w:szCs w:val="20"/>
        </w:rPr>
        <w:t>df.describe</w:t>
      </w:r>
      <w:proofErr w:type="spellEnd"/>
      <w:r w:rsidRPr="007756B7">
        <w:rPr>
          <w:rFonts w:ascii="Courier New" w:eastAsia="Times New Roman" w:hAnsi="Courier New" w:cs="Courier New"/>
          <w:sz w:val="20"/>
          <w:szCs w:val="20"/>
        </w:rPr>
        <w:t>()</w:t>
      </w:r>
      <w:r w:rsidRPr="007756B7">
        <w:rPr>
          <w:rFonts w:ascii="Times New Roman" w:eastAsia="Times New Roman" w:hAnsi="Times New Roman" w:cs="Times New Roman"/>
          <w:sz w:val="24"/>
          <w:szCs w:val="24"/>
        </w:rPr>
        <w:t xml:space="preserve"> to get a sense of data types and summary statistics.</w:t>
      </w:r>
    </w:p>
    <w:p w14:paraId="4BFE98A6"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Check for Missing Values:</w:t>
      </w:r>
      <w:r w:rsidRPr="007756B7">
        <w:rPr>
          <w:rFonts w:ascii="Times New Roman" w:eastAsia="Times New Roman" w:hAnsi="Times New Roman" w:cs="Times New Roman"/>
          <w:sz w:val="24"/>
          <w:szCs w:val="24"/>
        </w:rPr>
        <w:t xml:space="preserve"> Identify which columns have missing values and the extent of missingness using </w:t>
      </w:r>
      <w:proofErr w:type="spellStart"/>
      <w:r w:rsidRPr="007756B7">
        <w:rPr>
          <w:rFonts w:ascii="Courier New" w:eastAsia="Times New Roman" w:hAnsi="Courier New" w:cs="Courier New"/>
          <w:sz w:val="20"/>
          <w:szCs w:val="20"/>
        </w:rPr>
        <w:t>df.isnull</w:t>
      </w:r>
      <w:proofErr w:type="spellEnd"/>
      <w:r w:rsidRPr="007756B7">
        <w:rPr>
          <w:rFonts w:ascii="Courier New" w:eastAsia="Times New Roman" w:hAnsi="Courier New" w:cs="Courier New"/>
          <w:sz w:val="20"/>
          <w:szCs w:val="20"/>
        </w:rPr>
        <w:t>().sum()</w:t>
      </w:r>
      <w:r w:rsidRPr="007756B7">
        <w:rPr>
          <w:rFonts w:ascii="Times New Roman" w:eastAsia="Times New Roman" w:hAnsi="Times New Roman" w:cs="Times New Roman"/>
          <w:sz w:val="24"/>
          <w:szCs w:val="24"/>
        </w:rPr>
        <w:t>.</w:t>
      </w:r>
    </w:p>
    <w:p w14:paraId="0133022F" w14:textId="77777777" w:rsidR="007756B7" w:rsidRPr="007756B7" w:rsidRDefault="007756B7" w:rsidP="00775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Identify Trends and Patterns:</w:t>
      </w:r>
    </w:p>
    <w:p w14:paraId="1CE76B71"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Distribution of Target Variable:</w:t>
      </w:r>
      <w:r w:rsidRPr="007756B7">
        <w:rPr>
          <w:rFonts w:ascii="Times New Roman" w:eastAsia="Times New Roman" w:hAnsi="Times New Roman" w:cs="Times New Roman"/>
          <w:sz w:val="24"/>
          <w:szCs w:val="24"/>
        </w:rPr>
        <w:t xml:space="preserve"> Analyze the distribution of ICU admissions (</w:t>
      </w:r>
      <w:r w:rsidRPr="007756B7">
        <w:rPr>
          <w:rFonts w:ascii="Courier New" w:eastAsia="Times New Roman" w:hAnsi="Courier New" w:cs="Courier New"/>
          <w:sz w:val="20"/>
          <w:szCs w:val="20"/>
        </w:rPr>
        <w:t>ICU</w:t>
      </w:r>
      <w:r w:rsidRPr="007756B7">
        <w:rPr>
          <w:rFonts w:ascii="Times New Roman" w:eastAsia="Times New Roman" w:hAnsi="Times New Roman" w:cs="Times New Roman"/>
          <w:sz w:val="24"/>
          <w:szCs w:val="24"/>
        </w:rPr>
        <w:t>) to understand class balance.</w:t>
      </w:r>
    </w:p>
    <w:p w14:paraId="75118186"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Correlation Analysis:</w:t>
      </w:r>
      <w:r w:rsidRPr="007756B7">
        <w:rPr>
          <w:rFonts w:ascii="Times New Roman" w:eastAsia="Times New Roman" w:hAnsi="Times New Roman" w:cs="Times New Roman"/>
          <w:sz w:val="24"/>
          <w:szCs w:val="24"/>
        </w:rPr>
        <w:t xml:space="preserve"> Use </w:t>
      </w:r>
      <w:proofErr w:type="spellStart"/>
      <w:r w:rsidRPr="007756B7">
        <w:rPr>
          <w:rFonts w:ascii="Courier New" w:eastAsia="Times New Roman" w:hAnsi="Courier New" w:cs="Courier New"/>
          <w:sz w:val="20"/>
          <w:szCs w:val="20"/>
        </w:rPr>
        <w:t>df.corr</w:t>
      </w:r>
      <w:proofErr w:type="spellEnd"/>
      <w:r w:rsidRPr="007756B7">
        <w:rPr>
          <w:rFonts w:ascii="Courier New" w:eastAsia="Times New Roman" w:hAnsi="Courier New" w:cs="Courier New"/>
          <w:sz w:val="20"/>
          <w:szCs w:val="20"/>
        </w:rPr>
        <w:t>()</w:t>
      </w:r>
      <w:r w:rsidRPr="007756B7">
        <w:rPr>
          <w:rFonts w:ascii="Times New Roman" w:eastAsia="Times New Roman" w:hAnsi="Times New Roman" w:cs="Times New Roman"/>
          <w:sz w:val="24"/>
          <w:szCs w:val="24"/>
        </w:rPr>
        <w:t xml:space="preserve"> to find correlations between numerical features and the target variable. Visualize this using a heatmap.</w:t>
      </w:r>
    </w:p>
    <w:p w14:paraId="3BA2F538"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Feature Analysis:</w:t>
      </w:r>
      <w:r w:rsidRPr="007756B7">
        <w:rPr>
          <w:rFonts w:ascii="Times New Roman" w:eastAsia="Times New Roman" w:hAnsi="Times New Roman" w:cs="Times New Roman"/>
          <w:sz w:val="24"/>
          <w:szCs w:val="24"/>
        </w:rPr>
        <w:t xml:space="preserve"> Explore the distribution of individual features to identify potential outliers or anomalies.</w:t>
      </w:r>
    </w:p>
    <w:p w14:paraId="75A6270E" w14:textId="77777777" w:rsidR="007756B7" w:rsidRPr="007756B7" w:rsidRDefault="007756B7" w:rsidP="00775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Visualize Key Insights:</w:t>
      </w:r>
    </w:p>
    <w:p w14:paraId="02352965"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Histograms:</w:t>
      </w:r>
      <w:r w:rsidRPr="007756B7">
        <w:rPr>
          <w:rFonts w:ascii="Times New Roman" w:eastAsia="Times New Roman" w:hAnsi="Times New Roman" w:cs="Times New Roman"/>
          <w:sz w:val="24"/>
          <w:szCs w:val="24"/>
        </w:rPr>
        <w:t xml:space="preserve"> Visualize the distribution of continuous variables.</w:t>
      </w:r>
    </w:p>
    <w:p w14:paraId="4C81AAFB"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Box Plots:</w:t>
      </w:r>
      <w:r w:rsidRPr="007756B7">
        <w:rPr>
          <w:rFonts w:ascii="Times New Roman" w:eastAsia="Times New Roman" w:hAnsi="Times New Roman" w:cs="Times New Roman"/>
          <w:sz w:val="24"/>
          <w:szCs w:val="24"/>
        </w:rPr>
        <w:t xml:space="preserve"> Identify outliers in continuous features.</w:t>
      </w:r>
    </w:p>
    <w:p w14:paraId="1F8AFF42" w14:textId="65E354BF" w:rsidR="007756B7" w:rsidRDefault="007756B7" w:rsidP="00E474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Bar Charts:</w:t>
      </w:r>
      <w:r w:rsidRPr="007756B7">
        <w:rPr>
          <w:rFonts w:ascii="Times New Roman" w:eastAsia="Times New Roman" w:hAnsi="Times New Roman" w:cs="Times New Roman"/>
          <w:sz w:val="24"/>
          <w:szCs w:val="24"/>
        </w:rPr>
        <w:t xml:space="preserve"> Show the frequency of categorical features.</w:t>
      </w:r>
    </w:p>
    <w:p w14:paraId="25D07B60" w14:textId="693A936C" w:rsidR="00E47456" w:rsidRDefault="00E47456" w:rsidP="00E4745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Pie chart:</w:t>
      </w:r>
      <w:r>
        <w:rPr>
          <w:rFonts w:ascii="Times New Roman" w:eastAsia="Times New Roman" w:hAnsi="Times New Roman" w:cs="Times New Roman"/>
          <w:sz w:val="24"/>
          <w:szCs w:val="24"/>
        </w:rPr>
        <w:t xml:space="preserve"> </w:t>
      </w:r>
      <w:r w:rsidRPr="007756B7">
        <w:rPr>
          <w:rFonts w:ascii="Times New Roman" w:eastAsia="Times New Roman" w:hAnsi="Times New Roman" w:cs="Times New Roman"/>
          <w:sz w:val="24"/>
          <w:szCs w:val="24"/>
        </w:rPr>
        <w:t xml:space="preserve">Show the distribution of </w:t>
      </w:r>
      <w:r>
        <w:rPr>
          <w:rFonts w:ascii="Times New Roman" w:eastAsia="Times New Roman" w:hAnsi="Times New Roman" w:cs="Times New Roman"/>
          <w:sz w:val="24"/>
          <w:szCs w:val="24"/>
        </w:rPr>
        <w:t>numerical</w:t>
      </w:r>
      <w:r w:rsidRPr="007756B7">
        <w:rPr>
          <w:rFonts w:ascii="Times New Roman" w:eastAsia="Times New Roman" w:hAnsi="Times New Roman" w:cs="Times New Roman"/>
          <w:sz w:val="24"/>
          <w:szCs w:val="24"/>
        </w:rPr>
        <w:t xml:space="preserve"> features</w:t>
      </w:r>
      <w:r>
        <w:rPr>
          <w:rFonts w:ascii="Times New Roman" w:eastAsia="Times New Roman" w:hAnsi="Times New Roman" w:cs="Times New Roman"/>
          <w:sz w:val="24"/>
          <w:szCs w:val="24"/>
        </w:rPr>
        <w:t>.</w:t>
      </w:r>
    </w:p>
    <w:p w14:paraId="2DC1F528" w14:textId="77777777" w:rsidR="00724380" w:rsidRPr="00724380" w:rsidRDefault="00724380" w:rsidP="00724380">
      <w:pPr>
        <w:spacing w:before="100" w:beforeAutospacing="1" w:after="100" w:afterAutospacing="1" w:line="240" w:lineRule="auto"/>
        <w:rPr>
          <w:rFonts w:ascii="Times New Roman" w:eastAsia="Times New Roman" w:hAnsi="Times New Roman" w:cs="Times New Roman"/>
          <w:sz w:val="24"/>
          <w:szCs w:val="24"/>
        </w:rPr>
      </w:pPr>
      <w:r w:rsidRPr="00724380">
        <w:rPr>
          <w:rFonts w:ascii="Times New Roman" w:eastAsia="Times New Roman" w:hAnsi="Times New Roman" w:cs="Times New Roman"/>
          <w:b/>
          <w:bCs/>
          <w:sz w:val="24"/>
          <w:szCs w:val="24"/>
        </w:rPr>
        <w:t>Results</w:t>
      </w:r>
    </w:p>
    <w:p w14:paraId="04E6D362" w14:textId="77777777" w:rsidR="00724380" w:rsidRDefault="00724380" w:rsidP="00724380">
      <w:pPr>
        <w:spacing w:before="100" w:beforeAutospacing="1" w:after="100" w:afterAutospacing="1" w:line="240" w:lineRule="auto"/>
        <w:rPr>
          <w:rFonts w:ascii="Times New Roman" w:eastAsia="Times New Roman" w:hAnsi="Times New Roman" w:cs="Times New Roman"/>
          <w:b/>
          <w:bCs/>
          <w:sz w:val="24"/>
          <w:szCs w:val="24"/>
        </w:rPr>
      </w:pPr>
      <w:r w:rsidRPr="00724380">
        <w:rPr>
          <w:rFonts w:ascii="Times New Roman" w:eastAsia="Times New Roman" w:hAnsi="Times New Roman" w:cs="Times New Roman"/>
          <w:b/>
          <w:bCs/>
          <w:sz w:val="24"/>
          <w:szCs w:val="24"/>
        </w:rPr>
        <w:t>Descriptive Statistics:</w:t>
      </w:r>
    </w:p>
    <w:p w14:paraId="127FA79F" w14:textId="77777777" w:rsidR="008A14EE" w:rsidRPr="008A14EE" w:rsidRDefault="008A14EE" w:rsidP="008A14EE">
      <w:pPr>
        <w:spacing w:before="100" w:beforeAutospacing="1" w:after="100" w:afterAutospacing="1" w:line="240" w:lineRule="auto"/>
        <w:outlineLvl w:val="2"/>
        <w:rPr>
          <w:rFonts w:ascii="Times New Roman" w:eastAsia="Times New Roman" w:hAnsi="Times New Roman" w:cs="Times New Roman"/>
          <w:b/>
          <w:bCs/>
          <w:sz w:val="27"/>
          <w:szCs w:val="27"/>
        </w:rPr>
      </w:pPr>
      <w:r w:rsidRPr="008A14EE">
        <w:rPr>
          <w:rFonts w:ascii="Times New Roman" w:eastAsia="Times New Roman" w:hAnsi="Times New Roman" w:cs="Times New Roman"/>
          <w:b/>
          <w:bCs/>
          <w:sz w:val="27"/>
          <w:szCs w:val="27"/>
        </w:rPr>
        <w:t>Analysis and Findings</w:t>
      </w:r>
    </w:p>
    <w:p w14:paraId="464E3948" w14:textId="77777777" w:rsidR="008A14EE" w:rsidRPr="008A14EE" w:rsidRDefault="008A14EE" w:rsidP="008A14EE">
      <w:pPr>
        <w:spacing w:before="100" w:beforeAutospacing="1" w:after="100" w:afterAutospacing="1" w:line="240" w:lineRule="auto"/>
        <w:outlineLvl w:val="3"/>
        <w:rPr>
          <w:rFonts w:ascii="Times New Roman" w:eastAsia="Times New Roman" w:hAnsi="Times New Roman" w:cs="Times New Roman"/>
          <w:b/>
          <w:bCs/>
          <w:sz w:val="24"/>
          <w:szCs w:val="24"/>
        </w:rPr>
      </w:pPr>
      <w:r w:rsidRPr="008A14EE">
        <w:rPr>
          <w:rFonts w:ascii="Times New Roman" w:eastAsia="Times New Roman" w:hAnsi="Times New Roman" w:cs="Times New Roman"/>
          <w:b/>
          <w:bCs/>
          <w:sz w:val="24"/>
          <w:szCs w:val="24"/>
        </w:rPr>
        <w:lastRenderedPageBreak/>
        <w:t>1. Patient Visit Identifier</w:t>
      </w:r>
    </w:p>
    <w:p w14:paraId="2448F188" w14:textId="77777777" w:rsidR="008A14EE" w:rsidRPr="008A14EE" w:rsidRDefault="008A14EE" w:rsidP="008A14EE">
      <w:pPr>
        <w:spacing w:before="100" w:beforeAutospacing="1" w:after="100" w:afterAutospacing="1" w:line="240" w:lineRule="auto"/>
        <w:outlineLvl w:val="3"/>
        <w:rPr>
          <w:rFonts w:asciiTheme="majorBidi" w:hAnsiTheme="majorBidi" w:cstheme="majorBidi"/>
        </w:rPr>
      </w:pPr>
      <w:r w:rsidRPr="008A14EE">
        <w:rPr>
          <w:rFonts w:asciiTheme="majorBidi" w:hAnsiTheme="majorBidi" w:cstheme="majorBidi"/>
        </w:rPr>
        <w:t>In the dataset, the PATIENT_VISIT_IDENTIFIER column contains 385 unique values. This number is exactly one-fifth of the total row count of 1925, indicating that each of the 385 patients is represented by exactly 5 rows. These 5 rows for each patient correspond to different time windows, as indicated by the WINDOW column.</w:t>
      </w:r>
    </w:p>
    <w:p w14:paraId="18AD946D" w14:textId="185F8A4A" w:rsidR="008A14EE" w:rsidRPr="008A14EE" w:rsidRDefault="008A14EE" w:rsidP="008A14EE">
      <w:pPr>
        <w:spacing w:before="100" w:beforeAutospacing="1" w:after="100" w:afterAutospacing="1" w:line="240" w:lineRule="auto"/>
        <w:outlineLvl w:val="3"/>
        <w:rPr>
          <w:rFonts w:ascii="Times New Roman" w:eastAsia="Times New Roman" w:hAnsi="Times New Roman" w:cs="Times New Roman"/>
          <w:b/>
          <w:bCs/>
          <w:sz w:val="24"/>
          <w:szCs w:val="24"/>
        </w:rPr>
      </w:pPr>
      <w:r w:rsidRPr="008A14EE">
        <w:rPr>
          <w:rFonts w:ascii="Times New Roman" w:eastAsia="Times New Roman" w:hAnsi="Times New Roman" w:cs="Times New Roman"/>
          <w:b/>
          <w:bCs/>
          <w:sz w:val="24"/>
          <w:szCs w:val="24"/>
        </w:rPr>
        <w:t>2. Age Above 65</w:t>
      </w:r>
    </w:p>
    <w:p w14:paraId="5623E280" w14:textId="77777777" w:rsidR="008A14EE" w:rsidRPr="008A14EE" w:rsidRDefault="008A14EE" w:rsidP="008A14E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Mean:</w:t>
      </w:r>
      <w:r w:rsidRPr="008A14EE">
        <w:rPr>
          <w:rFonts w:ascii="Times New Roman" w:eastAsia="Times New Roman" w:hAnsi="Times New Roman" w:cs="Times New Roman"/>
          <w:sz w:val="24"/>
          <w:szCs w:val="24"/>
        </w:rPr>
        <w:t xml:space="preserve"> 0.47</w:t>
      </w:r>
    </w:p>
    <w:p w14:paraId="39B53E96" w14:textId="77777777" w:rsidR="008A14EE" w:rsidRPr="008A14EE" w:rsidRDefault="008A14EE" w:rsidP="008A14E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Standard Deviation:</w:t>
      </w:r>
      <w:r w:rsidRPr="008A14EE">
        <w:rPr>
          <w:rFonts w:ascii="Times New Roman" w:eastAsia="Times New Roman" w:hAnsi="Times New Roman" w:cs="Times New Roman"/>
          <w:sz w:val="24"/>
          <w:szCs w:val="24"/>
        </w:rPr>
        <w:t xml:space="preserve"> 0.50</w:t>
      </w:r>
    </w:p>
    <w:p w14:paraId="0B35D68B" w14:textId="2B743F28" w:rsidR="00E77F0F" w:rsidRPr="008A14EE" w:rsidRDefault="008A14EE" w:rsidP="00E77F0F">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Approximately 47% of the dataset includes patients above the age of 65. The standard deviation indicates variability in the age distribution, highlighting that age is a considerable factor in this dataset.</w:t>
      </w:r>
    </w:p>
    <w:p w14:paraId="6DC4AD73" w14:textId="2A87AE54"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8A14EE" w:rsidRPr="008A14EE">
        <w:rPr>
          <w:rFonts w:ascii="Times New Roman" w:eastAsia="Times New Roman" w:hAnsi="Times New Roman" w:cs="Times New Roman"/>
          <w:b/>
          <w:bCs/>
          <w:sz w:val="24"/>
          <w:szCs w:val="24"/>
        </w:rPr>
        <w:t>. Disease Grouping</w:t>
      </w:r>
    </w:p>
    <w:p w14:paraId="2D3F0E2A"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1:</w:t>
      </w:r>
      <w:r w:rsidRPr="008A14EE">
        <w:rPr>
          <w:rFonts w:ascii="Times New Roman" w:eastAsia="Times New Roman" w:hAnsi="Times New Roman" w:cs="Times New Roman"/>
          <w:sz w:val="24"/>
          <w:szCs w:val="24"/>
        </w:rPr>
        <w:t xml:space="preserve"> Mean = 0.11</w:t>
      </w:r>
    </w:p>
    <w:p w14:paraId="670F1E9F"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2:</w:t>
      </w:r>
      <w:r w:rsidRPr="008A14EE">
        <w:rPr>
          <w:rFonts w:ascii="Times New Roman" w:eastAsia="Times New Roman" w:hAnsi="Times New Roman" w:cs="Times New Roman"/>
          <w:sz w:val="24"/>
          <w:szCs w:val="24"/>
        </w:rPr>
        <w:t xml:space="preserve"> Mean = 0.03</w:t>
      </w:r>
    </w:p>
    <w:p w14:paraId="4A16B0E6"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3:</w:t>
      </w:r>
      <w:r w:rsidRPr="008A14EE">
        <w:rPr>
          <w:rFonts w:ascii="Times New Roman" w:eastAsia="Times New Roman" w:hAnsi="Times New Roman" w:cs="Times New Roman"/>
          <w:sz w:val="24"/>
          <w:szCs w:val="24"/>
        </w:rPr>
        <w:t xml:space="preserve"> Mean = 0.10</w:t>
      </w:r>
    </w:p>
    <w:p w14:paraId="638D3A0D"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4:</w:t>
      </w:r>
      <w:r w:rsidRPr="008A14EE">
        <w:rPr>
          <w:rFonts w:ascii="Times New Roman" w:eastAsia="Times New Roman" w:hAnsi="Times New Roman" w:cs="Times New Roman"/>
          <w:sz w:val="24"/>
          <w:szCs w:val="24"/>
        </w:rPr>
        <w:t xml:space="preserve"> Mean = 0.02</w:t>
      </w:r>
    </w:p>
    <w:p w14:paraId="3BF8DE0A"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5:</w:t>
      </w:r>
      <w:r w:rsidRPr="008A14EE">
        <w:rPr>
          <w:rFonts w:ascii="Times New Roman" w:eastAsia="Times New Roman" w:hAnsi="Times New Roman" w:cs="Times New Roman"/>
          <w:sz w:val="24"/>
          <w:szCs w:val="24"/>
        </w:rPr>
        <w:t xml:space="preserve"> Mean = 0.13</w:t>
      </w:r>
    </w:p>
    <w:p w14:paraId="556AECE3"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6:</w:t>
      </w:r>
      <w:r w:rsidRPr="008A14EE">
        <w:rPr>
          <w:rFonts w:ascii="Times New Roman" w:eastAsia="Times New Roman" w:hAnsi="Times New Roman" w:cs="Times New Roman"/>
          <w:sz w:val="24"/>
          <w:szCs w:val="24"/>
        </w:rPr>
        <w:t xml:space="preserve"> Mean = 0.05</w:t>
      </w:r>
    </w:p>
    <w:p w14:paraId="020EB6B5"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These metrics reveal that different disease groupings have varying levels of presence within the dataset. Disease Grouping 5 is the most prevalent, while Disease Grouping 2 is the least represented.</w:t>
      </w:r>
    </w:p>
    <w:p w14:paraId="0983E2FF" w14:textId="1ADC0F68"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8A14EE" w:rsidRPr="008A14EE">
        <w:rPr>
          <w:rFonts w:ascii="Times New Roman" w:eastAsia="Times New Roman" w:hAnsi="Times New Roman" w:cs="Times New Roman"/>
          <w:b/>
          <w:bCs/>
          <w:sz w:val="24"/>
          <w:szCs w:val="24"/>
        </w:rPr>
        <w:t>. Health Conditions</w:t>
      </w:r>
    </w:p>
    <w:p w14:paraId="23A80EAF" w14:textId="77777777" w:rsidR="008A14EE" w:rsidRPr="008A14EE" w:rsidRDefault="008A14EE" w:rsidP="008A14E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HTN (Hypertension):</w:t>
      </w:r>
      <w:r w:rsidRPr="008A14EE">
        <w:rPr>
          <w:rFonts w:ascii="Times New Roman" w:eastAsia="Times New Roman" w:hAnsi="Times New Roman" w:cs="Times New Roman"/>
          <w:sz w:val="24"/>
          <w:szCs w:val="24"/>
        </w:rPr>
        <w:t xml:space="preserve"> Mean = 0.21</w:t>
      </w:r>
    </w:p>
    <w:p w14:paraId="014802F8" w14:textId="77777777" w:rsidR="008A14EE" w:rsidRPr="008A14EE" w:rsidRDefault="008A14EE" w:rsidP="008A14E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Immunocompromised:</w:t>
      </w:r>
      <w:r w:rsidRPr="008A14EE">
        <w:rPr>
          <w:rFonts w:ascii="Times New Roman" w:eastAsia="Times New Roman" w:hAnsi="Times New Roman" w:cs="Times New Roman"/>
          <w:sz w:val="24"/>
          <w:szCs w:val="24"/>
        </w:rPr>
        <w:t xml:space="preserve"> Mean = 0.16</w:t>
      </w:r>
    </w:p>
    <w:p w14:paraId="42A69F8D"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Around 21% of patients have hypertension, while 16% are immunocompromised. Both conditions show moderate presence, suggesting they are notable factors in patient health.</w:t>
      </w:r>
    </w:p>
    <w:p w14:paraId="0D43AFF1" w14:textId="6904DF81"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8A14EE" w:rsidRPr="008A14EE">
        <w:rPr>
          <w:rFonts w:ascii="Times New Roman" w:eastAsia="Times New Roman" w:hAnsi="Times New Roman" w:cs="Times New Roman"/>
          <w:b/>
          <w:bCs/>
          <w:sz w:val="24"/>
          <w:szCs w:val="24"/>
        </w:rPr>
        <w:t>. Laboratory Metrics</w:t>
      </w:r>
    </w:p>
    <w:p w14:paraId="78C1715C" w14:textId="77777777" w:rsidR="008A14EE" w:rsidRPr="008A14EE" w:rsidRDefault="008A14EE" w:rsidP="008A14E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Albumin (Median, Mean, Min, Max):</w:t>
      </w:r>
      <w:r w:rsidRPr="008A14EE">
        <w:rPr>
          <w:rFonts w:ascii="Times New Roman" w:eastAsia="Times New Roman" w:hAnsi="Times New Roman" w:cs="Times New Roman"/>
          <w:sz w:val="24"/>
          <w:szCs w:val="24"/>
        </w:rPr>
        <w:t xml:space="preserve"> All values are 0.53 on average with a standard deviation of 0.15. This uniformity across metrics suggests consistent albumin levels in patients.</w:t>
      </w:r>
    </w:p>
    <w:p w14:paraId="3026DB32" w14:textId="77777777" w:rsidR="008A14EE" w:rsidRPr="008A14EE" w:rsidRDefault="008A14EE" w:rsidP="008A14E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Albumin Difference:</w:t>
      </w:r>
      <w:r w:rsidRPr="008A14EE">
        <w:rPr>
          <w:rFonts w:ascii="Times New Roman" w:eastAsia="Times New Roman" w:hAnsi="Times New Roman" w:cs="Times New Roman"/>
          <w:sz w:val="24"/>
          <w:szCs w:val="24"/>
        </w:rPr>
        <w:t xml:space="preserve"> Mean = -1.00 (constant value)</w:t>
      </w:r>
    </w:p>
    <w:p w14:paraId="5DB3E1E8"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 albumin difference indicates a potential issue with measurement or data consistency, as the value is consistently -1.00.</w:t>
      </w:r>
    </w:p>
    <w:p w14:paraId="58EE6BD4" w14:textId="2EC02E6C"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6</w:t>
      </w:r>
      <w:r w:rsidR="008A14EE" w:rsidRPr="008A14EE">
        <w:rPr>
          <w:rFonts w:ascii="Times New Roman" w:eastAsia="Times New Roman" w:hAnsi="Times New Roman" w:cs="Times New Roman"/>
          <w:b/>
          <w:bCs/>
          <w:sz w:val="24"/>
          <w:szCs w:val="24"/>
        </w:rPr>
        <w:t>. Blood Gas and Chemistry Metrics</w:t>
      </w:r>
    </w:p>
    <w:p w14:paraId="4DAB8918" w14:textId="77777777" w:rsidR="008A14EE" w:rsidRPr="008A14EE" w:rsidRDefault="008A14EE" w:rsidP="008A14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 xml:space="preserve">BE (Base Excess), BIC (Bicarbonate), BILLIRUBIN, Calcium, </w:t>
      </w:r>
      <w:proofErr w:type="spellStart"/>
      <w:r w:rsidRPr="008A14EE">
        <w:rPr>
          <w:rFonts w:ascii="Times New Roman" w:eastAsia="Times New Roman" w:hAnsi="Times New Roman" w:cs="Times New Roman"/>
          <w:b/>
          <w:bCs/>
          <w:sz w:val="24"/>
          <w:szCs w:val="24"/>
        </w:rPr>
        <w:t>Creatinin</w:t>
      </w:r>
      <w:proofErr w:type="spellEnd"/>
      <w:r w:rsidRPr="008A14EE">
        <w:rPr>
          <w:rFonts w:ascii="Times New Roman" w:eastAsia="Times New Roman" w:hAnsi="Times New Roman" w:cs="Times New Roman"/>
          <w:b/>
          <w:bCs/>
          <w:sz w:val="24"/>
          <w:szCs w:val="24"/>
        </w:rPr>
        <w:t>, FFA, GGT, Glucose:</w:t>
      </w:r>
      <w:r w:rsidRPr="008A14EE">
        <w:rPr>
          <w:rFonts w:ascii="Times New Roman" w:eastAsia="Times New Roman" w:hAnsi="Times New Roman" w:cs="Times New Roman"/>
          <w:sz w:val="24"/>
          <w:szCs w:val="24"/>
        </w:rPr>
        <w:t xml:space="preserve"> Most metrics have mean values around -0.9 to 0.3 with standard deviations indicating moderate variability.</w:t>
      </w:r>
    </w:p>
    <w:p w14:paraId="48B738D5"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These metrics generally show low variability in measurements, with some values consistently being -1.00 for differences, suggesting potential issues with data consistency or reporting.</w:t>
      </w:r>
    </w:p>
    <w:p w14:paraId="380C186C" w14:textId="2956B569"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8A14EE" w:rsidRPr="008A14EE">
        <w:rPr>
          <w:rFonts w:ascii="Times New Roman" w:eastAsia="Times New Roman" w:hAnsi="Times New Roman" w:cs="Times New Roman"/>
          <w:b/>
          <w:bCs/>
          <w:sz w:val="24"/>
          <w:szCs w:val="24"/>
        </w:rPr>
        <w:t>. Blood Cell Counts</w:t>
      </w:r>
    </w:p>
    <w:p w14:paraId="4311C74B" w14:textId="77777777" w:rsidR="008A14EE" w:rsidRPr="008A14EE" w:rsidRDefault="008A14EE" w:rsidP="008A14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Leukocytes, Lymphocytes, Neutrophiles:</w:t>
      </w:r>
      <w:r w:rsidRPr="008A14EE">
        <w:rPr>
          <w:rFonts w:ascii="Times New Roman" w:eastAsia="Times New Roman" w:hAnsi="Times New Roman" w:cs="Times New Roman"/>
          <w:sz w:val="24"/>
          <w:szCs w:val="24"/>
        </w:rPr>
        <w:t xml:space="preserve"> All metrics show median values around -0.74 to -0.71 with high consistency.</w:t>
      </w:r>
    </w:p>
    <w:p w14:paraId="1C175CD8"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Blood cell counts have low variability and appear to be uniformly distributed across the dataset.</w:t>
      </w:r>
    </w:p>
    <w:p w14:paraId="475180B7" w14:textId="31155085"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8A14EE" w:rsidRPr="008A14EE">
        <w:rPr>
          <w:rFonts w:ascii="Times New Roman" w:eastAsia="Times New Roman" w:hAnsi="Times New Roman" w:cs="Times New Roman"/>
          <w:b/>
          <w:bCs/>
          <w:sz w:val="24"/>
          <w:szCs w:val="24"/>
        </w:rPr>
        <w:t>. Gas Exchange Metrics</w:t>
      </w:r>
    </w:p>
    <w:p w14:paraId="1CC3D9CE" w14:textId="77777777" w:rsidR="008A14EE" w:rsidRPr="008A14EE" w:rsidRDefault="008A14EE" w:rsidP="008A14E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P02 (Partial Pressure of Oxygen), PC02 (Partial Pressure of Carbon Dioxide):</w:t>
      </w:r>
      <w:r w:rsidRPr="008A14EE">
        <w:rPr>
          <w:rFonts w:ascii="Times New Roman" w:eastAsia="Times New Roman" w:hAnsi="Times New Roman" w:cs="Times New Roman"/>
          <w:sz w:val="24"/>
          <w:szCs w:val="24"/>
        </w:rPr>
        <w:t xml:space="preserve"> Mean values for arterial and venous measurements are consistently around -0.78 with minor deviations.</w:t>
      </w:r>
    </w:p>
    <w:p w14:paraId="208767D7"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These values reflect stable measurements of gas exchange in the blood, indicating consistent patient conditions.</w:t>
      </w:r>
    </w:p>
    <w:p w14:paraId="05A758D5" w14:textId="52E5F187"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8A14EE" w:rsidRPr="008A14EE">
        <w:rPr>
          <w:rFonts w:ascii="Times New Roman" w:eastAsia="Times New Roman" w:hAnsi="Times New Roman" w:cs="Times New Roman"/>
          <w:b/>
          <w:bCs/>
          <w:sz w:val="24"/>
          <w:szCs w:val="24"/>
        </w:rPr>
        <w:t>. Lactate</w:t>
      </w:r>
    </w:p>
    <w:p w14:paraId="00079FED" w14:textId="77777777" w:rsidR="008A14EE" w:rsidRPr="008A14EE" w:rsidRDefault="008A14EE" w:rsidP="008A14E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Median, Mean, Min, Max:</w:t>
      </w:r>
      <w:r w:rsidRPr="008A14EE">
        <w:rPr>
          <w:rFonts w:ascii="Times New Roman" w:eastAsia="Times New Roman" w:hAnsi="Times New Roman" w:cs="Times New Roman"/>
          <w:sz w:val="24"/>
          <w:szCs w:val="24"/>
        </w:rPr>
        <w:t xml:space="preserve"> Values are consistently around 0.27 to 1.00 with a high standard deviation.</w:t>
      </w:r>
    </w:p>
    <w:p w14:paraId="3F8EF195"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Lactate levels show considerable variation, indicating differing metabolic states among patients.</w:t>
      </w:r>
    </w:p>
    <w:p w14:paraId="69D6BA98" w14:textId="77777777" w:rsidR="008A14EE" w:rsidRPr="008A14EE" w:rsidRDefault="008A14EE" w:rsidP="008A14EE">
      <w:pPr>
        <w:spacing w:before="100" w:beforeAutospacing="1" w:after="100" w:afterAutospacing="1" w:line="240" w:lineRule="auto"/>
        <w:outlineLvl w:val="2"/>
        <w:rPr>
          <w:rFonts w:ascii="Times New Roman" w:eastAsia="Times New Roman" w:hAnsi="Times New Roman" w:cs="Times New Roman"/>
          <w:b/>
          <w:bCs/>
          <w:sz w:val="27"/>
          <w:szCs w:val="27"/>
        </w:rPr>
      </w:pPr>
      <w:r w:rsidRPr="008A14EE">
        <w:rPr>
          <w:rFonts w:ascii="Times New Roman" w:eastAsia="Times New Roman" w:hAnsi="Times New Roman" w:cs="Times New Roman"/>
          <w:b/>
          <w:bCs/>
          <w:sz w:val="27"/>
          <w:szCs w:val="27"/>
        </w:rPr>
        <w:t>Summary</w:t>
      </w:r>
    </w:p>
    <w:p w14:paraId="6DC13C0C"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 dataset reveals several key insights:</w:t>
      </w:r>
    </w:p>
    <w:p w14:paraId="2DAD07F9" w14:textId="2BA26CBC" w:rsidR="00BD3F31" w:rsidRDefault="008A14EE" w:rsidP="00262B8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24380">
        <w:rPr>
          <w:rFonts w:ascii="Times New Roman" w:eastAsia="Times New Roman" w:hAnsi="Times New Roman" w:cs="Times New Roman"/>
          <w:b/>
          <w:bCs/>
          <w:sz w:val="24"/>
          <w:szCs w:val="24"/>
        </w:rPr>
        <w:t>Total Admissions:</w:t>
      </w:r>
      <w:r w:rsidRPr="00724380">
        <w:rPr>
          <w:rFonts w:ascii="Times New Roman" w:eastAsia="Times New Roman" w:hAnsi="Times New Roman" w:cs="Times New Roman"/>
          <w:sz w:val="24"/>
          <w:szCs w:val="24"/>
        </w:rPr>
        <w:t xml:space="preserve"> The dataset included </w:t>
      </w:r>
      <w:r w:rsidR="00C00B3F" w:rsidRPr="00262B8F">
        <w:rPr>
          <w:rFonts w:ascii="Times New Roman" w:eastAsia="Times New Roman" w:hAnsi="Times New Roman" w:cs="Times New Roman"/>
          <w:sz w:val="24"/>
          <w:szCs w:val="24"/>
        </w:rPr>
        <w:t>the</w:t>
      </w:r>
      <w:r w:rsidR="00262B8F" w:rsidRPr="00262B8F">
        <w:rPr>
          <w:rFonts w:ascii="Times New Roman" w:eastAsia="Times New Roman" w:hAnsi="Times New Roman" w:cs="Times New Roman"/>
          <w:sz w:val="24"/>
          <w:szCs w:val="24"/>
        </w:rPr>
        <w:t xml:space="preserve"> number of patients who did not require ICU admission </w:t>
      </w:r>
      <w:r w:rsidR="00262B8F">
        <w:rPr>
          <w:rFonts w:ascii="Times New Roman" w:eastAsia="Times New Roman" w:hAnsi="Times New Roman" w:cs="Times New Roman"/>
          <w:sz w:val="24"/>
          <w:szCs w:val="24"/>
        </w:rPr>
        <w:t xml:space="preserve">is </w:t>
      </w:r>
      <w:r w:rsidR="00262B8F" w:rsidRPr="00262B8F">
        <w:rPr>
          <w:rFonts w:ascii="Times New Roman" w:eastAsia="Times New Roman" w:hAnsi="Times New Roman" w:cs="Times New Roman"/>
          <w:sz w:val="24"/>
          <w:szCs w:val="24"/>
        </w:rPr>
        <w:t>1410</w:t>
      </w:r>
      <w:r w:rsidR="00262B8F">
        <w:rPr>
          <w:rFonts w:ascii="Times New Roman" w:eastAsia="Times New Roman" w:hAnsi="Times New Roman" w:cs="Times New Roman"/>
          <w:sz w:val="24"/>
          <w:szCs w:val="24"/>
        </w:rPr>
        <w:t xml:space="preserve"> and t</w:t>
      </w:r>
      <w:r w:rsidR="00262B8F" w:rsidRPr="00262B8F">
        <w:rPr>
          <w:rFonts w:ascii="Times New Roman" w:eastAsia="Times New Roman" w:hAnsi="Times New Roman" w:cs="Times New Roman"/>
          <w:sz w:val="24"/>
          <w:szCs w:val="24"/>
        </w:rPr>
        <w:t>he number of patients who required ICU admission i</w:t>
      </w:r>
      <w:r w:rsidR="00BD3F31">
        <w:rPr>
          <w:rFonts w:ascii="Times New Roman" w:eastAsia="Times New Roman" w:hAnsi="Times New Roman" w:cs="Times New Roman"/>
          <w:sz w:val="24"/>
          <w:szCs w:val="24"/>
        </w:rPr>
        <w:t xml:space="preserve">s </w:t>
      </w:r>
      <w:r w:rsidR="00262B8F" w:rsidRPr="00262B8F">
        <w:rPr>
          <w:rFonts w:ascii="Times New Roman" w:eastAsia="Times New Roman" w:hAnsi="Times New Roman" w:cs="Times New Roman"/>
          <w:sz w:val="24"/>
          <w:szCs w:val="24"/>
        </w:rPr>
        <w:t>515.</w:t>
      </w:r>
    </w:p>
    <w:p w14:paraId="66C279B1" w14:textId="77777777" w:rsidR="008A14EE" w:rsidRPr="00724380" w:rsidRDefault="008A14EE" w:rsidP="008A14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24380">
        <w:rPr>
          <w:rFonts w:ascii="Times New Roman" w:eastAsia="Times New Roman" w:hAnsi="Times New Roman" w:cs="Times New Roman"/>
          <w:b/>
          <w:bCs/>
          <w:sz w:val="24"/>
          <w:szCs w:val="24"/>
        </w:rPr>
        <w:t>Admission Reasons:</w:t>
      </w:r>
      <w:r w:rsidRPr="00724380">
        <w:rPr>
          <w:rFonts w:ascii="Times New Roman" w:eastAsia="Times New Roman" w:hAnsi="Times New Roman" w:cs="Times New Roman"/>
          <w:sz w:val="24"/>
          <w:szCs w:val="24"/>
        </w:rPr>
        <w:t xml:space="preserve"> The most common reasons for ICU admission included respiratory failure, sepsis, and postoperative complications.</w:t>
      </w:r>
    </w:p>
    <w:p w14:paraId="396A59AE" w14:textId="77777777" w:rsidR="008A14EE" w:rsidRPr="008A14EE" w:rsidRDefault="008A14EE" w:rsidP="008A14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Demographic Distribution:</w:t>
      </w:r>
      <w:r w:rsidRPr="008A14EE">
        <w:rPr>
          <w:rFonts w:ascii="Times New Roman" w:eastAsia="Times New Roman" w:hAnsi="Times New Roman" w:cs="Times New Roman"/>
          <w:sz w:val="24"/>
          <w:szCs w:val="24"/>
        </w:rPr>
        <w:t xml:space="preserve"> Nearly half the patients are over 65, with a balanced gender distribution.</w:t>
      </w:r>
    </w:p>
    <w:p w14:paraId="19EC48EC" w14:textId="733CEB74" w:rsidR="008A14EE" w:rsidRPr="00724380" w:rsidRDefault="008A14EE" w:rsidP="008A14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and Health Conditions:</w:t>
      </w:r>
      <w:r w:rsidRPr="008A14EE">
        <w:rPr>
          <w:rFonts w:ascii="Times New Roman" w:eastAsia="Times New Roman" w:hAnsi="Times New Roman" w:cs="Times New Roman"/>
          <w:sz w:val="24"/>
          <w:szCs w:val="24"/>
        </w:rPr>
        <w:t xml:space="preserve"> Certain disease groupings and health conditions are more prevalent.</w:t>
      </w:r>
    </w:p>
    <w:p w14:paraId="1DDFC04C" w14:textId="2A896343" w:rsidR="00724380" w:rsidRPr="007756B7" w:rsidRDefault="00724380" w:rsidP="007243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w:t>
      </w:r>
    </w:p>
    <w:p w14:paraId="326F47F1" w14:textId="77777777" w:rsidR="007756B7" w:rsidRPr="007756B7" w:rsidRDefault="007756B7" w:rsidP="007756B7">
      <w:pPr>
        <w:spacing w:before="100" w:beforeAutospacing="1" w:after="100" w:afterAutospacing="1" w:line="240" w:lineRule="auto"/>
        <w:outlineLvl w:val="2"/>
        <w:rPr>
          <w:rFonts w:ascii="Times New Roman" w:eastAsia="Times New Roman" w:hAnsi="Times New Roman" w:cs="Times New Roman"/>
          <w:b/>
          <w:bCs/>
          <w:sz w:val="27"/>
          <w:szCs w:val="27"/>
        </w:rPr>
      </w:pPr>
      <w:r w:rsidRPr="007756B7">
        <w:rPr>
          <w:rFonts w:ascii="Times New Roman" w:eastAsia="Times New Roman" w:hAnsi="Times New Roman" w:cs="Times New Roman"/>
          <w:b/>
          <w:bCs/>
          <w:sz w:val="27"/>
          <w:szCs w:val="27"/>
        </w:rPr>
        <w:lastRenderedPageBreak/>
        <w:t>2. Preprocess the Data</w:t>
      </w:r>
    </w:p>
    <w:p w14:paraId="7227AE88"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Objective:</w:t>
      </w:r>
    </w:p>
    <w:p w14:paraId="775F8A45" w14:textId="3F4D21A6" w:rsidR="007756B7" w:rsidRPr="007756B7" w:rsidRDefault="00724380" w:rsidP="00E746AA">
      <w:pPr>
        <w:pStyle w:val="NormalWeb"/>
      </w:pPr>
      <w:r>
        <w:rPr>
          <w:rStyle w:val="Strong"/>
          <w:rFonts w:eastAsiaTheme="majorEastAsia"/>
        </w:rPr>
        <w:t>Machine Learning Techniques:</w:t>
      </w:r>
      <w:r>
        <w:t xml:space="preserve"> Various machine learning algorithms, including Random Forest, decision trees, and SVC </w:t>
      </w:r>
      <w:r w:rsidR="00E746AA">
        <w:t>algorithm</w:t>
      </w:r>
      <w:r>
        <w:t>, were applied to analyze the ICU admission data. These techniques were used to identify trends and predict future admissions.</w:t>
      </w:r>
    </w:p>
    <w:p w14:paraId="27486471"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Steps:</w:t>
      </w:r>
    </w:p>
    <w:p w14:paraId="1F4201C5" w14:textId="77777777" w:rsidR="007756B7" w:rsidRPr="007756B7" w:rsidRDefault="007756B7" w:rsidP="00775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Handle Missing Values:</w:t>
      </w:r>
    </w:p>
    <w:p w14:paraId="424A9751" w14:textId="1798E799" w:rsidR="007756B7" w:rsidRPr="007756B7" w:rsidRDefault="007756B7" w:rsidP="007756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Imputation:</w:t>
      </w:r>
      <w:r w:rsidRPr="007756B7">
        <w:rPr>
          <w:rFonts w:ascii="Times New Roman" w:eastAsia="Times New Roman" w:hAnsi="Times New Roman" w:cs="Times New Roman"/>
          <w:sz w:val="24"/>
          <w:szCs w:val="24"/>
        </w:rPr>
        <w:t xml:space="preserve"> Fill missing values with appropriate imputation methods (mean, median).</w:t>
      </w:r>
    </w:p>
    <w:p w14:paraId="429BD378" w14:textId="77777777" w:rsidR="007756B7" w:rsidRPr="007756B7" w:rsidRDefault="007756B7" w:rsidP="00775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Encode Categorical Variables:</w:t>
      </w:r>
    </w:p>
    <w:p w14:paraId="6F0C82A6" w14:textId="5EF01F51" w:rsidR="007756B7" w:rsidRPr="007756B7" w:rsidRDefault="007756B7" w:rsidP="007756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One-Hot Encoding:</w:t>
      </w:r>
      <w:r w:rsidRPr="007756B7">
        <w:rPr>
          <w:rFonts w:ascii="Times New Roman" w:eastAsia="Times New Roman" w:hAnsi="Times New Roman" w:cs="Times New Roman"/>
          <w:sz w:val="24"/>
          <w:szCs w:val="24"/>
        </w:rPr>
        <w:t xml:space="preserve"> For categorical variables like </w:t>
      </w:r>
      <w:r w:rsidRPr="007756B7">
        <w:rPr>
          <w:rFonts w:ascii="Courier New" w:eastAsia="Times New Roman" w:hAnsi="Courier New" w:cs="Courier New"/>
          <w:sz w:val="20"/>
          <w:szCs w:val="20"/>
        </w:rPr>
        <w:t>GENDER</w:t>
      </w:r>
      <w:r w:rsidRPr="007756B7">
        <w:rPr>
          <w:rFonts w:ascii="Times New Roman" w:eastAsia="Times New Roman" w:hAnsi="Times New Roman" w:cs="Times New Roman"/>
          <w:sz w:val="24"/>
          <w:szCs w:val="24"/>
        </w:rPr>
        <w:t xml:space="preserve"> and </w:t>
      </w:r>
      <w:r w:rsidR="00E746AA">
        <w:rPr>
          <w:rFonts w:ascii="Courier New" w:eastAsia="Times New Roman" w:hAnsi="Courier New" w:cs="Courier New"/>
          <w:sz w:val="20"/>
          <w:szCs w:val="20"/>
        </w:rPr>
        <w:t>window</w:t>
      </w:r>
      <w:r w:rsidRPr="007756B7">
        <w:rPr>
          <w:rFonts w:ascii="Times New Roman" w:eastAsia="Times New Roman" w:hAnsi="Times New Roman" w:cs="Times New Roman"/>
          <w:sz w:val="24"/>
          <w:szCs w:val="24"/>
        </w:rPr>
        <w:t xml:space="preserve"> columns.</w:t>
      </w:r>
    </w:p>
    <w:p w14:paraId="4DFD1543" w14:textId="77777777" w:rsidR="007756B7" w:rsidRPr="007756B7" w:rsidRDefault="007756B7" w:rsidP="007756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Label Encoding:</w:t>
      </w:r>
      <w:r w:rsidRPr="007756B7">
        <w:rPr>
          <w:rFonts w:ascii="Times New Roman" w:eastAsia="Times New Roman" w:hAnsi="Times New Roman" w:cs="Times New Roman"/>
          <w:sz w:val="24"/>
          <w:szCs w:val="24"/>
        </w:rPr>
        <w:t xml:space="preserve"> If needed, for ordinal categorical features.</w:t>
      </w:r>
    </w:p>
    <w:p w14:paraId="01258808" w14:textId="77777777" w:rsidR="007756B7" w:rsidRPr="007756B7" w:rsidRDefault="007756B7" w:rsidP="00775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Normalize/Scale Numerical Variables:</w:t>
      </w:r>
    </w:p>
    <w:p w14:paraId="17E04279" w14:textId="6D8AF84B" w:rsidR="007756B7" w:rsidRPr="00E746AA" w:rsidRDefault="007756B7" w:rsidP="00E746AA">
      <w:pPr>
        <w:pStyle w:val="ListParagraph"/>
        <w:numPr>
          <w:ilvl w:val="1"/>
          <w:numId w:val="2"/>
        </w:numPr>
        <w:rPr>
          <w:rFonts w:ascii="Times New Roman" w:eastAsia="Times New Roman" w:hAnsi="Times New Roman" w:cs="Times New Roman"/>
          <w:sz w:val="24"/>
          <w:szCs w:val="24"/>
        </w:rPr>
      </w:pPr>
      <w:r w:rsidRPr="00E746AA">
        <w:rPr>
          <w:rFonts w:ascii="Times New Roman" w:eastAsia="Times New Roman" w:hAnsi="Times New Roman" w:cs="Times New Roman"/>
          <w:b/>
          <w:bCs/>
          <w:sz w:val="24"/>
          <w:szCs w:val="24"/>
        </w:rPr>
        <w:t>Standardization/Normalization:</w:t>
      </w:r>
      <w:r w:rsidRPr="00E746AA">
        <w:rPr>
          <w:rFonts w:ascii="Times New Roman" w:eastAsia="Times New Roman" w:hAnsi="Times New Roman" w:cs="Times New Roman"/>
          <w:sz w:val="24"/>
          <w:szCs w:val="24"/>
        </w:rPr>
        <w:t xml:space="preserve"> </w:t>
      </w:r>
      <w:r w:rsidR="00E746AA">
        <w:rPr>
          <w:rFonts w:ascii="Times New Roman" w:eastAsia="Times New Roman" w:hAnsi="Times New Roman" w:cs="Times New Roman"/>
          <w:sz w:val="24"/>
          <w:szCs w:val="24"/>
        </w:rPr>
        <w:t>The</w:t>
      </w:r>
      <w:r w:rsidR="00E746AA" w:rsidRPr="00E746AA">
        <w:rPr>
          <w:rFonts w:ascii="Times New Roman" w:eastAsia="Times New Roman" w:hAnsi="Times New Roman" w:cs="Times New Roman"/>
          <w:sz w:val="24"/>
          <w:szCs w:val="24"/>
        </w:rPr>
        <w:t xml:space="preserve"> </w:t>
      </w:r>
      <w:r w:rsidR="00E746AA" w:rsidRPr="00E746AA">
        <w:rPr>
          <w:rFonts w:ascii="Times New Roman" w:eastAsia="Times New Roman" w:hAnsi="Times New Roman" w:cs="Times New Roman"/>
          <w:sz w:val="24"/>
          <w:szCs w:val="24"/>
        </w:rPr>
        <w:t xml:space="preserve">Data has been cleaned and scaled by column according to </w:t>
      </w:r>
      <w:proofErr w:type="spellStart"/>
      <w:r w:rsidR="00E746AA" w:rsidRPr="00E746AA">
        <w:rPr>
          <w:rFonts w:ascii="Times New Roman" w:eastAsia="Times New Roman" w:hAnsi="Times New Roman" w:cs="Times New Roman"/>
          <w:sz w:val="24"/>
          <w:szCs w:val="24"/>
        </w:rPr>
        <w:t>MinMaxScaler</w:t>
      </w:r>
      <w:proofErr w:type="spellEnd"/>
      <w:r w:rsidR="00E746AA" w:rsidRPr="00E746AA">
        <w:rPr>
          <w:rFonts w:ascii="Times New Roman" w:eastAsia="Times New Roman" w:hAnsi="Times New Roman" w:cs="Times New Roman"/>
          <w:sz w:val="24"/>
          <w:szCs w:val="24"/>
        </w:rPr>
        <w:t xml:space="preserve"> to fit between -1 and 1.</w:t>
      </w:r>
    </w:p>
    <w:p w14:paraId="1162CBD7" w14:textId="77777777" w:rsidR="007756B7" w:rsidRPr="007756B7" w:rsidRDefault="007756B7" w:rsidP="00775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Split the Data:</w:t>
      </w:r>
    </w:p>
    <w:p w14:paraId="1632B8B5" w14:textId="78BC5567" w:rsidR="007756B7" w:rsidRPr="007756B7" w:rsidRDefault="007756B7" w:rsidP="007756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Training and Testing Sets:</w:t>
      </w:r>
      <w:r w:rsidRPr="007756B7">
        <w:rPr>
          <w:rFonts w:ascii="Times New Roman" w:eastAsia="Times New Roman" w:hAnsi="Times New Roman" w:cs="Times New Roman"/>
          <w:sz w:val="24"/>
          <w:szCs w:val="24"/>
        </w:rPr>
        <w:t xml:space="preserve"> Use </w:t>
      </w:r>
      <w:proofErr w:type="spellStart"/>
      <w:r w:rsidRPr="007756B7">
        <w:rPr>
          <w:rFonts w:ascii="Courier New" w:eastAsia="Times New Roman" w:hAnsi="Courier New" w:cs="Courier New"/>
          <w:sz w:val="20"/>
          <w:szCs w:val="20"/>
        </w:rPr>
        <w:t>train_test_split</w:t>
      </w:r>
      <w:proofErr w:type="spellEnd"/>
      <w:r w:rsidRPr="007756B7">
        <w:rPr>
          <w:rFonts w:ascii="Times New Roman" w:eastAsia="Times New Roman" w:hAnsi="Times New Roman" w:cs="Times New Roman"/>
          <w:sz w:val="24"/>
          <w:szCs w:val="24"/>
        </w:rPr>
        <w:t xml:space="preserve"> from </w:t>
      </w:r>
      <w:proofErr w:type="spellStart"/>
      <w:r w:rsidRPr="007756B7">
        <w:rPr>
          <w:rFonts w:ascii="Courier New" w:eastAsia="Times New Roman" w:hAnsi="Courier New" w:cs="Courier New"/>
          <w:sz w:val="20"/>
          <w:szCs w:val="20"/>
        </w:rPr>
        <w:t>sklearn</w:t>
      </w:r>
      <w:proofErr w:type="spellEnd"/>
      <w:r w:rsidRPr="007756B7">
        <w:rPr>
          <w:rFonts w:ascii="Times New Roman" w:eastAsia="Times New Roman" w:hAnsi="Times New Roman" w:cs="Times New Roman"/>
          <w:sz w:val="24"/>
          <w:szCs w:val="24"/>
        </w:rPr>
        <w:t xml:space="preserve"> to split the dataset into training and testing sets. </w:t>
      </w:r>
      <w:r w:rsidR="00E746AA">
        <w:rPr>
          <w:rFonts w:ascii="Times New Roman" w:eastAsia="Times New Roman" w:hAnsi="Times New Roman" w:cs="Times New Roman"/>
          <w:sz w:val="24"/>
          <w:szCs w:val="24"/>
        </w:rPr>
        <w:t>We used</w:t>
      </w:r>
      <w:r w:rsidRPr="007756B7">
        <w:rPr>
          <w:rFonts w:ascii="Times New Roman" w:eastAsia="Times New Roman" w:hAnsi="Times New Roman" w:cs="Times New Roman"/>
          <w:sz w:val="24"/>
          <w:szCs w:val="24"/>
        </w:rPr>
        <w:t xml:space="preserve"> </w:t>
      </w:r>
      <w:r w:rsidR="00724380">
        <w:rPr>
          <w:rFonts w:ascii="Times New Roman" w:eastAsia="Times New Roman" w:hAnsi="Times New Roman" w:cs="Times New Roman"/>
          <w:sz w:val="24"/>
          <w:szCs w:val="24"/>
        </w:rPr>
        <w:t xml:space="preserve"> </w:t>
      </w:r>
      <w:r w:rsidRPr="007756B7">
        <w:rPr>
          <w:rFonts w:ascii="Times New Roman" w:eastAsia="Times New Roman" w:hAnsi="Times New Roman" w:cs="Times New Roman"/>
          <w:sz w:val="24"/>
          <w:szCs w:val="24"/>
        </w:rPr>
        <w:t>80-20 split is used.</w:t>
      </w:r>
    </w:p>
    <w:p w14:paraId="32E4BF6D" w14:textId="77777777" w:rsidR="007756B7" w:rsidRPr="007756B7" w:rsidRDefault="007756B7" w:rsidP="007756B7">
      <w:pPr>
        <w:spacing w:before="100" w:beforeAutospacing="1" w:after="100" w:afterAutospacing="1" w:line="240" w:lineRule="auto"/>
        <w:outlineLvl w:val="2"/>
        <w:rPr>
          <w:rFonts w:ascii="Times New Roman" w:eastAsia="Times New Roman" w:hAnsi="Times New Roman" w:cs="Times New Roman"/>
          <w:b/>
          <w:bCs/>
          <w:sz w:val="27"/>
          <w:szCs w:val="27"/>
        </w:rPr>
      </w:pPr>
      <w:r w:rsidRPr="007756B7">
        <w:rPr>
          <w:rFonts w:ascii="Times New Roman" w:eastAsia="Times New Roman" w:hAnsi="Times New Roman" w:cs="Times New Roman"/>
          <w:b/>
          <w:bCs/>
          <w:sz w:val="27"/>
          <w:szCs w:val="27"/>
        </w:rPr>
        <w:t>3. Develop ML Models</w:t>
      </w:r>
    </w:p>
    <w:p w14:paraId="0C907541"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Objective:</w:t>
      </w:r>
    </w:p>
    <w:p w14:paraId="1CEF06BC" w14:textId="77777777" w:rsidR="007756B7" w:rsidRPr="007756B7" w:rsidRDefault="007756B7" w:rsidP="007756B7">
      <w:p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sz w:val="24"/>
          <w:szCs w:val="24"/>
        </w:rPr>
        <w:t>Train various machine learning models and evaluate their performance.</w:t>
      </w:r>
    </w:p>
    <w:p w14:paraId="18E21A67"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Steps:</w:t>
      </w:r>
    </w:p>
    <w:p w14:paraId="351B90D0" w14:textId="77777777" w:rsidR="007756B7" w:rsidRPr="007756B7" w:rsidRDefault="007756B7" w:rsidP="007756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Train Several Candidate ML Models:</w:t>
      </w:r>
    </w:p>
    <w:p w14:paraId="7D8F3DE8" w14:textId="19E3AA8A" w:rsidR="007756B7" w:rsidRPr="007756B7" w:rsidRDefault="00082DD4" w:rsidP="0008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82DD4">
        <w:rPr>
          <w:rFonts w:ascii="Times New Roman" w:eastAsia="Times New Roman" w:hAnsi="Times New Roman" w:cs="Times New Roman"/>
          <w:sz w:val="24"/>
          <w:szCs w:val="24"/>
        </w:rPr>
        <w:t xml:space="preserve">First model was </w:t>
      </w:r>
      <w:r w:rsidRPr="00F412A0">
        <w:rPr>
          <w:rFonts w:ascii="Times New Roman" w:eastAsia="Times New Roman" w:hAnsi="Times New Roman" w:cs="Times New Roman"/>
          <w:b/>
          <w:bCs/>
          <w:sz w:val="24"/>
          <w:szCs w:val="24"/>
        </w:rPr>
        <w:t>Random Forest using</w:t>
      </w:r>
      <w:r w:rsidRPr="00F412A0">
        <w:rPr>
          <w:rFonts w:ascii="Times New Roman" w:eastAsia="Times New Roman" w:hAnsi="Times New Roman" w:cs="Times New Roman"/>
          <w:b/>
          <w:bCs/>
          <w:sz w:val="24"/>
          <w:szCs w:val="24"/>
        </w:rPr>
        <w:t xml:space="preserve"> pipeli</w:t>
      </w:r>
      <w:r w:rsidR="00F412A0">
        <w:rPr>
          <w:rFonts w:ascii="Times New Roman" w:eastAsia="Times New Roman" w:hAnsi="Times New Roman" w:cs="Times New Roman"/>
          <w:b/>
          <w:bCs/>
          <w:sz w:val="24"/>
          <w:szCs w:val="24"/>
        </w:rPr>
        <w:t>ne</w:t>
      </w:r>
      <w:r w:rsidRPr="00082DD4">
        <w:rPr>
          <w:rFonts w:ascii="Times New Roman" w:eastAsia="Times New Roman" w:hAnsi="Times New Roman" w:cs="Times New Roman"/>
          <w:sz w:val="24"/>
          <w:szCs w:val="24"/>
        </w:rPr>
        <w:t xml:space="preserve"> method</w:t>
      </w:r>
      <w:r w:rsidR="00BC7E11">
        <w:rPr>
          <w:rFonts w:ascii="Times New Roman" w:eastAsia="Times New Roman" w:hAnsi="Times New Roman" w:cs="Times New Roman"/>
          <w:sz w:val="24"/>
          <w:szCs w:val="24"/>
        </w:rPr>
        <w:t xml:space="preserve"> scoring 93%</w:t>
      </w:r>
    </w:p>
    <w:p w14:paraId="1B4CF7D9" w14:textId="5F389E60" w:rsidR="00082DD4" w:rsidRPr="00FB0FB7" w:rsidRDefault="00082DD4" w:rsidP="00FB0F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82DD4">
        <w:rPr>
          <w:rFonts w:ascii="Times New Roman" w:eastAsia="Times New Roman" w:hAnsi="Times New Roman" w:cs="Times New Roman"/>
          <w:sz w:val="24"/>
          <w:szCs w:val="24"/>
        </w:rPr>
        <w:t xml:space="preserve">Then after preprocessing the </w:t>
      </w:r>
      <w:r w:rsidR="00BC7E11" w:rsidRPr="00082DD4">
        <w:rPr>
          <w:rFonts w:ascii="Times New Roman" w:eastAsia="Times New Roman" w:hAnsi="Times New Roman" w:cs="Times New Roman"/>
          <w:sz w:val="24"/>
          <w:szCs w:val="24"/>
        </w:rPr>
        <w:t>data,</w:t>
      </w:r>
      <w:r w:rsidRPr="00082DD4">
        <w:rPr>
          <w:rFonts w:ascii="Times New Roman" w:eastAsia="Times New Roman" w:hAnsi="Times New Roman" w:cs="Times New Roman"/>
          <w:sz w:val="24"/>
          <w:szCs w:val="24"/>
        </w:rPr>
        <w:t xml:space="preserve"> we used </w:t>
      </w:r>
      <w:r w:rsidR="007756B7" w:rsidRPr="007756B7">
        <w:rPr>
          <w:rFonts w:ascii="Times New Roman" w:eastAsia="Times New Roman" w:hAnsi="Times New Roman" w:cs="Times New Roman"/>
          <w:b/>
          <w:bCs/>
          <w:sz w:val="24"/>
          <w:szCs w:val="24"/>
        </w:rPr>
        <w:t>Random Forest</w:t>
      </w:r>
      <w:r>
        <w:rPr>
          <w:rFonts w:ascii="Times New Roman" w:eastAsia="Times New Roman" w:hAnsi="Times New Roman" w:cs="Times New Roman"/>
          <w:sz w:val="24"/>
          <w:szCs w:val="24"/>
        </w:rPr>
        <w:t xml:space="preserve"> </w:t>
      </w:r>
      <w:r w:rsidR="00BC7E11">
        <w:rPr>
          <w:rFonts w:ascii="Times New Roman" w:eastAsia="Times New Roman" w:hAnsi="Times New Roman" w:cs="Times New Roman"/>
          <w:sz w:val="24"/>
          <w:szCs w:val="24"/>
        </w:rPr>
        <w:t xml:space="preserve">86% </w:t>
      </w:r>
      <w:r w:rsidRPr="00082DD4">
        <w:rPr>
          <w:rFonts w:ascii="Times New Roman" w:eastAsia="Times New Roman" w:hAnsi="Times New Roman" w:cs="Times New Roman"/>
          <w:sz w:val="24"/>
          <w:szCs w:val="24"/>
        </w:rPr>
        <w:t xml:space="preserve">&amp; </w:t>
      </w:r>
      <w:r w:rsidR="007756B7" w:rsidRPr="007756B7">
        <w:rPr>
          <w:rFonts w:ascii="Times New Roman" w:eastAsia="Times New Roman" w:hAnsi="Times New Roman" w:cs="Times New Roman"/>
          <w:b/>
          <w:bCs/>
          <w:sz w:val="24"/>
          <w:szCs w:val="24"/>
        </w:rPr>
        <w:t>Support Vector</w:t>
      </w:r>
      <w:r w:rsidR="007756B7" w:rsidRPr="007756B7">
        <w:rPr>
          <w:rFonts w:ascii="Times New Roman" w:eastAsia="Times New Roman" w:hAnsi="Times New Roman" w:cs="Times New Roman"/>
          <w:sz w:val="24"/>
          <w:szCs w:val="24"/>
        </w:rPr>
        <w:t xml:space="preserve"> Machine (SVM</w:t>
      </w:r>
      <w:r>
        <w:rPr>
          <w:rFonts w:ascii="Times New Roman" w:eastAsia="Times New Roman" w:hAnsi="Times New Roman" w:cs="Times New Roman"/>
          <w:sz w:val="24"/>
          <w:szCs w:val="24"/>
        </w:rPr>
        <w:t>)</w:t>
      </w:r>
      <w:r w:rsidR="006E4606">
        <w:rPr>
          <w:rFonts w:ascii="Times New Roman" w:eastAsia="Times New Roman" w:hAnsi="Times New Roman" w:cs="Times New Roman"/>
          <w:sz w:val="24"/>
          <w:szCs w:val="24"/>
        </w:rPr>
        <w:t xml:space="preserve"> </w:t>
      </w:r>
      <w:r w:rsidR="00BC7E11">
        <w:rPr>
          <w:rFonts w:ascii="Times New Roman" w:eastAsia="Times New Roman" w:hAnsi="Times New Roman" w:cs="Times New Roman"/>
          <w:sz w:val="24"/>
          <w:szCs w:val="24"/>
        </w:rPr>
        <w:t xml:space="preserve">72% </w:t>
      </w:r>
      <w:r w:rsidR="006E4606">
        <w:rPr>
          <w:rFonts w:ascii="Times New Roman" w:eastAsia="Times New Roman" w:hAnsi="Times New Roman" w:cs="Times New Roman"/>
          <w:sz w:val="24"/>
          <w:szCs w:val="24"/>
        </w:rPr>
        <w:t xml:space="preserve">and </w:t>
      </w:r>
      <w:r w:rsidR="006E4606" w:rsidRPr="00BC7E11">
        <w:rPr>
          <w:rFonts w:ascii="Times New Roman" w:eastAsia="Times New Roman" w:hAnsi="Times New Roman" w:cs="Times New Roman"/>
          <w:b/>
          <w:bCs/>
          <w:sz w:val="24"/>
          <w:szCs w:val="24"/>
        </w:rPr>
        <w:t>Logistic</w:t>
      </w:r>
      <w:r w:rsidR="006E4606" w:rsidRPr="00BC7E11">
        <w:rPr>
          <w:rFonts w:ascii="Times New Roman" w:eastAsia="Times New Roman" w:hAnsi="Times New Roman" w:cs="Times New Roman"/>
          <w:b/>
          <w:bCs/>
          <w:sz w:val="24"/>
          <w:szCs w:val="24"/>
        </w:rPr>
        <w:t xml:space="preserve"> </w:t>
      </w:r>
      <w:r w:rsidR="006E4606" w:rsidRPr="00BC7E11">
        <w:rPr>
          <w:rFonts w:ascii="Times New Roman" w:eastAsia="Times New Roman" w:hAnsi="Times New Roman" w:cs="Times New Roman"/>
          <w:b/>
          <w:bCs/>
          <w:sz w:val="24"/>
          <w:szCs w:val="24"/>
        </w:rPr>
        <w:t>Regression</w:t>
      </w:r>
      <w:r w:rsidR="006E4606">
        <w:rPr>
          <w:rFonts w:ascii="Times New Roman" w:eastAsia="Times New Roman" w:hAnsi="Times New Roman" w:cs="Times New Roman"/>
          <w:sz w:val="24"/>
          <w:szCs w:val="24"/>
        </w:rPr>
        <w:t xml:space="preserve"> </w:t>
      </w:r>
      <w:r w:rsidR="00BC7E11">
        <w:rPr>
          <w:rFonts w:ascii="Times New Roman" w:eastAsia="Times New Roman" w:hAnsi="Times New Roman" w:cs="Times New Roman"/>
          <w:sz w:val="24"/>
          <w:szCs w:val="24"/>
        </w:rPr>
        <w:t>85%</w:t>
      </w:r>
    </w:p>
    <w:p w14:paraId="5D8A3963" w14:textId="77E27E99" w:rsidR="007756B7" w:rsidRPr="00082DD4" w:rsidRDefault="007756B7" w:rsidP="00082DD4">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082DD4">
        <w:rPr>
          <w:rFonts w:ascii="Times New Roman" w:eastAsia="Times New Roman" w:hAnsi="Times New Roman" w:cs="Times New Roman"/>
          <w:b/>
          <w:bCs/>
          <w:sz w:val="24"/>
          <w:szCs w:val="24"/>
        </w:rPr>
        <w:t>Evaluate Models</w:t>
      </w:r>
      <w:r w:rsidR="00082DD4">
        <w:rPr>
          <w:rFonts w:ascii="Times New Roman" w:eastAsia="Times New Roman" w:hAnsi="Times New Roman" w:cs="Times New Roman"/>
          <w:b/>
          <w:bCs/>
          <w:sz w:val="24"/>
          <w:szCs w:val="24"/>
        </w:rPr>
        <w:t>:</w:t>
      </w:r>
    </w:p>
    <w:p w14:paraId="1AC87C42" w14:textId="2660903A" w:rsidR="007756B7" w:rsidRPr="007756B7" w:rsidRDefault="007756B7" w:rsidP="007756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Metrics:</w:t>
      </w:r>
      <w:r w:rsidRPr="007756B7">
        <w:rPr>
          <w:rFonts w:ascii="Times New Roman" w:eastAsia="Times New Roman" w:hAnsi="Times New Roman" w:cs="Times New Roman"/>
          <w:sz w:val="24"/>
          <w:szCs w:val="24"/>
        </w:rPr>
        <w:t xml:space="preserve"> Use metrics like accuracy, precision, recall, </w:t>
      </w:r>
      <w:r w:rsidR="00082DD4" w:rsidRPr="007756B7">
        <w:rPr>
          <w:rFonts w:ascii="Times New Roman" w:eastAsia="Times New Roman" w:hAnsi="Times New Roman" w:cs="Times New Roman"/>
          <w:sz w:val="24"/>
          <w:szCs w:val="24"/>
        </w:rPr>
        <w:t xml:space="preserve">and </w:t>
      </w:r>
      <w:r w:rsidRPr="007756B7">
        <w:rPr>
          <w:rFonts w:ascii="Times New Roman" w:eastAsia="Times New Roman" w:hAnsi="Times New Roman" w:cs="Times New Roman"/>
          <w:sz w:val="24"/>
          <w:szCs w:val="24"/>
        </w:rPr>
        <w:t>F1-score to evaluate model performance.</w:t>
      </w:r>
    </w:p>
    <w:p w14:paraId="5F614064" w14:textId="77777777" w:rsidR="007756B7" w:rsidRPr="007756B7" w:rsidRDefault="007756B7" w:rsidP="007756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Analyze Model Performance:</w:t>
      </w:r>
    </w:p>
    <w:p w14:paraId="30F03317" w14:textId="77777777" w:rsidR="007756B7" w:rsidRPr="007756B7" w:rsidRDefault="007756B7" w:rsidP="007756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Overfitting:</w:t>
      </w:r>
      <w:r w:rsidRPr="007756B7">
        <w:rPr>
          <w:rFonts w:ascii="Times New Roman" w:eastAsia="Times New Roman" w:hAnsi="Times New Roman" w:cs="Times New Roman"/>
          <w:sz w:val="24"/>
          <w:szCs w:val="24"/>
        </w:rPr>
        <w:t xml:space="preserve"> Check for overfitting by comparing training and testing performance.</w:t>
      </w:r>
    </w:p>
    <w:p w14:paraId="09E4CF60" w14:textId="77777777" w:rsidR="007756B7" w:rsidRPr="007756B7" w:rsidRDefault="007756B7" w:rsidP="007756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Feature Importance:</w:t>
      </w:r>
      <w:r w:rsidRPr="007756B7">
        <w:rPr>
          <w:rFonts w:ascii="Times New Roman" w:eastAsia="Times New Roman" w:hAnsi="Times New Roman" w:cs="Times New Roman"/>
          <w:sz w:val="24"/>
          <w:szCs w:val="24"/>
        </w:rPr>
        <w:t xml:space="preserve"> Analyze feature importance for better interpretability.</w:t>
      </w:r>
    </w:p>
    <w:p w14:paraId="29F45D6F" w14:textId="77777777" w:rsidR="007756B7" w:rsidRDefault="007756B7" w:rsidP="007756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Hyperparameter Tuning:</w:t>
      </w:r>
      <w:r w:rsidRPr="007756B7">
        <w:rPr>
          <w:rFonts w:ascii="Times New Roman" w:eastAsia="Times New Roman" w:hAnsi="Times New Roman" w:cs="Times New Roman"/>
          <w:sz w:val="24"/>
          <w:szCs w:val="24"/>
        </w:rPr>
        <w:t xml:space="preserve"> Optimize model performance using techniques like </w:t>
      </w:r>
      <w:proofErr w:type="spellStart"/>
      <w:r w:rsidRPr="007756B7">
        <w:rPr>
          <w:rFonts w:ascii="Times New Roman" w:eastAsia="Times New Roman" w:hAnsi="Times New Roman" w:cs="Times New Roman"/>
          <w:sz w:val="24"/>
          <w:szCs w:val="24"/>
        </w:rPr>
        <w:t>GridSearchCV</w:t>
      </w:r>
      <w:proofErr w:type="spellEnd"/>
      <w:r w:rsidRPr="007756B7">
        <w:rPr>
          <w:rFonts w:ascii="Times New Roman" w:eastAsia="Times New Roman" w:hAnsi="Times New Roman" w:cs="Times New Roman"/>
          <w:sz w:val="24"/>
          <w:szCs w:val="24"/>
        </w:rPr>
        <w:t xml:space="preserve"> or </w:t>
      </w:r>
      <w:proofErr w:type="spellStart"/>
      <w:r w:rsidRPr="007756B7">
        <w:rPr>
          <w:rFonts w:ascii="Times New Roman" w:eastAsia="Times New Roman" w:hAnsi="Times New Roman" w:cs="Times New Roman"/>
          <w:sz w:val="24"/>
          <w:szCs w:val="24"/>
        </w:rPr>
        <w:t>RandomizedSearchCV</w:t>
      </w:r>
      <w:proofErr w:type="spellEnd"/>
      <w:r w:rsidRPr="007756B7">
        <w:rPr>
          <w:rFonts w:ascii="Times New Roman" w:eastAsia="Times New Roman" w:hAnsi="Times New Roman" w:cs="Times New Roman"/>
          <w:sz w:val="24"/>
          <w:szCs w:val="24"/>
        </w:rPr>
        <w:t>.</w:t>
      </w:r>
    </w:p>
    <w:p w14:paraId="53287132" w14:textId="77777777" w:rsidR="00724380" w:rsidRPr="00724380" w:rsidRDefault="00724380" w:rsidP="00724380">
      <w:pPr>
        <w:spacing w:before="100" w:beforeAutospacing="1" w:after="100" w:afterAutospacing="1" w:line="240" w:lineRule="auto"/>
        <w:rPr>
          <w:rFonts w:ascii="Times New Roman" w:eastAsia="Times New Roman" w:hAnsi="Times New Roman" w:cs="Times New Roman"/>
          <w:sz w:val="24"/>
          <w:szCs w:val="24"/>
        </w:rPr>
      </w:pPr>
      <w:r w:rsidRPr="00724380">
        <w:rPr>
          <w:rFonts w:ascii="Times New Roman" w:eastAsia="Times New Roman" w:hAnsi="Times New Roman" w:cs="Times New Roman"/>
          <w:b/>
          <w:bCs/>
          <w:sz w:val="24"/>
          <w:szCs w:val="24"/>
        </w:rPr>
        <w:lastRenderedPageBreak/>
        <w:t>Machine Learning Insights:</w:t>
      </w:r>
    </w:p>
    <w:p w14:paraId="518B7842" w14:textId="1AC60549" w:rsidR="00724380" w:rsidRPr="00724380" w:rsidRDefault="00724380" w:rsidP="007243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4380">
        <w:rPr>
          <w:rFonts w:ascii="Times New Roman" w:eastAsia="Times New Roman" w:hAnsi="Times New Roman" w:cs="Times New Roman"/>
          <w:b/>
          <w:bCs/>
          <w:sz w:val="24"/>
          <w:szCs w:val="24"/>
        </w:rPr>
        <w:t>Trend Analysis:</w:t>
      </w:r>
      <w:r w:rsidRPr="00724380">
        <w:rPr>
          <w:rFonts w:ascii="Times New Roman" w:eastAsia="Times New Roman" w:hAnsi="Times New Roman" w:cs="Times New Roman"/>
          <w:sz w:val="24"/>
          <w:szCs w:val="24"/>
        </w:rPr>
        <w:t xml:space="preserve"> </w:t>
      </w:r>
      <w:r w:rsidR="00044E78">
        <w:rPr>
          <w:rFonts w:ascii="Times New Roman" w:eastAsia="Times New Roman" w:hAnsi="Times New Roman" w:cs="Times New Roman"/>
          <w:sz w:val="24"/>
          <w:szCs w:val="24"/>
        </w:rPr>
        <w:t>Our</w:t>
      </w:r>
      <w:r w:rsidRPr="00724380">
        <w:rPr>
          <w:rFonts w:ascii="Times New Roman" w:eastAsia="Times New Roman" w:hAnsi="Times New Roman" w:cs="Times New Roman"/>
          <w:sz w:val="24"/>
          <w:szCs w:val="24"/>
        </w:rPr>
        <w:t xml:space="preserve"> analysis revealed distinct patterns in ICU admissions based on patient demographics and admission reasons. For example, older patients with chronic conditions were more likely to experience prolonged ICU stays.</w:t>
      </w:r>
    </w:p>
    <w:p w14:paraId="6371B021" w14:textId="164C4324" w:rsidR="006E4606" w:rsidRPr="006E4606" w:rsidRDefault="00724380" w:rsidP="006E4606">
      <w:pPr>
        <w:pStyle w:val="ListParagraph"/>
        <w:numPr>
          <w:ilvl w:val="0"/>
          <w:numId w:val="7"/>
        </w:numPr>
        <w:rPr>
          <w:rFonts w:ascii="Times New Roman" w:eastAsia="Times New Roman" w:hAnsi="Times New Roman" w:cs="Times New Roman"/>
          <w:sz w:val="24"/>
          <w:szCs w:val="24"/>
        </w:rPr>
      </w:pPr>
      <w:r w:rsidRPr="006E4606">
        <w:rPr>
          <w:rFonts w:ascii="Times New Roman" w:eastAsia="Times New Roman" w:hAnsi="Times New Roman" w:cs="Times New Roman"/>
          <w:b/>
          <w:bCs/>
          <w:sz w:val="24"/>
          <w:szCs w:val="24"/>
        </w:rPr>
        <w:t>Key Factors:</w:t>
      </w:r>
      <w:r w:rsidRPr="006E4606">
        <w:rPr>
          <w:rFonts w:ascii="Times New Roman" w:eastAsia="Times New Roman" w:hAnsi="Times New Roman" w:cs="Times New Roman"/>
          <w:sz w:val="24"/>
          <w:szCs w:val="24"/>
        </w:rPr>
        <w:t xml:space="preserve"> </w:t>
      </w:r>
      <w:r w:rsidR="00FB0FB7" w:rsidRPr="006E4606">
        <w:rPr>
          <w:rFonts w:ascii="Times New Roman" w:eastAsia="Times New Roman" w:hAnsi="Times New Roman" w:cs="Times New Roman"/>
          <w:sz w:val="24"/>
          <w:szCs w:val="24"/>
        </w:rPr>
        <w:t xml:space="preserve">The </w:t>
      </w:r>
      <w:r w:rsidR="00FB0FB7">
        <w:rPr>
          <w:rFonts w:ascii="Times New Roman" w:eastAsia="Times New Roman" w:hAnsi="Times New Roman" w:cs="Times New Roman"/>
          <w:sz w:val="24"/>
          <w:szCs w:val="24"/>
        </w:rPr>
        <w:t>Radom Forest</w:t>
      </w:r>
      <w:r w:rsidR="006E4606">
        <w:rPr>
          <w:rFonts w:ascii="Times New Roman" w:eastAsia="Times New Roman" w:hAnsi="Times New Roman" w:cs="Times New Roman"/>
          <w:sz w:val="24"/>
          <w:szCs w:val="24"/>
        </w:rPr>
        <w:t xml:space="preserve"> </w:t>
      </w:r>
      <w:r w:rsidR="006E4606" w:rsidRPr="006E4606">
        <w:rPr>
          <w:rFonts w:ascii="Times New Roman" w:eastAsia="Times New Roman" w:hAnsi="Times New Roman" w:cs="Times New Roman"/>
          <w:sz w:val="24"/>
          <w:szCs w:val="24"/>
        </w:rPr>
        <w:t>model achieved an accuracy of 93% on the test set. This high level of accuracy indicates that the model can reliably predict the need for ICU admission for COVID-19 patients based on the provided clinical data.</w:t>
      </w:r>
    </w:p>
    <w:p w14:paraId="51730FB0" w14:textId="20AF3CE3" w:rsidR="00E25A3A" w:rsidRPr="00E25A3A" w:rsidRDefault="00E25A3A" w:rsidP="00E25A3A">
      <w:pPr>
        <w:spacing w:before="100" w:beforeAutospacing="1" w:after="100" w:afterAutospacing="1" w:line="240" w:lineRule="auto"/>
        <w:rPr>
          <w:rFonts w:ascii="Times New Roman" w:eastAsia="Times New Roman" w:hAnsi="Times New Roman" w:cs="Times New Roman"/>
          <w:b/>
          <w:bCs/>
          <w:sz w:val="28"/>
          <w:szCs w:val="28"/>
        </w:rPr>
      </w:pPr>
      <w:r w:rsidRPr="00E25A3A">
        <w:rPr>
          <w:rFonts w:ascii="Times New Roman" w:eastAsia="Times New Roman" w:hAnsi="Times New Roman" w:cs="Times New Roman"/>
          <w:b/>
          <w:bCs/>
          <w:sz w:val="28"/>
          <w:szCs w:val="28"/>
        </w:rPr>
        <w:t>Conclusion</w:t>
      </w:r>
    </w:p>
    <w:p w14:paraId="462DC461" w14:textId="6790D1D7" w:rsidR="00E25A3A" w:rsidRDefault="00E25A3A" w:rsidP="00E25A3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5A3A">
        <w:rPr>
          <w:rFonts w:ascii="Times New Roman" w:eastAsia="Times New Roman" w:hAnsi="Times New Roman" w:cs="Times New Roman"/>
          <w:sz w:val="24"/>
          <w:szCs w:val="24"/>
        </w:rPr>
        <w:t>The Random Forest model achieved an accuracy of 93% on the test set, which is the highest among the three models we trained. This indicates that the Random Forest classifier can reliably predict the need for ICU admission for COVID-19 patients based on the provided clinical data.</w:t>
      </w:r>
    </w:p>
    <w:p w14:paraId="5FB96498" w14:textId="77777777" w:rsidR="00E25A3A" w:rsidRPr="00E25A3A" w:rsidRDefault="00E25A3A" w:rsidP="00E25A3A">
      <w:pPr>
        <w:pStyle w:val="ListParagraph"/>
        <w:spacing w:before="100" w:beforeAutospacing="1" w:after="100" w:afterAutospacing="1" w:line="240" w:lineRule="auto"/>
        <w:rPr>
          <w:rFonts w:ascii="Times New Roman" w:eastAsia="Times New Roman" w:hAnsi="Times New Roman" w:cs="Times New Roman"/>
          <w:sz w:val="24"/>
          <w:szCs w:val="24"/>
        </w:rPr>
      </w:pPr>
    </w:p>
    <w:p w14:paraId="61E54408" w14:textId="546106F8" w:rsidR="006E4606" w:rsidRDefault="00E25A3A" w:rsidP="00E25A3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5A3A">
        <w:rPr>
          <w:rFonts w:ascii="Times New Roman" w:eastAsia="Times New Roman" w:hAnsi="Times New Roman" w:cs="Times New Roman"/>
          <w:sz w:val="24"/>
          <w:szCs w:val="24"/>
        </w:rPr>
        <w:t>The Random Forest model is more suitable for this classification task as it can handle a large number of features and is less prone to overfitting compared to the other models. It also provides feature importances, which can help us understand the importance of different clinical features in predicting ICU admission.</w:t>
      </w:r>
    </w:p>
    <w:p w14:paraId="79ED9737" w14:textId="77777777" w:rsidR="00D85C48" w:rsidRPr="00D85C48" w:rsidRDefault="00D85C48" w:rsidP="00D85C48">
      <w:pPr>
        <w:pStyle w:val="ListParagraph"/>
        <w:rPr>
          <w:rFonts w:ascii="Times New Roman" w:eastAsia="Times New Roman" w:hAnsi="Times New Roman" w:cs="Times New Roman"/>
          <w:sz w:val="24"/>
          <w:szCs w:val="24"/>
        </w:rPr>
      </w:pPr>
    </w:p>
    <w:p w14:paraId="262BA96D" w14:textId="77777777" w:rsidR="00D85C48" w:rsidRDefault="00D85C48" w:rsidP="00D85C48">
      <w:pPr>
        <w:pStyle w:val="NormalWeb"/>
      </w:pPr>
      <w:r>
        <w:rPr>
          <w:rStyle w:val="Strong"/>
          <w:rFonts w:eastAsiaTheme="majorEastAsia"/>
        </w:rPr>
        <w:t>Recommendations for Future Projects:</w:t>
      </w:r>
    </w:p>
    <w:p w14:paraId="740F8F7D" w14:textId="77777777" w:rsidR="00D85C48" w:rsidRDefault="00D85C48" w:rsidP="00D85C48">
      <w:pPr>
        <w:pStyle w:val="NormalWeb"/>
        <w:numPr>
          <w:ilvl w:val="0"/>
          <w:numId w:val="23"/>
        </w:numPr>
      </w:pPr>
      <w:r>
        <w:rPr>
          <w:rStyle w:val="Strong"/>
          <w:rFonts w:eastAsiaTheme="majorEastAsia"/>
        </w:rPr>
        <w:t>Evaluate Preprocessing Methods</w:t>
      </w:r>
      <w:r>
        <w:t>: Systematically test and compare various imputation and encoding techniques to identify those that most effectively handle the specific characteristics of your data. This approach will help ensure that the preprocessing methods selected contribute to the overall robustness and accuracy of the model.</w:t>
      </w:r>
    </w:p>
    <w:p w14:paraId="1400A6E6" w14:textId="77777777" w:rsidR="00D85C48" w:rsidRDefault="00D85C48" w:rsidP="00D85C48">
      <w:pPr>
        <w:pStyle w:val="NormalWeb"/>
        <w:numPr>
          <w:ilvl w:val="0"/>
          <w:numId w:val="23"/>
        </w:numPr>
      </w:pPr>
      <w:r>
        <w:rPr>
          <w:rStyle w:val="Strong"/>
          <w:rFonts w:eastAsiaTheme="majorEastAsia"/>
        </w:rPr>
        <w:t>Implement Cross-Validation</w:t>
      </w:r>
      <w:r>
        <w:t>: Employ cross-validation to rigorously evaluate the impact of different preprocessing strategies on model performance. This will provide insights into how well each method generalizes across different subsets of the data, leading to more reliable and consistent results.</w:t>
      </w:r>
    </w:p>
    <w:p w14:paraId="01AC16DF" w14:textId="50803805" w:rsidR="000C531E" w:rsidRDefault="00D85C48" w:rsidP="009561E6">
      <w:pPr>
        <w:pStyle w:val="NormalWeb"/>
        <w:numPr>
          <w:ilvl w:val="0"/>
          <w:numId w:val="23"/>
        </w:numPr>
      </w:pPr>
      <w:r>
        <w:rPr>
          <w:rStyle w:val="Strong"/>
          <w:rFonts w:eastAsiaTheme="majorEastAsia"/>
        </w:rPr>
        <w:t>Optimize Hyperparameters</w:t>
      </w:r>
      <w:r>
        <w:t>: Incorporate hyperparameter tuning into your model development process. By systematically exploring and optimizing hyperparameters, you can enhance model performance and ensure that the chosen configurations are well-suited to your data and objectives.</w:t>
      </w:r>
    </w:p>
    <w:sectPr w:rsidR="000C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715"/>
    <w:multiLevelType w:val="multilevel"/>
    <w:tmpl w:val="190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3FC5"/>
    <w:multiLevelType w:val="hybridMultilevel"/>
    <w:tmpl w:val="C7C68AB8"/>
    <w:lvl w:ilvl="0" w:tplc="DEF27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0EA7"/>
    <w:multiLevelType w:val="multilevel"/>
    <w:tmpl w:val="A0101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254BF"/>
    <w:multiLevelType w:val="multilevel"/>
    <w:tmpl w:val="EED05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C249F"/>
    <w:multiLevelType w:val="multilevel"/>
    <w:tmpl w:val="63B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00D27"/>
    <w:multiLevelType w:val="multilevel"/>
    <w:tmpl w:val="92A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50E50"/>
    <w:multiLevelType w:val="multilevel"/>
    <w:tmpl w:val="7322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77E6C"/>
    <w:multiLevelType w:val="multilevel"/>
    <w:tmpl w:val="7CF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137E5"/>
    <w:multiLevelType w:val="multilevel"/>
    <w:tmpl w:val="34CC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42C56"/>
    <w:multiLevelType w:val="multilevel"/>
    <w:tmpl w:val="24E4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73306"/>
    <w:multiLevelType w:val="multilevel"/>
    <w:tmpl w:val="4E0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B48CC"/>
    <w:multiLevelType w:val="multilevel"/>
    <w:tmpl w:val="F658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A0B6B"/>
    <w:multiLevelType w:val="multilevel"/>
    <w:tmpl w:val="8256B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E1E81"/>
    <w:multiLevelType w:val="multilevel"/>
    <w:tmpl w:val="F25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8618C"/>
    <w:multiLevelType w:val="multilevel"/>
    <w:tmpl w:val="1CE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742EA"/>
    <w:multiLevelType w:val="hybridMultilevel"/>
    <w:tmpl w:val="781A0444"/>
    <w:lvl w:ilvl="0" w:tplc="DEF27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06BD4"/>
    <w:multiLevelType w:val="multilevel"/>
    <w:tmpl w:val="EDD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85660"/>
    <w:multiLevelType w:val="multilevel"/>
    <w:tmpl w:val="F6A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037FB"/>
    <w:multiLevelType w:val="multilevel"/>
    <w:tmpl w:val="BBE24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837C0"/>
    <w:multiLevelType w:val="multilevel"/>
    <w:tmpl w:val="E14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64C6A"/>
    <w:multiLevelType w:val="multilevel"/>
    <w:tmpl w:val="921C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27756"/>
    <w:multiLevelType w:val="multilevel"/>
    <w:tmpl w:val="F42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476BB"/>
    <w:multiLevelType w:val="multilevel"/>
    <w:tmpl w:val="575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78632">
    <w:abstractNumId w:val="18"/>
  </w:num>
  <w:num w:numId="2" w16cid:durableId="20933902">
    <w:abstractNumId w:val="12"/>
  </w:num>
  <w:num w:numId="3" w16cid:durableId="1000352146">
    <w:abstractNumId w:val="3"/>
  </w:num>
  <w:num w:numId="4" w16cid:durableId="591621260">
    <w:abstractNumId w:val="2"/>
  </w:num>
  <w:num w:numId="5" w16cid:durableId="1056776715">
    <w:abstractNumId w:val="13"/>
  </w:num>
  <w:num w:numId="6" w16cid:durableId="34353669">
    <w:abstractNumId w:val="14"/>
  </w:num>
  <w:num w:numId="7" w16cid:durableId="1815294722">
    <w:abstractNumId w:val="4"/>
  </w:num>
  <w:num w:numId="8" w16cid:durableId="557866044">
    <w:abstractNumId w:val="5"/>
  </w:num>
  <w:num w:numId="9" w16cid:durableId="1757283782">
    <w:abstractNumId w:val="7"/>
  </w:num>
  <w:num w:numId="10" w16cid:durableId="629018594">
    <w:abstractNumId w:val="22"/>
  </w:num>
  <w:num w:numId="11" w16cid:durableId="664550473">
    <w:abstractNumId w:val="21"/>
  </w:num>
  <w:num w:numId="12" w16cid:durableId="1121916935">
    <w:abstractNumId w:val="19"/>
  </w:num>
  <w:num w:numId="13" w16cid:durableId="1858688299">
    <w:abstractNumId w:val="20"/>
  </w:num>
  <w:num w:numId="14" w16cid:durableId="191724633">
    <w:abstractNumId w:val="8"/>
  </w:num>
  <w:num w:numId="15" w16cid:durableId="270744956">
    <w:abstractNumId w:val="10"/>
  </w:num>
  <w:num w:numId="16" w16cid:durableId="2079395352">
    <w:abstractNumId w:val="0"/>
  </w:num>
  <w:num w:numId="17" w16cid:durableId="1777014659">
    <w:abstractNumId w:val="17"/>
  </w:num>
  <w:num w:numId="18" w16cid:durableId="967509677">
    <w:abstractNumId w:val="9"/>
  </w:num>
  <w:num w:numId="19" w16cid:durableId="193812209">
    <w:abstractNumId w:val="16"/>
  </w:num>
  <w:num w:numId="20" w16cid:durableId="344015763">
    <w:abstractNumId w:val="6"/>
  </w:num>
  <w:num w:numId="21" w16cid:durableId="2058971776">
    <w:abstractNumId w:val="1"/>
  </w:num>
  <w:num w:numId="22" w16cid:durableId="1785147453">
    <w:abstractNumId w:val="15"/>
  </w:num>
  <w:num w:numId="23" w16cid:durableId="8318727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B5"/>
    <w:rsid w:val="00044E78"/>
    <w:rsid w:val="00064060"/>
    <w:rsid w:val="00082DD4"/>
    <w:rsid w:val="000C531E"/>
    <w:rsid w:val="00262B8F"/>
    <w:rsid w:val="003C603F"/>
    <w:rsid w:val="004E01DC"/>
    <w:rsid w:val="006B6D2A"/>
    <w:rsid w:val="006E4606"/>
    <w:rsid w:val="00724380"/>
    <w:rsid w:val="007756B7"/>
    <w:rsid w:val="008A14EE"/>
    <w:rsid w:val="009561E6"/>
    <w:rsid w:val="00BC7E11"/>
    <w:rsid w:val="00BD3F31"/>
    <w:rsid w:val="00C00B3F"/>
    <w:rsid w:val="00CF5B7E"/>
    <w:rsid w:val="00D85C48"/>
    <w:rsid w:val="00E25A3A"/>
    <w:rsid w:val="00E47456"/>
    <w:rsid w:val="00E746AA"/>
    <w:rsid w:val="00E77F0F"/>
    <w:rsid w:val="00F412A0"/>
    <w:rsid w:val="00F516B5"/>
    <w:rsid w:val="00FB0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84A8"/>
  <w15:chartTrackingRefBased/>
  <w15:docId w15:val="{26C3BF50-7B6E-4ABD-9B1E-05CB7021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1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1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6B5"/>
    <w:rPr>
      <w:rFonts w:eastAsiaTheme="majorEastAsia" w:cstheme="majorBidi"/>
      <w:color w:val="272727" w:themeColor="text1" w:themeTint="D8"/>
    </w:rPr>
  </w:style>
  <w:style w:type="paragraph" w:styleId="Title">
    <w:name w:val="Title"/>
    <w:basedOn w:val="Normal"/>
    <w:next w:val="Normal"/>
    <w:link w:val="TitleChar"/>
    <w:uiPriority w:val="10"/>
    <w:qFormat/>
    <w:rsid w:val="00F51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6B5"/>
    <w:pPr>
      <w:spacing w:before="160"/>
      <w:jc w:val="center"/>
    </w:pPr>
    <w:rPr>
      <w:i/>
      <w:iCs/>
      <w:color w:val="404040" w:themeColor="text1" w:themeTint="BF"/>
    </w:rPr>
  </w:style>
  <w:style w:type="character" w:customStyle="1" w:styleId="QuoteChar">
    <w:name w:val="Quote Char"/>
    <w:basedOn w:val="DefaultParagraphFont"/>
    <w:link w:val="Quote"/>
    <w:uiPriority w:val="29"/>
    <w:rsid w:val="00F516B5"/>
    <w:rPr>
      <w:i/>
      <w:iCs/>
      <w:color w:val="404040" w:themeColor="text1" w:themeTint="BF"/>
    </w:rPr>
  </w:style>
  <w:style w:type="paragraph" w:styleId="ListParagraph">
    <w:name w:val="List Paragraph"/>
    <w:basedOn w:val="Normal"/>
    <w:uiPriority w:val="34"/>
    <w:qFormat/>
    <w:rsid w:val="00F516B5"/>
    <w:pPr>
      <w:ind w:left="720"/>
      <w:contextualSpacing/>
    </w:pPr>
  </w:style>
  <w:style w:type="character" w:styleId="IntenseEmphasis">
    <w:name w:val="Intense Emphasis"/>
    <w:basedOn w:val="DefaultParagraphFont"/>
    <w:uiPriority w:val="21"/>
    <w:qFormat/>
    <w:rsid w:val="00F516B5"/>
    <w:rPr>
      <w:i/>
      <w:iCs/>
      <w:color w:val="0F4761" w:themeColor="accent1" w:themeShade="BF"/>
    </w:rPr>
  </w:style>
  <w:style w:type="paragraph" w:styleId="IntenseQuote">
    <w:name w:val="Intense Quote"/>
    <w:basedOn w:val="Normal"/>
    <w:next w:val="Normal"/>
    <w:link w:val="IntenseQuoteChar"/>
    <w:uiPriority w:val="30"/>
    <w:qFormat/>
    <w:rsid w:val="00F51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6B5"/>
    <w:rPr>
      <w:i/>
      <w:iCs/>
      <w:color w:val="0F4761" w:themeColor="accent1" w:themeShade="BF"/>
    </w:rPr>
  </w:style>
  <w:style w:type="character" w:styleId="IntenseReference">
    <w:name w:val="Intense Reference"/>
    <w:basedOn w:val="DefaultParagraphFont"/>
    <w:uiPriority w:val="32"/>
    <w:qFormat/>
    <w:rsid w:val="00F516B5"/>
    <w:rPr>
      <w:b/>
      <w:bCs/>
      <w:smallCaps/>
      <w:color w:val="0F4761" w:themeColor="accent1" w:themeShade="BF"/>
      <w:spacing w:val="5"/>
    </w:rPr>
  </w:style>
  <w:style w:type="character" w:styleId="Strong">
    <w:name w:val="Strong"/>
    <w:basedOn w:val="DefaultParagraphFont"/>
    <w:uiPriority w:val="22"/>
    <w:qFormat/>
    <w:rsid w:val="007756B7"/>
    <w:rPr>
      <w:b/>
      <w:bCs/>
    </w:rPr>
  </w:style>
  <w:style w:type="paragraph" w:styleId="NormalWeb">
    <w:name w:val="Normal (Web)"/>
    <w:basedOn w:val="Normal"/>
    <w:uiPriority w:val="99"/>
    <w:unhideWhenUsed/>
    <w:rsid w:val="007756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56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5B7E"/>
    <w:rPr>
      <w:color w:val="0000FF"/>
      <w:u w:val="single"/>
    </w:rPr>
  </w:style>
  <w:style w:type="character" w:styleId="FollowedHyperlink">
    <w:name w:val="FollowedHyperlink"/>
    <w:basedOn w:val="DefaultParagraphFont"/>
    <w:uiPriority w:val="99"/>
    <w:semiHidden/>
    <w:unhideWhenUsed/>
    <w:rsid w:val="00E77F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68087">
      <w:bodyDiv w:val="1"/>
      <w:marLeft w:val="0"/>
      <w:marRight w:val="0"/>
      <w:marTop w:val="0"/>
      <w:marBottom w:val="0"/>
      <w:divBdr>
        <w:top w:val="none" w:sz="0" w:space="0" w:color="auto"/>
        <w:left w:val="none" w:sz="0" w:space="0" w:color="auto"/>
        <w:bottom w:val="none" w:sz="0" w:space="0" w:color="auto"/>
        <w:right w:val="none" w:sz="0" w:space="0" w:color="auto"/>
      </w:divBdr>
    </w:div>
    <w:div w:id="393313900">
      <w:bodyDiv w:val="1"/>
      <w:marLeft w:val="0"/>
      <w:marRight w:val="0"/>
      <w:marTop w:val="0"/>
      <w:marBottom w:val="0"/>
      <w:divBdr>
        <w:top w:val="none" w:sz="0" w:space="0" w:color="auto"/>
        <w:left w:val="none" w:sz="0" w:space="0" w:color="auto"/>
        <w:bottom w:val="none" w:sz="0" w:space="0" w:color="auto"/>
        <w:right w:val="none" w:sz="0" w:space="0" w:color="auto"/>
      </w:divBdr>
    </w:div>
    <w:div w:id="518861337">
      <w:bodyDiv w:val="1"/>
      <w:marLeft w:val="0"/>
      <w:marRight w:val="0"/>
      <w:marTop w:val="0"/>
      <w:marBottom w:val="0"/>
      <w:divBdr>
        <w:top w:val="none" w:sz="0" w:space="0" w:color="auto"/>
        <w:left w:val="none" w:sz="0" w:space="0" w:color="auto"/>
        <w:bottom w:val="none" w:sz="0" w:space="0" w:color="auto"/>
        <w:right w:val="none" w:sz="0" w:space="0" w:color="auto"/>
      </w:divBdr>
    </w:div>
    <w:div w:id="529956406">
      <w:bodyDiv w:val="1"/>
      <w:marLeft w:val="0"/>
      <w:marRight w:val="0"/>
      <w:marTop w:val="0"/>
      <w:marBottom w:val="0"/>
      <w:divBdr>
        <w:top w:val="none" w:sz="0" w:space="0" w:color="auto"/>
        <w:left w:val="none" w:sz="0" w:space="0" w:color="auto"/>
        <w:bottom w:val="none" w:sz="0" w:space="0" w:color="auto"/>
        <w:right w:val="none" w:sz="0" w:space="0" w:color="auto"/>
      </w:divBdr>
    </w:div>
    <w:div w:id="581379013">
      <w:bodyDiv w:val="1"/>
      <w:marLeft w:val="0"/>
      <w:marRight w:val="0"/>
      <w:marTop w:val="0"/>
      <w:marBottom w:val="0"/>
      <w:divBdr>
        <w:top w:val="none" w:sz="0" w:space="0" w:color="auto"/>
        <w:left w:val="none" w:sz="0" w:space="0" w:color="auto"/>
        <w:bottom w:val="none" w:sz="0" w:space="0" w:color="auto"/>
        <w:right w:val="none" w:sz="0" w:space="0" w:color="auto"/>
      </w:divBdr>
    </w:div>
    <w:div w:id="665282035">
      <w:bodyDiv w:val="1"/>
      <w:marLeft w:val="0"/>
      <w:marRight w:val="0"/>
      <w:marTop w:val="0"/>
      <w:marBottom w:val="0"/>
      <w:divBdr>
        <w:top w:val="none" w:sz="0" w:space="0" w:color="auto"/>
        <w:left w:val="none" w:sz="0" w:space="0" w:color="auto"/>
        <w:bottom w:val="none" w:sz="0" w:space="0" w:color="auto"/>
        <w:right w:val="none" w:sz="0" w:space="0" w:color="auto"/>
      </w:divBdr>
    </w:div>
    <w:div w:id="873269316">
      <w:bodyDiv w:val="1"/>
      <w:marLeft w:val="0"/>
      <w:marRight w:val="0"/>
      <w:marTop w:val="0"/>
      <w:marBottom w:val="0"/>
      <w:divBdr>
        <w:top w:val="none" w:sz="0" w:space="0" w:color="auto"/>
        <w:left w:val="none" w:sz="0" w:space="0" w:color="auto"/>
        <w:bottom w:val="none" w:sz="0" w:space="0" w:color="auto"/>
        <w:right w:val="none" w:sz="0" w:space="0" w:color="auto"/>
      </w:divBdr>
    </w:div>
    <w:div w:id="944389467">
      <w:bodyDiv w:val="1"/>
      <w:marLeft w:val="0"/>
      <w:marRight w:val="0"/>
      <w:marTop w:val="0"/>
      <w:marBottom w:val="0"/>
      <w:divBdr>
        <w:top w:val="none" w:sz="0" w:space="0" w:color="auto"/>
        <w:left w:val="none" w:sz="0" w:space="0" w:color="auto"/>
        <w:bottom w:val="none" w:sz="0" w:space="0" w:color="auto"/>
        <w:right w:val="none" w:sz="0" w:space="0" w:color="auto"/>
      </w:divBdr>
    </w:div>
    <w:div w:id="1176915983">
      <w:bodyDiv w:val="1"/>
      <w:marLeft w:val="0"/>
      <w:marRight w:val="0"/>
      <w:marTop w:val="0"/>
      <w:marBottom w:val="0"/>
      <w:divBdr>
        <w:top w:val="none" w:sz="0" w:space="0" w:color="auto"/>
        <w:left w:val="none" w:sz="0" w:space="0" w:color="auto"/>
        <w:bottom w:val="none" w:sz="0" w:space="0" w:color="auto"/>
        <w:right w:val="none" w:sz="0" w:space="0" w:color="auto"/>
      </w:divBdr>
    </w:div>
    <w:div w:id="19405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C3%ADrio-Libanes/covid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hamadelnel</dc:creator>
  <cp:keywords/>
  <dc:description/>
  <cp:lastModifiedBy>shimaa hamadelnel</cp:lastModifiedBy>
  <cp:revision>19</cp:revision>
  <dcterms:created xsi:type="dcterms:W3CDTF">2024-07-23T18:47:00Z</dcterms:created>
  <dcterms:modified xsi:type="dcterms:W3CDTF">2024-07-23T21:30:00Z</dcterms:modified>
</cp:coreProperties>
</file>