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00" w:lineRule="exact"/>
        <w:jc w:val="center"/>
        <w:rPr>
          <w:rFonts w:hint="eastAsia" w:ascii="仿宋" w:hAnsi="仿宋" w:eastAsia="仿宋"/>
          <w:sz w:val="28"/>
          <w:szCs w:val="28"/>
        </w:rPr>
      </w:pPr>
      <w:r>
        <w:rPr>
          <w:rFonts w:hint="eastAsia" w:ascii="仿宋" w:hAnsi="仿宋" w:eastAsia="仿宋"/>
          <w:sz w:val="28"/>
          <w:szCs w:val="28"/>
        </w:rPr>
        <w:t>法学院2019级柴琳返校申请</w:t>
      </w:r>
    </w:p>
    <w:p>
      <w:pPr>
        <w:spacing w:line="500" w:lineRule="exact"/>
        <w:rPr>
          <w:rFonts w:hint="eastAsia" w:ascii="仿宋" w:hAnsi="仿宋" w:eastAsia="仿宋"/>
          <w:sz w:val="28"/>
          <w:szCs w:val="28"/>
        </w:rPr>
      </w:pPr>
      <w:r>
        <w:rPr>
          <w:rFonts w:hint="eastAsia" w:ascii="仿宋" w:hAnsi="仿宋" w:eastAsia="仿宋"/>
          <w:sz w:val="28"/>
          <w:szCs w:val="28"/>
        </w:rPr>
        <w:t>学生处:</w:t>
      </w:r>
    </w:p>
    <w:p>
      <w:pPr>
        <w:spacing w:line="500" w:lineRule="exact"/>
        <w:ind w:firstLine="560" w:firstLineChars="200"/>
        <w:rPr>
          <w:rFonts w:hint="eastAsia" w:ascii="仿宋" w:hAnsi="仿宋" w:eastAsia="仿宋"/>
          <w:sz w:val="28"/>
          <w:szCs w:val="28"/>
        </w:rPr>
      </w:pPr>
      <w:r>
        <w:rPr>
          <w:rFonts w:hint="eastAsia" w:ascii="仿宋" w:hAnsi="仿宋" w:eastAsia="仿宋"/>
          <w:sz w:val="28"/>
          <w:szCs w:val="28"/>
        </w:rPr>
        <w:t>我是法学院2019级学生柴琳，学号2019311813,目前居住地为河北省保定市竞秀区。近三天本人或共同居住者未出现过发热、干咳等11种新冠肺炎相关症状之一:不属于京内7日内有新增社会面阳性病例所在街乡(镇)居住人员、健康宝弹窗人员:本人及共同居住者没有过去7天内有京外1例及以上本土新冠病毒感染者所在县(市、区、旗)旅居史和到访史。</w:t>
      </w:r>
    </w:p>
    <w:p>
      <w:pPr>
        <w:spacing w:line="500" w:lineRule="exact"/>
        <w:ind w:firstLine="560" w:firstLineChars="200"/>
        <w:rPr>
          <w:rFonts w:hint="eastAsia" w:ascii="仿宋" w:hAnsi="仿宋" w:eastAsia="仿宋"/>
          <w:sz w:val="28"/>
          <w:szCs w:val="28"/>
        </w:rPr>
      </w:pPr>
      <w:r>
        <w:rPr>
          <w:rFonts w:hint="eastAsia" w:ascii="仿宋" w:hAnsi="仿宋" w:eastAsia="仿宋"/>
          <w:sz w:val="28"/>
          <w:szCs w:val="28"/>
        </w:rPr>
        <w:t>由于本人正处于准备考研阶段，希望尽早返校进入学习状态，申请于2022年</w:t>
      </w:r>
      <w:r>
        <w:rPr>
          <w:rFonts w:hint="eastAsia" w:ascii="仿宋" w:hAnsi="仿宋" w:eastAsia="仿宋"/>
          <w:sz w:val="28"/>
          <w:szCs w:val="28"/>
          <w:lang w:val="en-US" w:eastAsia="zh-CN"/>
        </w:rPr>
        <w:t>8</w:t>
      </w:r>
      <w:r>
        <w:rPr>
          <w:rFonts w:hint="eastAsia" w:ascii="仿宋" w:hAnsi="仿宋" w:eastAsia="仿宋"/>
          <w:sz w:val="28"/>
          <w:szCs w:val="28"/>
        </w:rPr>
        <w:t>月</w:t>
      </w:r>
      <w:r>
        <w:rPr>
          <w:rFonts w:hint="eastAsia" w:ascii="仿宋" w:hAnsi="仿宋" w:eastAsia="仿宋"/>
          <w:sz w:val="28"/>
          <w:szCs w:val="28"/>
          <w:lang w:val="en-US" w:eastAsia="zh-CN"/>
        </w:rPr>
        <w:t>3</w:t>
      </w:r>
      <w:r>
        <w:rPr>
          <w:rFonts w:hint="eastAsia" w:ascii="仿宋" w:hAnsi="仿宋" w:eastAsia="仿宋"/>
          <w:sz w:val="28"/>
          <w:szCs w:val="28"/>
        </w:rPr>
        <w:t>日返校。预计于7月</w:t>
      </w:r>
      <w:r>
        <w:rPr>
          <w:rFonts w:hint="eastAsia" w:ascii="仿宋" w:hAnsi="仿宋" w:eastAsia="仿宋"/>
          <w:sz w:val="28"/>
          <w:szCs w:val="28"/>
          <w:lang w:val="en-US" w:eastAsia="zh-CN"/>
        </w:rPr>
        <w:t>31</w:t>
      </w:r>
      <w:r>
        <w:rPr>
          <w:rFonts w:hint="eastAsia" w:ascii="仿宋" w:hAnsi="仿宋" w:eastAsia="仿宋"/>
          <w:sz w:val="28"/>
          <w:szCs w:val="28"/>
        </w:rPr>
        <w:t>日15时左右乘坐G673</w:t>
      </w:r>
      <w:r>
        <w:rPr>
          <w:rFonts w:hint="eastAsia" w:ascii="仿宋" w:hAnsi="仿宋" w:eastAsia="仿宋"/>
          <w:sz w:val="28"/>
          <w:szCs w:val="28"/>
          <w:lang w:val="en-US" w:eastAsia="zh-CN"/>
        </w:rPr>
        <w:t>0</w:t>
      </w:r>
      <w:r>
        <w:rPr>
          <w:rFonts w:hint="eastAsia" w:ascii="仿宋" w:hAnsi="仿宋" w:eastAsia="仿宋"/>
          <w:sz w:val="28"/>
          <w:szCs w:val="28"/>
        </w:rPr>
        <w:t>高铁从保定东站出发，并于16时左右到达北京西站,7月</w:t>
      </w:r>
      <w:r>
        <w:rPr>
          <w:rFonts w:hint="eastAsia" w:ascii="仿宋" w:hAnsi="仿宋" w:eastAsia="仿宋"/>
          <w:sz w:val="28"/>
          <w:szCs w:val="28"/>
          <w:lang w:val="en-US" w:eastAsia="zh-CN"/>
        </w:rPr>
        <w:t>31</w:t>
      </w:r>
      <w:r>
        <w:rPr>
          <w:rFonts w:hint="eastAsia" w:ascii="仿宋" w:hAnsi="仿宋" w:eastAsia="仿宋"/>
          <w:sz w:val="28"/>
          <w:szCs w:val="28"/>
        </w:rPr>
        <w:t>日至</w:t>
      </w:r>
      <w:r>
        <w:rPr>
          <w:rFonts w:hint="eastAsia" w:ascii="仿宋" w:hAnsi="仿宋" w:eastAsia="仿宋"/>
          <w:sz w:val="28"/>
          <w:szCs w:val="28"/>
          <w:lang w:val="en-US" w:eastAsia="zh-CN"/>
        </w:rPr>
        <w:t>8</w:t>
      </w:r>
      <w:r>
        <w:rPr>
          <w:rFonts w:hint="eastAsia" w:ascii="仿宋" w:hAnsi="仿宋" w:eastAsia="仿宋"/>
          <w:sz w:val="28"/>
          <w:szCs w:val="28"/>
        </w:rPr>
        <w:t>月3日在北京海淀区酒店隔离三天。本人承诺在途做好个人疫情防护，一切风险自担。</w:t>
      </w:r>
    </w:p>
    <w:p>
      <w:pPr>
        <w:spacing w:line="500" w:lineRule="exact"/>
        <w:ind w:firstLine="560" w:firstLineChars="200"/>
        <w:rPr>
          <w:rFonts w:hint="eastAsia" w:ascii="仿宋" w:hAnsi="仿宋" w:eastAsia="仿宋"/>
          <w:sz w:val="28"/>
          <w:szCs w:val="28"/>
        </w:rPr>
      </w:pPr>
      <w:r>
        <w:rPr>
          <w:rFonts w:hint="eastAsia" w:ascii="仿宋" w:hAnsi="仿宋" w:eastAsia="仿宋"/>
          <w:sz w:val="28"/>
          <w:szCs w:val="28"/>
        </w:rPr>
        <w:t>本人已知学校防疫政策，并承诺严格遵守学校的管理要求，定期进行核酸检测筛查，非必要不出校，遵守宿舍门禁。家长已知本人的返校计划与学校的返校政策，并支持本人的返校决定。望学院批准!</w:t>
      </w:r>
    </w:p>
    <w:p>
      <w:pPr>
        <w:spacing w:line="500" w:lineRule="exact"/>
        <w:rPr>
          <w:rFonts w:hint="eastAsia" w:ascii="仿宋" w:hAnsi="仿宋" w:eastAsia="仿宋"/>
          <w:sz w:val="28"/>
          <w:szCs w:val="28"/>
          <w:lang w:eastAsia="zh-CN"/>
        </w:rPr>
      </w:pPr>
      <w:r>
        <w:rPr>
          <w:rFonts w:hint="eastAsia" w:ascii="仿宋" w:hAnsi="仿宋" w:eastAsia="仿宋"/>
          <w:sz w:val="28"/>
          <w:szCs w:val="28"/>
          <w:lang w:eastAsia="zh-CN"/>
        </w:rPr>
        <w:drawing>
          <wp:anchor distT="0" distB="0" distL="114300" distR="114300" simplePos="0" relativeHeight="251661312" behindDoc="0" locked="0" layoutInCell="1" allowOverlap="1">
            <wp:simplePos x="0" y="0"/>
            <wp:positionH relativeFrom="column">
              <wp:posOffset>5715</wp:posOffset>
            </wp:positionH>
            <wp:positionV relativeFrom="paragraph">
              <wp:posOffset>174625</wp:posOffset>
            </wp:positionV>
            <wp:extent cx="5202555" cy="988695"/>
            <wp:effectExtent l="0" t="0" r="4445" b="1905"/>
            <wp:wrapNone/>
            <wp:docPr id="1" name="图片 1" descr="5f1609a30d4c5ea3bf0d9a0ea5c7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f1609a30d4c5ea3bf0d9a0ea5c7412"/>
                    <pic:cNvPicPr>
                      <a:picLocks noChangeAspect="1"/>
                    </pic:cNvPicPr>
                  </pic:nvPicPr>
                  <pic:blipFill>
                    <a:blip r:embed="rId6">
                      <a:clrChange>
                        <a:clrFrom>
                          <a:srgbClr val="D8D4D2">
                            <a:alpha val="100000"/>
                          </a:srgbClr>
                        </a:clrFrom>
                        <a:clrTo>
                          <a:srgbClr val="D8D4D2">
                            <a:alpha val="100000"/>
                            <a:alpha val="0"/>
                          </a:srgbClr>
                        </a:clrTo>
                      </a:clrChange>
                      <a:biLevel thresh="50000"/>
                    </a:blip>
                    <a:stretch>
                      <a:fillRect/>
                    </a:stretch>
                  </pic:blipFill>
                  <pic:spPr>
                    <a:xfrm>
                      <a:off x="0" y="0"/>
                      <a:ext cx="5202555" cy="988695"/>
                    </a:xfrm>
                    <a:prstGeom prst="rect">
                      <a:avLst/>
                    </a:prstGeom>
                  </pic:spPr>
                </pic:pic>
              </a:graphicData>
            </a:graphic>
          </wp:anchor>
        </w:drawing>
      </w:r>
    </w:p>
    <w:p>
      <w:pPr>
        <w:rPr>
          <w:rFonts w:hint="eastAsia" w:eastAsiaTheme="minorEastAsia"/>
          <w:lang w:eastAsia="zh-CN"/>
        </w:rPr>
      </w:pPr>
    </w:p>
    <w:p>
      <w:pPr>
        <w:rPr>
          <w:rFonts w:hint="eastAsia" w:eastAsiaTheme="minorEastAsia"/>
          <w:lang w:eastAsia="zh-CN"/>
        </w:rPr>
      </w:pPr>
      <w:bookmarkStart w:id="0" w:name="_GoBack"/>
      <w:bookmarkEnd w:id="0"/>
    </w:p>
    <w:p>
      <w:pPr>
        <w:rPr>
          <w:rFonts w:hint="eastAsia" w:eastAsiaTheme="minorEastAsia"/>
          <w:lang w:eastAsia="zh-CN"/>
        </w:rPr>
      </w:pPr>
      <w:r>
        <w:rPr>
          <w:rFonts w:hint="eastAsia" w:eastAsiaTheme="minorEastAsia"/>
          <w:lang w:eastAsia="zh-CN"/>
        </w:rPr>
        <w:drawing>
          <wp:inline distT="0" distB="0" distL="114300" distR="114300">
            <wp:extent cx="2364105" cy="5124450"/>
            <wp:effectExtent l="0" t="0" r="10795" b="6350"/>
            <wp:docPr id="5" name="图片 5" descr="e7f80372d1e7ed57d040f1e559b3e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7f80372d1e7ed57d040f1e559b3e0f"/>
                    <pic:cNvPicPr>
                      <a:picLocks noChangeAspect="1"/>
                    </pic:cNvPicPr>
                  </pic:nvPicPr>
                  <pic:blipFill>
                    <a:blip r:embed="rId7"/>
                    <a:stretch>
                      <a:fillRect/>
                    </a:stretch>
                  </pic:blipFill>
                  <pic:spPr>
                    <a:xfrm>
                      <a:off x="0" y="0"/>
                      <a:ext cx="2364105" cy="5124450"/>
                    </a:xfrm>
                    <a:prstGeom prst="rect">
                      <a:avLst/>
                    </a:prstGeom>
                  </pic:spPr>
                </pic:pic>
              </a:graphicData>
            </a:graphic>
          </wp:inline>
        </w:drawing>
      </w:r>
      <w:r>
        <w:rPr>
          <w:rFonts w:hint="eastAsia" w:eastAsiaTheme="minorEastAsia"/>
          <w:lang w:eastAsia="zh-CN"/>
        </w:rPr>
        <w:drawing>
          <wp:inline distT="0" distB="0" distL="114300" distR="114300">
            <wp:extent cx="2724150" cy="4994275"/>
            <wp:effectExtent l="0" t="0" r="6350" b="9525"/>
            <wp:docPr id="2" name="图片 2" descr="878aa295d78d94aa0488ed1f0dced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78aa295d78d94aa0488ed1f0dcedd4"/>
                    <pic:cNvPicPr>
                      <a:picLocks noChangeAspect="1"/>
                    </pic:cNvPicPr>
                  </pic:nvPicPr>
                  <pic:blipFill>
                    <a:blip r:embed="rId8"/>
                    <a:srcRect b="15388"/>
                    <a:stretch>
                      <a:fillRect/>
                    </a:stretch>
                  </pic:blipFill>
                  <pic:spPr>
                    <a:xfrm>
                      <a:off x="0" y="0"/>
                      <a:ext cx="2724150" cy="4994275"/>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jc w:val="center"/>
        <w:rPr>
          <w:rFonts w:hint="eastAsia" w:asciiTheme="minorEastAsia" w:hAnsiTheme="minorEastAsia"/>
          <w:b/>
          <w:sz w:val="36"/>
          <w:szCs w:val="30"/>
          <w:lang w:val="en-US" w:eastAsia="zh-CN"/>
        </w:rPr>
      </w:pPr>
    </w:p>
    <w:p>
      <w:pPr>
        <w:jc w:val="center"/>
        <w:rPr>
          <w:rFonts w:hint="eastAsia" w:asciiTheme="minorEastAsia" w:hAnsiTheme="minorEastAsia"/>
          <w:b/>
          <w:sz w:val="36"/>
          <w:szCs w:val="30"/>
          <w:lang w:val="en-US" w:eastAsia="zh-CN"/>
        </w:rPr>
      </w:pPr>
    </w:p>
    <w:p>
      <w:pPr>
        <w:jc w:val="center"/>
        <w:rPr>
          <w:rFonts w:hint="eastAsia" w:asciiTheme="minorEastAsia" w:hAnsiTheme="minorEastAsia"/>
          <w:b/>
          <w:sz w:val="36"/>
          <w:szCs w:val="30"/>
          <w:lang w:val="en-US" w:eastAsia="zh-CN"/>
        </w:rPr>
      </w:pPr>
    </w:p>
    <w:p>
      <w:pPr>
        <w:jc w:val="center"/>
        <w:rPr>
          <w:rFonts w:hint="eastAsia" w:asciiTheme="minorEastAsia" w:hAnsiTheme="minorEastAsia"/>
          <w:b/>
          <w:sz w:val="36"/>
          <w:szCs w:val="30"/>
          <w:lang w:val="en-US" w:eastAsia="zh-CN"/>
        </w:rPr>
      </w:pPr>
    </w:p>
    <w:p>
      <w:pPr>
        <w:jc w:val="center"/>
        <w:rPr>
          <w:rFonts w:hint="eastAsia" w:asciiTheme="minorEastAsia" w:hAnsiTheme="minorEastAsia"/>
          <w:b/>
          <w:sz w:val="36"/>
          <w:szCs w:val="30"/>
          <w:lang w:val="en-US" w:eastAsia="zh-CN"/>
        </w:rPr>
      </w:pPr>
    </w:p>
    <w:p>
      <w:pPr>
        <w:jc w:val="center"/>
        <w:rPr>
          <w:rFonts w:hint="eastAsia" w:asciiTheme="minorEastAsia" w:hAnsiTheme="minorEastAsia"/>
          <w:b/>
          <w:sz w:val="36"/>
          <w:szCs w:val="30"/>
          <w:lang w:val="en-US" w:eastAsia="zh-CN"/>
        </w:rPr>
      </w:pPr>
    </w:p>
    <w:p>
      <w:pPr>
        <w:jc w:val="center"/>
        <w:rPr>
          <w:rFonts w:asciiTheme="minorEastAsia" w:hAnsiTheme="minorEastAsia"/>
          <w:b/>
          <w:sz w:val="36"/>
          <w:szCs w:val="30"/>
        </w:rPr>
      </w:pPr>
      <w:r>
        <w:rPr>
          <w:rFonts w:hint="eastAsia" w:asciiTheme="minorEastAsia" w:hAnsiTheme="minorEastAsia"/>
          <w:b/>
          <w:sz w:val="36"/>
          <w:szCs w:val="30"/>
          <w:lang w:val="en-US" w:eastAsia="zh-CN"/>
        </w:rPr>
        <w:t>法</w:t>
      </w:r>
      <w:r>
        <w:rPr>
          <w:rFonts w:hint="eastAsia" w:asciiTheme="minorEastAsia" w:hAnsiTheme="minorEastAsia"/>
          <w:b/>
          <w:sz w:val="36"/>
          <w:szCs w:val="30"/>
        </w:rPr>
        <w:t>学院</w:t>
      </w:r>
      <w:r>
        <w:rPr>
          <w:rFonts w:hint="eastAsia" w:asciiTheme="minorEastAsia" w:hAnsiTheme="minorEastAsia"/>
          <w:b/>
          <w:sz w:val="36"/>
          <w:szCs w:val="30"/>
          <w:lang w:val="en-US" w:eastAsia="zh-CN"/>
        </w:rPr>
        <w:t>2019</w:t>
      </w:r>
      <w:r>
        <w:rPr>
          <w:rFonts w:asciiTheme="minorEastAsia" w:hAnsiTheme="minorEastAsia"/>
          <w:b/>
          <w:sz w:val="36"/>
          <w:szCs w:val="30"/>
        </w:rPr>
        <w:t>级</w:t>
      </w:r>
      <w:r>
        <w:rPr>
          <w:rFonts w:hint="eastAsia" w:asciiTheme="minorEastAsia" w:hAnsiTheme="minorEastAsia"/>
          <w:b/>
          <w:sz w:val="36"/>
          <w:szCs w:val="30"/>
          <w:lang w:val="en-US" w:eastAsia="zh-CN"/>
        </w:rPr>
        <w:t>柴琳</w:t>
      </w:r>
      <w:r>
        <w:rPr>
          <w:rFonts w:hint="eastAsia" w:asciiTheme="minorEastAsia" w:hAnsiTheme="minorEastAsia"/>
          <w:b/>
          <w:sz w:val="36"/>
          <w:szCs w:val="30"/>
        </w:rPr>
        <w:t>同学返校情况报告</w:t>
      </w:r>
    </w:p>
    <w:p>
      <w:pPr>
        <w:spacing w:line="400" w:lineRule="exact"/>
        <w:rPr>
          <w:rFonts w:ascii="仿宋" w:hAnsi="仿宋" w:eastAsia="仿宋"/>
          <w:sz w:val="28"/>
          <w:szCs w:val="28"/>
        </w:rPr>
      </w:pPr>
    </w:p>
    <w:p>
      <w:pPr>
        <w:spacing w:line="500" w:lineRule="exact"/>
        <w:rPr>
          <w:rFonts w:ascii="仿宋" w:hAnsi="仿宋" w:eastAsia="仿宋"/>
          <w:sz w:val="28"/>
          <w:szCs w:val="28"/>
        </w:rPr>
      </w:pPr>
      <w:r>
        <w:rPr>
          <w:rFonts w:hint="eastAsia" w:ascii="仿宋" w:hAnsi="仿宋" w:eastAsia="仿宋"/>
          <w:sz w:val="28"/>
          <w:szCs w:val="28"/>
        </w:rPr>
        <w:t>学生处（研究生院）:</w:t>
      </w:r>
    </w:p>
    <w:p>
      <w:pPr>
        <w:spacing w:line="500" w:lineRule="exact"/>
        <w:ind w:firstLine="560" w:firstLineChars="200"/>
        <w:rPr>
          <w:rFonts w:ascii="仿宋" w:hAnsi="仿宋" w:eastAsia="仿宋"/>
          <w:sz w:val="28"/>
          <w:szCs w:val="28"/>
          <w:u w:val="none"/>
        </w:rPr>
      </w:pPr>
      <w:r>
        <w:rPr>
          <w:rFonts w:hint="eastAsia" w:ascii="仿宋" w:hAnsi="仿宋" w:eastAsia="仿宋"/>
          <w:sz w:val="28"/>
          <w:szCs w:val="28"/>
          <w:u w:val="none"/>
          <w:lang w:val="en-US" w:eastAsia="zh-CN"/>
        </w:rPr>
        <w:t>柴琳</w:t>
      </w:r>
      <w:r>
        <w:rPr>
          <w:rFonts w:hint="eastAsia" w:ascii="仿宋" w:hAnsi="仿宋" w:eastAsia="仿宋"/>
          <w:sz w:val="28"/>
          <w:szCs w:val="28"/>
          <w:u w:val="none"/>
        </w:rPr>
        <w:t>同学，学号:</w:t>
      </w:r>
      <w:r>
        <w:rPr>
          <w:rFonts w:hint="eastAsia" w:ascii="仿宋" w:hAnsi="仿宋" w:eastAsia="仿宋"/>
          <w:sz w:val="28"/>
          <w:szCs w:val="28"/>
          <w:u w:val="none"/>
          <w:lang w:val="en-US" w:eastAsia="zh-CN"/>
        </w:rPr>
        <w:t>2019311813</w:t>
      </w:r>
      <w:r>
        <w:rPr>
          <w:rFonts w:hint="eastAsia" w:ascii="仿宋" w:hAnsi="仿宋" w:eastAsia="仿宋"/>
          <w:sz w:val="28"/>
          <w:szCs w:val="28"/>
          <w:u w:val="none"/>
        </w:rPr>
        <w:t>，目前所在地为</w:t>
      </w:r>
      <w:r>
        <w:rPr>
          <w:rFonts w:hint="eastAsia" w:ascii="仿宋" w:hAnsi="仿宋" w:eastAsia="仿宋"/>
          <w:sz w:val="28"/>
          <w:szCs w:val="28"/>
          <w:u w:val="none"/>
          <w:lang w:val="en-US" w:eastAsia="zh-CN"/>
        </w:rPr>
        <w:t>河北</w:t>
      </w:r>
      <w:r>
        <w:rPr>
          <w:rFonts w:hint="eastAsia" w:ascii="仿宋" w:hAnsi="仿宋" w:eastAsia="仿宋"/>
          <w:sz w:val="28"/>
          <w:szCs w:val="28"/>
          <w:u w:val="none"/>
        </w:rPr>
        <w:t>省</w:t>
      </w:r>
      <w:r>
        <w:rPr>
          <w:rFonts w:hint="eastAsia" w:ascii="仿宋" w:hAnsi="仿宋" w:eastAsia="仿宋"/>
          <w:sz w:val="28"/>
          <w:szCs w:val="28"/>
          <w:u w:val="none"/>
          <w:lang w:val="en-US" w:eastAsia="zh-CN"/>
        </w:rPr>
        <w:t>保定</w:t>
      </w:r>
      <w:r>
        <w:rPr>
          <w:rFonts w:hint="eastAsia" w:ascii="仿宋" w:hAnsi="仿宋" w:eastAsia="仿宋"/>
          <w:sz w:val="28"/>
          <w:szCs w:val="28"/>
          <w:u w:val="none"/>
        </w:rPr>
        <w:t>市</w:t>
      </w:r>
      <w:r>
        <w:rPr>
          <w:rFonts w:hint="eastAsia" w:ascii="仿宋" w:hAnsi="仿宋" w:eastAsia="仿宋"/>
          <w:sz w:val="28"/>
          <w:szCs w:val="28"/>
          <w:u w:val="none"/>
          <w:lang w:val="en-US" w:eastAsia="zh-CN"/>
        </w:rPr>
        <w:t>竞秀区</w:t>
      </w:r>
      <w:r>
        <w:rPr>
          <w:rFonts w:hint="eastAsia" w:ascii="仿宋" w:hAnsi="仿宋" w:eastAsia="仿宋"/>
          <w:sz w:val="28"/>
          <w:szCs w:val="28"/>
          <w:u w:val="none"/>
        </w:rPr>
        <w:t>（市、区、旗）。该生因</w:t>
      </w:r>
      <w:r>
        <w:rPr>
          <w:rFonts w:hint="eastAsia" w:ascii="仿宋" w:hAnsi="仿宋" w:eastAsia="仿宋"/>
          <w:sz w:val="28"/>
          <w:szCs w:val="28"/>
          <w:u w:val="none"/>
          <w:lang w:val="en-US" w:eastAsia="zh-CN"/>
        </w:rPr>
        <w:t>考研</w:t>
      </w:r>
      <w:r>
        <w:rPr>
          <w:rFonts w:hint="eastAsia" w:ascii="仿宋" w:hAnsi="仿宋" w:eastAsia="仿宋"/>
          <w:sz w:val="28"/>
          <w:szCs w:val="28"/>
          <w:u w:val="none"/>
        </w:rPr>
        <w:t>原因，申请</w:t>
      </w:r>
      <w:r>
        <w:rPr>
          <w:rFonts w:hint="eastAsia" w:ascii="仿宋" w:hAnsi="仿宋" w:eastAsia="仿宋"/>
          <w:sz w:val="28"/>
          <w:szCs w:val="28"/>
          <w:u w:val="none"/>
          <w:lang w:val="en-US" w:eastAsia="zh-CN"/>
        </w:rPr>
        <w:t>2022</w:t>
      </w:r>
      <w:r>
        <w:rPr>
          <w:rFonts w:hint="eastAsia" w:ascii="仿宋" w:hAnsi="仿宋" w:eastAsia="仿宋"/>
          <w:sz w:val="28"/>
          <w:szCs w:val="28"/>
          <w:u w:val="none"/>
        </w:rPr>
        <w:t>年</w:t>
      </w:r>
      <w:r>
        <w:rPr>
          <w:rFonts w:hint="eastAsia" w:ascii="仿宋" w:hAnsi="仿宋" w:eastAsia="仿宋"/>
          <w:sz w:val="28"/>
          <w:szCs w:val="28"/>
          <w:u w:val="none"/>
          <w:lang w:val="en-US" w:eastAsia="zh-CN"/>
        </w:rPr>
        <w:t>8</w:t>
      </w:r>
      <w:r>
        <w:rPr>
          <w:rFonts w:hint="eastAsia" w:ascii="仿宋" w:hAnsi="仿宋" w:eastAsia="仿宋"/>
          <w:sz w:val="28"/>
          <w:szCs w:val="28"/>
          <w:u w:val="none"/>
        </w:rPr>
        <w:t>月</w:t>
      </w:r>
      <w:r>
        <w:rPr>
          <w:rFonts w:hint="eastAsia" w:ascii="仿宋" w:hAnsi="仿宋" w:eastAsia="仿宋"/>
          <w:sz w:val="28"/>
          <w:szCs w:val="28"/>
          <w:u w:val="none"/>
          <w:lang w:val="en-US" w:eastAsia="zh-CN"/>
        </w:rPr>
        <w:t>3</w:t>
      </w:r>
      <w:r>
        <w:rPr>
          <w:rFonts w:hint="eastAsia" w:ascii="仿宋" w:hAnsi="仿宋" w:eastAsia="仿宋"/>
          <w:sz w:val="28"/>
          <w:szCs w:val="28"/>
          <w:u w:val="none"/>
        </w:rPr>
        <w:t>日返校。</w:t>
      </w:r>
    </w:p>
    <w:p>
      <w:pPr>
        <w:spacing w:line="500" w:lineRule="exact"/>
        <w:ind w:firstLine="560" w:firstLineChars="200"/>
        <w:rPr>
          <w:rFonts w:ascii="仿宋" w:hAnsi="仿宋" w:eastAsia="仿宋"/>
          <w:sz w:val="28"/>
          <w:szCs w:val="28"/>
          <w:highlight w:val="yellow"/>
          <w:u w:val="none"/>
        </w:rPr>
      </w:pPr>
      <w:r>
        <w:rPr>
          <w:rFonts w:hint="eastAsia" w:ascii="仿宋" w:hAnsi="仿宋" w:eastAsia="仿宋"/>
          <w:sz w:val="28"/>
          <w:szCs w:val="28"/>
          <w:u w:val="none"/>
        </w:rPr>
        <w:t xml:space="preserve">具体情况如下： </w:t>
      </w:r>
    </w:p>
    <w:p>
      <w:pPr>
        <w:spacing w:line="500" w:lineRule="exact"/>
        <w:ind w:left="638" w:leftChars="266"/>
        <w:rPr>
          <w:rFonts w:ascii="仿宋" w:hAnsi="仿宋" w:eastAsia="仿宋"/>
          <w:sz w:val="28"/>
          <w:szCs w:val="28"/>
          <w:u w:val="none"/>
        </w:rPr>
      </w:pPr>
      <w:r>
        <w:rPr>
          <w:rFonts w:hint="eastAsia" w:ascii="仿宋" w:hAnsi="仿宋" w:eastAsia="仿宋"/>
          <w:sz w:val="28"/>
          <w:szCs w:val="28"/>
          <w:u w:val="none"/>
        </w:rPr>
        <w:t>学生乘车时间：</w:t>
      </w:r>
      <w:r>
        <w:rPr>
          <w:rFonts w:hint="eastAsia" w:ascii="仿宋" w:hAnsi="仿宋" w:eastAsia="仿宋"/>
          <w:sz w:val="28"/>
          <w:szCs w:val="28"/>
          <w:u w:val="none"/>
          <w:lang w:val="en-US" w:eastAsia="zh-CN"/>
        </w:rPr>
        <w:t>7</w:t>
      </w:r>
      <w:r>
        <w:rPr>
          <w:rFonts w:hint="eastAsia" w:ascii="仿宋" w:hAnsi="仿宋" w:eastAsia="仿宋"/>
          <w:sz w:val="28"/>
          <w:szCs w:val="28"/>
          <w:u w:val="none"/>
        </w:rPr>
        <w:t>月</w:t>
      </w:r>
      <w:r>
        <w:rPr>
          <w:rFonts w:hint="eastAsia" w:ascii="仿宋" w:hAnsi="仿宋" w:eastAsia="仿宋"/>
          <w:sz w:val="28"/>
          <w:szCs w:val="28"/>
          <w:u w:val="none"/>
          <w:lang w:val="en-US" w:eastAsia="zh-CN"/>
        </w:rPr>
        <w:t>31</w:t>
      </w:r>
      <w:r>
        <w:rPr>
          <w:rFonts w:hint="eastAsia" w:ascii="仿宋" w:hAnsi="仿宋" w:eastAsia="仿宋"/>
          <w:sz w:val="28"/>
          <w:szCs w:val="28"/>
          <w:u w:val="none"/>
        </w:rPr>
        <w:t xml:space="preserve">日，乘坐车次/航班 </w:t>
      </w:r>
      <w:r>
        <w:rPr>
          <w:rFonts w:hint="eastAsia" w:ascii="仿宋" w:hAnsi="仿宋" w:eastAsia="仿宋"/>
          <w:sz w:val="28"/>
          <w:szCs w:val="28"/>
          <w:u w:val="none"/>
          <w:lang w:val="en-US" w:eastAsia="zh-CN"/>
        </w:rPr>
        <w:t>高铁</w:t>
      </w:r>
      <w:r>
        <w:rPr>
          <w:rFonts w:hint="eastAsia" w:ascii="仿宋" w:hAnsi="仿宋" w:eastAsia="仿宋"/>
          <w:sz w:val="28"/>
          <w:szCs w:val="28"/>
          <w:u w:val="none"/>
        </w:rPr>
        <w:t xml:space="preserve"> ，抵京</w:t>
      </w:r>
    </w:p>
    <w:p>
      <w:pPr>
        <w:spacing w:line="500" w:lineRule="exact"/>
        <w:jc w:val="left"/>
        <w:rPr>
          <w:rFonts w:ascii="仿宋" w:hAnsi="仿宋" w:eastAsia="仿宋"/>
          <w:sz w:val="28"/>
          <w:szCs w:val="28"/>
          <w:u w:val="none"/>
        </w:rPr>
      </w:pPr>
      <w:r>
        <w:rPr>
          <w:rFonts w:hint="eastAsia" w:ascii="仿宋" w:hAnsi="仿宋" w:eastAsia="仿宋"/>
          <w:sz w:val="28"/>
          <w:szCs w:val="28"/>
          <w:u w:val="none"/>
        </w:rPr>
        <w:t>时间为：</w:t>
      </w:r>
      <w:r>
        <w:rPr>
          <w:rFonts w:hint="eastAsia" w:ascii="仿宋" w:hAnsi="仿宋" w:eastAsia="仿宋"/>
          <w:sz w:val="28"/>
          <w:szCs w:val="28"/>
          <w:u w:val="none"/>
          <w:lang w:val="en-US" w:eastAsia="zh-CN"/>
        </w:rPr>
        <w:t>7</w:t>
      </w:r>
      <w:r>
        <w:rPr>
          <w:rFonts w:hint="eastAsia" w:ascii="仿宋" w:hAnsi="仿宋" w:eastAsia="仿宋"/>
          <w:sz w:val="28"/>
          <w:szCs w:val="28"/>
          <w:u w:val="none"/>
        </w:rPr>
        <w:t>月</w:t>
      </w:r>
      <w:r>
        <w:rPr>
          <w:rFonts w:hint="eastAsia" w:ascii="仿宋" w:hAnsi="仿宋" w:eastAsia="仿宋"/>
          <w:sz w:val="28"/>
          <w:szCs w:val="28"/>
          <w:u w:val="none"/>
          <w:lang w:val="en-US" w:eastAsia="zh-CN"/>
        </w:rPr>
        <w:t>31</w:t>
      </w:r>
      <w:r>
        <w:rPr>
          <w:rFonts w:hint="eastAsia" w:ascii="仿宋" w:hAnsi="仿宋" w:eastAsia="仿宋"/>
          <w:sz w:val="28"/>
          <w:szCs w:val="28"/>
          <w:u w:val="none"/>
        </w:rPr>
        <w:t>日（T日）。抵京后申请</w:t>
      </w:r>
      <w:r>
        <w:rPr>
          <w:rFonts w:hint="eastAsia" w:ascii="仿宋" w:hAnsi="仿宋" w:eastAsia="仿宋"/>
          <w:sz w:val="28"/>
          <w:szCs w:val="28"/>
          <w:u w:val="none"/>
          <w:lang w:val="en-US" w:eastAsia="zh-CN"/>
        </w:rPr>
        <w:t>8</w:t>
      </w:r>
      <w:r>
        <w:rPr>
          <w:rFonts w:hint="eastAsia" w:ascii="仿宋" w:hAnsi="仿宋" w:eastAsia="仿宋"/>
          <w:sz w:val="28"/>
          <w:szCs w:val="28"/>
          <w:u w:val="none"/>
        </w:rPr>
        <w:t>月</w:t>
      </w:r>
      <w:r>
        <w:rPr>
          <w:rFonts w:hint="eastAsia" w:ascii="仿宋" w:hAnsi="仿宋" w:eastAsia="仿宋"/>
          <w:sz w:val="28"/>
          <w:szCs w:val="28"/>
          <w:u w:val="none"/>
          <w:lang w:val="en-US" w:eastAsia="zh-CN"/>
        </w:rPr>
        <w:t>3</w:t>
      </w:r>
      <w:r>
        <w:rPr>
          <w:rFonts w:hint="eastAsia" w:ascii="仿宋" w:hAnsi="仿宋" w:eastAsia="仿宋"/>
          <w:sz w:val="28"/>
          <w:szCs w:val="28"/>
          <w:u w:val="none"/>
        </w:rPr>
        <w:t>日返校（T+</w:t>
      </w:r>
      <w:r>
        <w:rPr>
          <w:rFonts w:ascii="仿宋" w:hAnsi="仿宋" w:eastAsia="仿宋"/>
          <w:sz w:val="28"/>
          <w:szCs w:val="28"/>
          <w:u w:val="none"/>
        </w:rPr>
        <w:t>3</w:t>
      </w:r>
      <w:r>
        <w:rPr>
          <w:rFonts w:hint="eastAsia" w:ascii="仿宋" w:hAnsi="仿宋" w:eastAsia="仿宋"/>
          <w:sz w:val="28"/>
          <w:szCs w:val="28"/>
          <w:u w:val="none"/>
        </w:rPr>
        <w:t xml:space="preserve">日及以后）。返校前3日内个人行程轨迹如下： </w:t>
      </w:r>
      <w:r>
        <w:rPr>
          <w:rFonts w:hint="eastAsia" w:ascii="仿宋" w:hAnsi="仿宋" w:eastAsia="仿宋"/>
          <w:sz w:val="28"/>
          <w:szCs w:val="28"/>
          <w:u w:val="none"/>
          <w:lang w:val="en-US" w:eastAsia="zh-CN"/>
        </w:rPr>
        <w:t>乘坐公交387到达学校，步行前往学校附近宾馆，在附近就餐，非必要不出宾馆</w:t>
      </w:r>
      <w:r>
        <w:rPr>
          <w:rFonts w:hint="eastAsia" w:ascii="仿宋" w:hAnsi="仿宋" w:eastAsia="仿宋"/>
          <w:sz w:val="28"/>
          <w:szCs w:val="28"/>
          <w:u w:val="none"/>
        </w:rPr>
        <w:t>。</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近三天本人或共同居住者未出现过发热、干咳等 11 种新冠肺炎</w:t>
      </w:r>
    </w:p>
    <w:p>
      <w:pPr>
        <w:spacing w:line="500" w:lineRule="exact"/>
        <w:rPr>
          <w:rFonts w:ascii="仿宋" w:hAnsi="仿宋" w:eastAsia="仿宋"/>
          <w:sz w:val="28"/>
          <w:szCs w:val="28"/>
        </w:rPr>
      </w:pPr>
      <w:r>
        <w:rPr>
          <w:rFonts w:hint="eastAsia" w:ascii="仿宋" w:hAnsi="仿宋" w:eastAsia="仿宋"/>
          <w:sz w:val="28"/>
          <w:szCs w:val="28"/>
        </w:rPr>
        <w:t>相关症状之一；不属于京内七日内有新增社会面阳性病例所在街乡（镇）居住人员、健康宝弹窗人员；本人及共同居住者没有过去7天内有京外1例及以上本土新冠病毒感染者所在县（市、区、旗）旅居史和到访史。</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本人承诺上报的抵京时间，抵京后自行3天健康监测时间和地点，近3日内个人行程轨迹，抵京24小时后、72小时内核酸检测阴性证明等均真实有效可查。且返校后 7 日内不聚餐、不聚会。</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学院辅导员在接到该生申请后第一时间对学生情况进行核实与充分沟通，经确认学生符合《关于动态调整学校疫情防控措施的通知》中的返校条件。</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已向学生讲清楚了全国、北京以及校园所在区域疫情防控形势；讲清楚了疫情期间校园管理的必要性和重要性；讲清楚了“非必要不返京”、“非必要不返校”；讲清楚了返京返校过程中的各种安全风险。家长知情并同意让学生返京返校，并承诺在途做好个人防护，一切风险自担。辅导员再三向学生强调在途期间的安全防护，要求其全程佩戴 N95 口罩，在途中尽量不进食、少如厕、勤洗手，抵达后进行全面消杀。</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鉴于以上情况，学院研究认为该生返京返校事项属于必要，学院已明确告知学生及家长当前疫情形势的严峻性，同时也尊重学生及家长的意见。学院于</w:t>
      </w:r>
      <w:r>
        <w:rPr>
          <w:rFonts w:hint="eastAsia" w:ascii="仿宋" w:hAnsi="仿宋" w:eastAsia="仿宋"/>
          <w:sz w:val="28"/>
          <w:szCs w:val="28"/>
          <w:lang w:val="en-US" w:eastAsia="zh-CN"/>
        </w:rPr>
        <w:t>7</w:t>
      </w:r>
      <w:r>
        <w:rPr>
          <w:rFonts w:hint="eastAsia" w:ascii="仿宋" w:hAnsi="仿宋" w:eastAsia="仿宋"/>
          <w:sz w:val="28"/>
          <w:szCs w:val="28"/>
        </w:rPr>
        <w:t>月</w:t>
      </w:r>
      <w:r>
        <w:rPr>
          <w:rFonts w:hint="eastAsia" w:ascii="仿宋" w:hAnsi="仿宋" w:eastAsia="仿宋"/>
          <w:sz w:val="28"/>
          <w:szCs w:val="28"/>
          <w:lang w:val="en-US" w:eastAsia="zh-CN"/>
        </w:rPr>
        <w:t>18</w:t>
      </w:r>
      <w:r>
        <w:rPr>
          <w:rFonts w:hint="eastAsia" w:ascii="仿宋" w:hAnsi="仿宋" w:eastAsia="仿宋"/>
          <w:sz w:val="28"/>
          <w:szCs w:val="28"/>
        </w:rPr>
        <w:t>日召开</w:t>
      </w:r>
      <w:r>
        <w:rPr>
          <w:rFonts w:hint="eastAsia" w:ascii="仿宋" w:hAnsi="仿宋" w:eastAsia="仿宋"/>
          <w:sz w:val="28"/>
          <w:szCs w:val="28"/>
          <w:highlight w:val="none"/>
        </w:rPr>
        <w:t>党政联席会（或学院疫情防控领导小组会议</w:t>
      </w:r>
      <w:r>
        <w:rPr>
          <w:rFonts w:hint="eastAsia" w:ascii="仿宋" w:hAnsi="仿宋" w:eastAsia="仿宋"/>
          <w:sz w:val="28"/>
          <w:szCs w:val="28"/>
        </w:rPr>
        <w:t>），经综合研判，认为该生返校属于必要事项，一致同意该生返校，并通过辅导员与该生再次进行疫情防控相关教育，并要求学生做好路途个人防护以及后续轨迹追踪和健康监测，学院在行前会再次做好学生疫情防控教育。</w:t>
      </w:r>
    </w:p>
    <w:p>
      <w:pPr>
        <w:spacing w:line="500" w:lineRule="exact"/>
        <w:ind w:firstLine="700" w:firstLineChars="250"/>
        <w:rPr>
          <w:rFonts w:ascii="仿宋" w:hAnsi="仿宋" w:eastAsia="仿宋"/>
          <w:sz w:val="28"/>
          <w:szCs w:val="28"/>
        </w:rPr>
      </w:pPr>
      <w:r>
        <w:rPr>
          <w:rFonts w:hint="eastAsia" w:ascii="仿宋" w:hAnsi="仿宋" w:eastAsia="仿宋"/>
          <w:sz w:val="28"/>
          <w:szCs w:val="28"/>
        </w:rPr>
        <w:t>特此报备</w:t>
      </w:r>
      <w:r>
        <w:rPr>
          <w:rFonts w:ascii="仿宋" w:hAnsi="仿宋" w:eastAsia="仿宋"/>
          <w:sz w:val="28"/>
          <w:szCs w:val="28"/>
        </w:rPr>
        <w:t>！</w:t>
      </w:r>
    </w:p>
    <w:p>
      <w:pPr>
        <w:spacing w:line="500" w:lineRule="exact"/>
        <w:jc w:val="left"/>
        <w:rPr>
          <w:rFonts w:ascii="仿宋" w:hAnsi="仿宋" w:eastAsia="仿宋"/>
          <w:sz w:val="28"/>
          <w:szCs w:val="28"/>
        </w:rPr>
      </w:pPr>
      <w:r>
        <w:rPr>
          <w:rFonts w:hint="eastAsia" w:ascii="仿宋" w:hAnsi="仿宋" w:eastAsia="仿宋"/>
          <w:sz w:val="28"/>
          <w:szCs w:val="28"/>
          <w:lang w:eastAsia="zh-CN"/>
        </w:rPr>
        <w:drawing>
          <wp:anchor distT="0" distB="0" distL="114300" distR="114300" simplePos="0" relativeHeight="251659264" behindDoc="0" locked="0" layoutInCell="1" allowOverlap="1">
            <wp:simplePos x="0" y="0"/>
            <wp:positionH relativeFrom="column">
              <wp:posOffset>3561715</wp:posOffset>
            </wp:positionH>
            <wp:positionV relativeFrom="paragraph">
              <wp:posOffset>103505</wp:posOffset>
            </wp:positionV>
            <wp:extent cx="1327150" cy="541020"/>
            <wp:effectExtent l="0" t="0" r="6350" b="5080"/>
            <wp:wrapNone/>
            <wp:docPr id="4" name="图片 4" descr="b7245f2a6755e15d8d0fe87aeffb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7245f2a6755e15d8d0fe87aeffb627"/>
                    <pic:cNvPicPr>
                      <a:picLocks noChangeAspect="1"/>
                    </pic:cNvPicPr>
                  </pic:nvPicPr>
                  <pic:blipFill>
                    <a:blip r:embed="rId9">
                      <a:biLevel thresh="50000"/>
                    </a:blip>
                    <a:srcRect t="46516"/>
                    <a:stretch>
                      <a:fillRect/>
                    </a:stretch>
                  </pic:blipFill>
                  <pic:spPr>
                    <a:xfrm>
                      <a:off x="0" y="0"/>
                      <a:ext cx="1327150" cy="541020"/>
                    </a:xfrm>
                    <a:prstGeom prst="rect">
                      <a:avLst/>
                    </a:prstGeom>
                  </pic:spPr>
                </pic:pic>
              </a:graphicData>
            </a:graphic>
          </wp:anchor>
        </w:drawing>
      </w:r>
      <w:r>
        <w:rPr>
          <w:rFonts w:hint="eastAsia" w:ascii="仿宋" w:hAnsi="仿宋" w:eastAsia="仿宋"/>
          <w:sz w:val="28"/>
          <w:szCs w:val="28"/>
          <w:lang w:eastAsia="zh-CN"/>
        </w:rPr>
        <w:drawing>
          <wp:anchor distT="0" distB="0" distL="114300" distR="114300" simplePos="0" relativeHeight="251660288" behindDoc="0" locked="0" layoutInCell="1" allowOverlap="1">
            <wp:simplePos x="0" y="0"/>
            <wp:positionH relativeFrom="column">
              <wp:posOffset>751840</wp:posOffset>
            </wp:positionH>
            <wp:positionV relativeFrom="paragraph">
              <wp:posOffset>-514985</wp:posOffset>
            </wp:positionV>
            <wp:extent cx="625475" cy="1899920"/>
            <wp:effectExtent l="0" t="0" r="5080" b="9525"/>
            <wp:wrapNone/>
            <wp:docPr id="3" name="图片 3" descr="aae734658a0a4a17e3f99badd900c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ae734658a0a4a17e3f99badd900c00"/>
                    <pic:cNvPicPr>
                      <a:picLocks noChangeAspect="1"/>
                    </pic:cNvPicPr>
                  </pic:nvPicPr>
                  <pic:blipFill>
                    <a:blip r:embed="rId10">
                      <a:biLevel thresh="50000"/>
                    </a:blip>
                    <a:stretch>
                      <a:fillRect/>
                    </a:stretch>
                  </pic:blipFill>
                  <pic:spPr>
                    <a:xfrm rot="5400000">
                      <a:off x="0" y="0"/>
                      <a:ext cx="625475" cy="1899920"/>
                    </a:xfrm>
                    <a:prstGeom prst="rect">
                      <a:avLst/>
                    </a:prstGeom>
                  </pic:spPr>
                </pic:pic>
              </a:graphicData>
            </a:graphic>
          </wp:anchor>
        </w:drawing>
      </w:r>
    </w:p>
    <w:p>
      <w:pPr>
        <w:spacing w:line="500" w:lineRule="exact"/>
        <w:jc w:val="left"/>
        <w:rPr>
          <w:rFonts w:ascii="仿宋" w:hAnsi="仿宋" w:eastAsia="仿宋"/>
          <w:sz w:val="28"/>
          <w:szCs w:val="28"/>
        </w:rPr>
      </w:pPr>
    </w:p>
    <w:p>
      <w:pPr>
        <w:spacing w:line="500" w:lineRule="exact"/>
        <w:jc w:val="both"/>
        <w:rPr>
          <w:rFonts w:hint="eastAsia" w:ascii="仿宋" w:hAnsi="仿宋" w:eastAsia="仿宋"/>
          <w:sz w:val="28"/>
          <w:szCs w:val="28"/>
          <w:lang w:eastAsia="zh-CN"/>
        </w:rPr>
      </w:pPr>
    </w:p>
    <w:p>
      <w:pPr>
        <w:spacing w:line="500" w:lineRule="exact"/>
        <w:jc w:val="both"/>
        <w:rPr>
          <w:rFonts w:hint="eastAsia" w:ascii="仿宋" w:hAnsi="仿宋" w:eastAsia="仿宋"/>
          <w:sz w:val="28"/>
          <w:szCs w:val="28"/>
          <w:lang w:eastAsia="zh-CN"/>
        </w:rPr>
      </w:pPr>
    </w:p>
    <w:p>
      <w:pPr>
        <w:spacing w:line="500" w:lineRule="exact"/>
        <w:jc w:val="right"/>
        <w:rPr>
          <w:rFonts w:ascii="仿宋" w:hAnsi="仿宋" w:eastAsia="仿宋"/>
          <w:sz w:val="28"/>
          <w:szCs w:val="28"/>
        </w:rPr>
      </w:pPr>
      <w:r>
        <w:rPr>
          <w:rFonts w:hint="eastAsia" w:ascii="仿宋" w:hAnsi="仿宋" w:eastAsia="仿宋"/>
          <w:sz w:val="28"/>
          <w:szCs w:val="28"/>
          <w:lang w:val="en-US" w:eastAsia="zh-CN"/>
        </w:rPr>
        <w:t>法</w:t>
      </w:r>
      <w:r>
        <w:rPr>
          <w:rFonts w:hint="eastAsia" w:ascii="仿宋" w:hAnsi="仿宋" w:eastAsia="仿宋"/>
          <w:sz w:val="28"/>
          <w:szCs w:val="28"/>
        </w:rPr>
        <w:t>学院（盖章或领导签字）</w:t>
      </w:r>
    </w:p>
    <w:p>
      <w:pPr>
        <w:spacing w:line="500" w:lineRule="exact"/>
        <w:ind w:firstLine="560" w:firstLineChars="200"/>
        <w:jc w:val="right"/>
        <w:rPr>
          <w:rFonts w:ascii="仿宋" w:hAnsi="仿宋" w:eastAsia="仿宋"/>
          <w:sz w:val="28"/>
          <w:szCs w:val="28"/>
        </w:rPr>
      </w:pPr>
      <w:r>
        <w:rPr>
          <w:rFonts w:hint="eastAsia" w:ascii="仿宋" w:hAnsi="仿宋" w:eastAsia="仿宋"/>
          <w:sz w:val="28"/>
          <w:szCs w:val="28"/>
        </w:rPr>
        <w:t>2022年</w:t>
      </w:r>
      <w:r>
        <w:rPr>
          <w:rFonts w:hint="eastAsia" w:ascii="仿宋" w:hAnsi="仿宋" w:eastAsia="仿宋"/>
          <w:sz w:val="28"/>
          <w:szCs w:val="28"/>
          <w:lang w:val="en-US" w:eastAsia="zh-CN"/>
        </w:rPr>
        <w:t>7</w:t>
      </w:r>
      <w:r>
        <w:rPr>
          <w:rFonts w:hint="eastAsia" w:ascii="仿宋" w:hAnsi="仿宋" w:eastAsia="仿宋"/>
          <w:sz w:val="28"/>
          <w:szCs w:val="28"/>
        </w:rPr>
        <w:t>月</w:t>
      </w:r>
      <w:r>
        <w:rPr>
          <w:rFonts w:hint="eastAsia" w:ascii="仿宋" w:hAnsi="仿宋" w:eastAsia="仿宋"/>
          <w:sz w:val="28"/>
          <w:szCs w:val="28"/>
          <w:lang w:val="en-US" w:eastAsia="zh-CN"/>
        </w:rPr>
        <w:t>18</w:t>
      </w:r>
      <w:r>
        <w:rPr>
          <w:rFonts w:hint="eastAsia" w:ascii="仿宋" w:hAnsi="仿宋" w:eastAsia="仿宋"/>
          <w:sz w:val="28"/>
          <w:szCs w:val="28"/>
        </w:rPr>
        <w:t>日</w:t>
      </w:r>
    </w:p>
    <w:p>
      <w:pPr>
        <w:spacing w:line="500" w:lineRule="exact"/>
        <w:ind w:firstLine="562" w:firstLineChars="200"/>
        <w:rPr>
          <w:rFonts w:ascii="仿宋" w:hAnsi="仿宋" w:eastAsia="仿宋"/>
          <w:b/>
          <w:bCs/>
          <w:sz w:val="28"/>
          <w:szCs w:val="28"/>
          <w:highlight w:val="yellow"/>
        </w:rPr>
      </w:pPr>
    </w:p>
    <w:p>
      <w:pPr>
        <w:spacing w:line="500" w:lineRule="exact"/>
        <w:ind w:firstLine="562" w:firstLineChars="200"/>
        <w:rPr>
          <w:rFonts w:ascii="仿宋" w:hAnsi="仿宋" w:eastAsia="仿宋"/>
          <w:b/>
          <w:bCs/>
          <w:sz w:val="28"/>
          <w:szCs w:val="28"/>
          <w:highlight w:val="yellow"/>
        </w:rPr>
      </w:pPr>
    </w:p>
    <w:p>
      <w:pPr>
        <w:spacing w:line="500" w:lineRule="exact"/>
        <w:ind w:firstLine="560" w:firstLineChars="200"/>
        <w:rPr>
          <w:rFonts w:hint="eastAsia" w:ascii="仿宋" w:hAnsi="仿宋" w:eastAsia="仿宋"/>
          <w:sz w:val="28"/>
          <w:szCs w:val="28"/>
          <w:lang w:eastAsia="zh-CN"/>
        </w:rPr>
      </w:pPr>
    </w:p>
    <w:p>
      <w:pPr>
        <w:spacing w:line="500" w:lineRule="exact"/>
        <w:rPr>
          <w:rFonts w:ascii="仿宋" w:hAnsi="仿宋" w:eastAsia="仿宋"/>
          <w:sz w:val="28"/>
          <w:szCs w:val="28"/>
        </w:rPr>
      </w:pP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diZTI3YTVmN2Q3ZTdlZTdjYzU3NTE5M2M2ZWIxZTgifQ=="/>
  </w:docVars>
  <w:rsids>
    <w:rsidRoot w:val="00000000"/>
    <w:rsid w:val="086C2B19"/>
    <w:rsid w:val="19E70DB1"/>
    <w:rsid w:val="1D6275E2"/>
    <w:rsid w:val="36AD5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Ascii" w:hAnsiTheme="minorAscii" w:eastAsiaTheme="minorEastAsia" w:cstheme="minorBidi"/>
      <w:kern w:val="2"/>
      <w:sz w:val="24"/>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Office_11.1.0.12300_F1E327BC-269C-435d-A152-05C5408002CA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2021-12-12T23:59:00Z</dcterms:created>
  <dc:creator>dell</dc:creator>
  <cp:lastModifiedBy>柴琳</cp:lastModifiedBy>
  <dcterms:modified xsi:type="dcterms:W3CDTF">2022-08-05T00:34:44Z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2052-11.1.0.12300</vt:lpwstr>
  </property>
  <property fmtid="{D5CDD505-2E9C-101B-9397-08002B2CF9AE}" pid="3" name="ICV">
    <vt:lpwstr>AD68638BDC524C258D6F4C07F4653F9B</vt:lpwstr>
  </property>
</Properties>
</file>