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0"/>
        </w:rPr>
      </w:pPr>
      <w:r>
        <w:rPr>
          <w:rFonts w:hint="eastAsia" w:asciiTheme="minorEastAsia" w:hAnsiTheme="minorEastAsia"/>
          <w:b/>
          <w:sz w:val="36"/>
          <w:szCs w:val="30"/>
          <w:lang w:val="en-US" w:eastAsia="zh-CN"/>
        </w:rPr>
        <w:t>中国公共财政与政策研究院19</w:t>
      </w:r>
      <w:r>
        <w:rPr>
          <w:rFonts w:asciiTheme="minorEastAsia" w:hAnsiTheme="minorEastAsia"/>
          <w:b/>
          <w:sz w:val="36"/>
          <w:szCs w:val="30"/>
        </w:rPr>
        <w:t>级</w:t>
      </w:r>
      <w:r>
        <w:rPr>
          <w:rFonts w:hint="eastAsia" w:asciiTheme="minorEastAsia" w:hAnsiTheme="minorEastAsia"/>
          <w:b/>
          <w:sz w:val="36"/>
          <w:szCs w:val="30"/>
          <w:lang w:val="en-US" w:eastAsia="zh-CN"/>
        </w:rPr>
        <w:t>周雨林</w:t>
      </w:r>
      <w:r>
        <w:rPr>
          <w:rFonts w:hint="eastAsia" w:asciiTheme="minorEastAsia" w:hAnsiTheme="minorEastAsia"/>
          <w:b/>
          <w:sz w:val="36"/>
          <w:szCs w:val="30"/>
        </w:rPr>
        <w:t>同学提前返校情况报告</w:t>
      </w:r>
    </w:p>
    <w:p>
      <w:pPr>
        <w:spacing w:line="42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学生处:</w:t>
      </w:r>
    </w:p>
    <w:p>
      <w:pPr>
        <w:spacing w:line="42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周雨林</w:t>
      </w:r>
      <w:r>
        <w:rPr>
          <w:rFonts w:hint="eastAsia" w:ascii="仿宋" w:hAnsi="仿宋" w:eastAsia="仿宋"/>
          <w:sz w:val="28"/>
          <w:szCs w:val="28"/>
        </w:rPr>
        <w:t>同学(学号:20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19312533</w:t>
      </w:r>
      <w:r>
        <w:rPr>
          <w:rFonts w:hint="eastAsia" w:ascii="仿宋" w:hAnsi="仿宋" w:eastAsia="仿宋"/>
          <w:sz w:val="28"/>
          <w:szCs w:val="28"/>
        </w:rPr>
        <w:t>)系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中国公共财政与政策研究院19级学生</w:t>
      </w:r>
      <w:r>
        <w:rPr>
          <w:rFonts w:hint="eastAsia" w:ascii="仿宋" w:hAnsi="仿宋" w:eastAsia="仿宋"/>
          <w:sz w:val="28"/>
          <w:szCs w:val="28"/>
        </w:rPr>
        <w:t>，该生目前所在地为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江西</w:t>
      </w:r>
      <w:r>
        <w:rPr>
          <w:rFonts w:hint="eastAsia" w:ascii="仿宋" w:hAnsi="仿宋" w:eastAsia="仿宋"/>
          <w:sz w:val="28"/>
          <w:szCs w:val="28"/>
        </w:rPr>
        <w:t>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吉安</w:t>
      </w:r>
      <w:r>
        <w:rPr>
          <w:rFonts w:hint="eastAsia" w:ascii="仿宋" w:hAnsi="仿宋" w:eastAsia="仿宋"/>
          <w:sz w:val="28"/>
          <w:szCs w:val="28"/>
        </w:rPr>
        <w:t>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井冈山市</w:t>
      </w:r>
      <w:r>
        <w:rPr>
          <w:rFonts w:hint="eastAsia" w:ascii="仿宋" w:hAnsi="仿宋" w:eastAsia="仿宋"/>
          <w:sz w:val="28"/>
          <w:szCs w:val="28"/>
        </w:rPr>
        <w:t>（市、区、旗），且近14日内无新增本土新冠病毒感染病例。该生因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需要回京赴中医院治疗焦虑抑郁症状(在家无法和当时的心理医生、主治医师沟通)、佩戴牙套必须在京定期复诊(在家无法治疗以及复诊，长期可能会有并发症)</w:t>
      </w:r>
      <w:r>
        <w:rPr>
          <w:rFonts w:hint="eastAsia" w:ascii="仿宋" w:hAnsi="仿宋" w:eastAsia="仿宋"/>
          <w:sz w:val="28"/>
          <w:szCs w:val="28"/>
        </w:rPr>
        <w:t>，申请提前返校。</w:t>
      </w:r>
    </w:p>
    <w:p>
      <w:pPr>
        <w:spacing w:line="420" w:lineRule="exact"/>
        <w:ind w:firstLine="560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具体情况如下：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周雨林</w:t>
      </w:r>
      <w:r>
        <w:rPr>
          <w:rFonts w:hint="eastAsia" w:ascii="仿宋" w:hAnsi="仿宋" w:eastAsia="仿宋"/>
          <w:sz w:val="28"/>
          <w:szCs w:val="28"/>
        </w:rPr>
        <w:t>同学，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就医</w:t>
      </w:r>
      <w:r>
        <w:rPr>
          <w:rFonts w:hint="eastAsia" w:ascii="仿宋" w:hAnsi="仿宋" w:eastAsia="仿宋"/>
          <w:sz w:val="28"/>
          <w:szCs w:val="28"/>
        </w:rPr>
        <w:t>原因返校，返校时间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2022年3月19日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井冈山市乘火车K325到达衡阳时间6:22-9:13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衡阳南岳机场航班号CA1870直达北京大兴机场时间16:55-19:35</w:t>
      </w:r>
      <w:r>
        <w:rPr>
          <w:rFonts w:hint="eastAsia" w:ascii="仿宋" w:hAnsi="仿宋" w:eastAsia="仿宋"/>
          <w:sz w:val="28"/>
          <w:szCs w:val="28"/>
        </w:rPr>
        <w:t>，。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途经区域均无疫情病例。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</w:rPr>
        <w:t>该同学承诺近14日内未去过新增病例所在县（市、区、旗），近14天身体状况良好，体温正常，身体无任何异常情况。返校途中严格遵守疫情防控要求，行程随时上报。</w:t>
      </w:r>
      <w:r>
        <w:rPr>
          <w:rFonts w:hint="eastAsia" w:ascii="仿宋" w:hAnsi="仿宋" w:eastAsia="仿宋"/>
          <w:b/>
          <w:sz w:val="28"/>
          <w:szCs w:val="28"/>
        </w:rPr>
        <w:t>（该段具体描写学生申请提前返校原因、乘车时间、乘车车次、沿途停靠车站所在区情况、旅居史承诺、健康承诺等）</w:t>
      </w:r>
    </w:p>
    <w:p>
      <w:pPr>
        <w:spacing w:line="42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学院辅导员在接到该生申请后第一时间进行核实。同时查证该生符合2022年</w:t>
      </w:r>
      <w:r>
        <w:rPr>
          <w:rFonts w:ascii="仿宋" w:hAnsi="仿宋" w:eastAsia="仿宋"/>
          <w:sz w:val="28"/>
          <w:szCs w:val="28"/>
        </w:rPr>
        <w:t>春季学期开学返校要求，</w:t>
      </w:r>
      <w:r>
        <w:rPr>
          <w:rFonts w:hint="eastAsia" w:ascii="仿宋" w:hAnsi="仿宋" w:eastAsia="仿宋"/>
          <w:sz w:val="28"/>
          <w:szCs w:val="28"/>
        </w:rPr>
        <w:t>且返校</w:t>
      </w:r>
      <w:r>
        <w:rPr>
          <w:rFonts w:ascii="仿宋" w:hAnsi="仿宋" w:eastAsia="仿宋"/>
          <w:sz w:val="28"/>
          <w:szCs w:val="28"/>
        </w:rPr>
        <w:t>后严格按照</w:t>
      </w:r>
      <w:r>
        <w:rPr>
          <w:rFonts w:hint="eastAsia" w:ascii="仿宋" w:hAnsi="仿宋" w:eastAsia="仿宋"/>
          <w:sz w:val="28"/>
          <w:szCs w:val="28"/>
        </w:rPr>
        <w:t>《关于调整春季学期学生返校与疫情防控相关安排的通知</w:t>
      </w:r>
      <w:r>
        <w:rPr>
          <w:rFonts w:ascii="仿宋" w:hAnsi="仿宋" w:eastAsia="仿宋"/>
          <w:sz w:val="28"/>
          <w:szCs w:val="28"/>
        </w:rPr>
        <w:t>》</w:t>
      </w:r>
      <w:r>
        <w:rPr>
          <w:rFonts w:hint="eastAsia" w:ascii="仿宋" w:hAnsi="仿宋" w:eastAsia="仿宋"/>
          <w:sz w:val="28"/>
          <w:szCs w:val="28"/>
        </w:rPr>
        <w:t>（校办发〔2022〕4 号）</w:t>
      </w:r>
      <w:r>
        <w:rPr>
          <w:rFonts w:ascii="仿宋" w:hAnsi="仿宋" w:eastAsia="仿宋"/>
          <w:sz w:val="28"/>
          <w:szCs w:val="28"/>
        </w:rPr>
        <w:t>要求做到</w:t>
      </w:r>
      <w:r>
        <w:rPr>
          <w:rFonts w:hint="eastAsia" w:ascii="仿宋" w:hAnsi="仿宋" w:eastAsia="仿宋"/>
          <w:sz w:val="28"/>
          <w:szCs w:val="28"/>
        </w:rPr>
        <w:t>以下</w:t>
      </w:r>
      <w:r>
        <w:rPr>
          <w:rFonts w:ascii="仿宋" w:hAnsi="仿宋" w:eastAsia="仿宋"/>
          <w:sz w:val="28"/>
          <w:szCs w:val="28"/>
        </w:rPr>
        <w:t>几点</w:t>
      </w:r>
      <w:r>
        <w:rPr>
          <w:rFonts w:hint="eastAsia" w:ascii="仿宋" w:hAnsi="仿宋" w:eastAsia="仿宋"/>
          <w:sz w:val="28"/>
          <w:szCs w:val="28"/>
        </w:rPr>
        <w:t>：</w:t>
      </w:r>
    </w:p>
    <w:p>
      <w:pPr>
        <w:spacing w:line="420" w:lineRule="exact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1.自3月</w:t>
      </w:r>
      <w:r>
        <w:rPr>
          <w:rFonts w:ascii="仿宋" w:hAnsi="仿宋" w:eastAsia="仿宋"/>
          <w:sz w:val="28"/>
          <w:szCs w:val="28"/>
        </w:rPr>
        <w:t>3</w:t>
      </w:r>
      <w:r>
        <w:rPr>
          <w:rFonts w:hint="eastAsia" w:ascii="仿宋" w:hAnsi="仿宋" w:eastAsia="仿宋"/>
          <w:sz w:val="28"/>
          <w:szCs w:val="28"/>
        </w:rPr>
        <w:t>日起，返京7天内返校</w:t>
      </w:r>
      <w:r>
        <w:rPr>
          <w:rFonts w:ascii="仿宋" w:hAnsi="仿宋" w:eastAsia="仿宋"/>
          <w:sz w:val="28"/>
          <w:szCs w:val="28"/>
        </w:rPr>
        <w:t>的，</w:t>
      </w:r>
      <w:r>
        <w:rPr>
          <w:rFonts w:hint="eastAsia" w:ascii="仿宋" w:hAnsi="仿宋" w:eastAsia="仿宋"/>
          <w:sz w:val="28"/>
          <w:szCs w:val="28"/>
        </w:rPr>
        <w:t>在完成返京后72小时核酸检测的基础上，在返京后4-7天内完成第2次核酸检测，且两次核酸检测需间隔 72 小时以上；返京7天后返校的，持48小时内核酸阴性证明返校。</w:t>
      </w:r>
    </w:p>
    <w:p>
      <w:pPr>
        <w:spacing w:line="420" w:lineRule="exact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2.坚持“非必要不出校”“非必要不聚集”；返校一周内不聚餐，不串宿舍，严格落实戴口罩、勤洗手、多通风，履行个人健康第一责任人责任。</w:t>
      </w:r>
    </w:p>
    <w:p>
      <w:pPr>
        <w:spacing w:line="420" w:lineRule="exact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3.频繁申请进出校的（每周因就业、实习、就医等原因进出校 3 天及以上），每周必须做一次核酸检测，凭检测阴性证明申请进出校。出校后要坚持“两点一线”，做好个人防护。</w:t>
      </w:r>
    </w:p>
    <w:p>
      <w:pPr>
        <w:spacing w:line="42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随后，学院疫情防控工作领导小组召开会议对于该生返校申请进行讨论，认为该生返校</w:t>
      </w:r>
      <w:r>
        <w:rPr>
          <w:rFonts w:ascii="仿宋" w:hAnsi="仿宋" w:eastAsia="仿宋"/>
          <w:sz w:val="28"/>
          <w:szCs w:val="28"/>
        </w:rPr>
        <w:t>原因</w:t>
      </w:r>
      <w:r>
        <w:rPr>
          <w:rFonts w:hint="eastAsia" w:ascii="仿宋" w:hAnsi="仿宋" w:eastAsia="仿宋"/>
          <w:sz w:val="28"/>
          <w:szCs w:val="28"/>
        </w:rPr>
        <w:t>属于必要事项，一致审批同意该生提前返校，并通过辅导员与该生再次进行防疫相关教育。</w:t>
      </w:r>
    </w:p>
    <w:p>
      <w:pPr>
        <w:spacing w:line="420" w:lineRule="exact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特此报备</w:t>
      </w:r>
      <w:r>
        <w:rPr>
          <w:rFonts w:ascii="仿宋" w:hAnsi="仿宋" w:eastAsia="仿宋"/>
          <w:sz w:val="28"/>
          <w:szCs w:val="28"/>
        </w:rPr>
        <w:t>！</w:t>
      </w:r>
    </w:p>
    <w:p>
      <w:pPr>
        <w:spacing w:line="420" w:lineRule="exact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42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中国公共财政与政策研究院</w:t>
      </w:r>
    </w:p>
    <w:p>
      <w:pPr>
        <w:spacing w:line="42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2022年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18</w:t>
      </w:r>
      <w:r>
        <w:rPr>
          <w:rFonts w:hint="eastAsia" w:ascii="仿宋" w:hAnsi="仿宋" w:eastAsia="仿宋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DF"/>
    <w:rsid w:val="00066A69"/>
    <w:rsid w:val="00067608"/>
    <w:rsid w:val="00110642"/>
    <w:rsid w:val="001927B4"/>
    <w:rsid w:val="00276B2A"/>
    <w:rsid w:val="0028768D"/>
    <w:rsid w:val="003B268D"/>
    <w:rsid w:val="00455CB6"/>
    <w:rsid w:val="00471B6D"/>
    <w:rsid w:val="006051F6"/>
    <w:rsid w:val="007128F7"/>
    <w:rsid w:val="00722879"/>
    <w:rsid w:val="007621FB"/>
    <w:rsid w:val="00786374"/>
    <w:rsid w:val="007E3B14"/>
    <w:rsid w:val="008829DF"/>
    <w:rsid w:val="008A4097"/>
    <w:rsid w:val="00903926"/>
    <w:rsid w:val="009E6CB5"/>
    <w:rsid w:val="00A11D3F"/>
    <w:rsid w:val="00A703CD"/>
    <w:rsid w:val="00B04F7B"/>
    <w:rsid w:val="00B82F46"/>
    <w:rsid w:val="00BB1A9C"/>
    <w:rsid w:val="00C20068"/>
    <w:rsid w:val="00DB751F"/>
    <w:rsid w:val="00DD3648"/>
    <w:rsid w:val="00DE17EF"/>
    <w:rsid w:val="00E0721C"/>
    <w:rsid w:val="00E41176"/>
    <w:rsid w:val="00E57CA3"/>
    <w:rsid w:val="00EE3AEC"/>
    <w:rsid w:val="00FB0CAB"/>
    <w:rsid w:val="00FE113A"/>
    <w:rsid w:val="00FF1562"/>
    <w:rsid w:val="00FF2EC2"/>
    <w:rsid w:val="0D587E4A"/>
    <w:rsid w:val="319308F7"/>
    <w:rsid w:val="32C2010A"/>
    <w:rsid w:val="467A0248"/>
    <w:rsid w:val="51A928E0"/>
    <w:rsid w:val="748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114</Words>
  <Characters>650</Characters>
  <Lines>5</Lines>
  <Paragraphs>1</Paragraphs>
  <TotalTime>2</TotalTime>
  <ScaleCrop>false</ScaleCrop>
  <LinksUpToDate>false</LinksUpToDate>
  <CharactersWithSpaces>763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2022-03-15T08:27:00Z</dcterms:created>
  <dc:creator>201</dc:creator>
  <cp:lastModifiedBy>一笙</cp:lastModifiedBy>
  <dcterms:modified xsi:type="dcterms:W3CDTF">2022-03-18T13:18:23Z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6784DD54059B4F4AB868C302B871B37F</vt:lpwstr>
  </property>
</Properties>
</file>