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3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ТЕХНИЧЕСКОЕ ЗАДАНИЕ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Вайфу-бот (Telegram IDLE RPG)</w:t>
      </w:r>
    </w:p>
    <w:p>
      <w:pPr>
        <w:spacing w:after="72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Версия 0.2 — механика и игровые системы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Описание проекта</w:t>
      </w:r>
    </w:p>
    <w:p>
      <w:r>
        <w:rPr>
          <w:rFonts w:ascii="Arial" w:cs="Arial" w:eastAsia="Arial" w:hAnsi="Arial"/>
          <w:sz w:val="22"/>
          <w:szCs w:val="22"/>
        </w:rPr>
        <w:t xml:space="preserve">Тип: Telegram Bot</w:t>
      </w:r>
    </w:p>
    <w:p>
      <w:r>
        <w:rPr>
          <w:rFonts w:ascii="Arial" w:cs="Arial" w:eastAsia="Arial" w:hAnsi="Arial"/>
          <w:sz w:val="22"/>
          <w:szCs w:val="22"/>
        </w:rPr>
        <w:t xml:space="preserve">Жанр: IDLE RPG</w:t>
      </w:r>
    </w:p>
    <w:p>
      <w:r>
        <w:rPr>
          <w:rFonts w:ascii="Arial" w:cs="Arial" w:eastAsia="Arial" w:hAnsi="Arial"/>
          <w:sz w:val="22"/>
          <w:szCs w:val="22"/>
        </w:rPr>
        <w:t xml:space="preserve">Интерфейс: HTML WebApp (Mini App) внутри Telegram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Игрок управляет Основной Вайфу — главным персонажем, которого прокачивает, экипирует и отправляет в подземелья. Прохождение подземелий происходит через активность в групповом чате Telegram: каждое текстовое сообщение наносит урон монстру, медиа-сообщения активируют специальные навыки.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№0. Основные страницы</w:t>
      </w:r>
    </w:p>
    <w:p>
      <w:r>
        <w:rPr>
          <w:rFonts w:ascii="Arial" w:cs="Arial" w:eastAsia="Arial" w:hAnsi="Arial"/>
          <w:sz w:val="22"/>
          <w:szCs w:val="22"/>
        </w:rPr>
        <w:t xml:space="preserve">Основные страницы — это HTML-страницы (WebApp интерфейс), между которыми переключается игрок: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Профиль (profile.html)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(dungeons.html)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Настройки (settings.html)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Генератор вайфу (waifu_generator.html)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На всех основных страницах расположены: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а) Основной Чердак (ОЧ) — верхняя панель с полями: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+ опыт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активном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Информация об экспедициях наёмных вайфу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Текущее золото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Текущая энергия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б) Подвал — кнопки навигации по основным страницам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№1. Профиль (profile.html)</w:t>
      </w:r>
    </w:p>
    <w:p>
      <w:r>
        <w:rPr>
          <w:rFonts w:ascii="Arial" w:cs="Arial" w:eastAsia="Arial" w:hAnsi="Arial"/>
          <w:sz w:val="22"/>
          <w:szCs w:val="22"/>
        </w:rPr>
        <w:t xml:space="preserve">Страница профиля отображает информацию об Основной Вайфу (ОВ). Содержит три вкладки, переключаемые кнопками в подвале страницы.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Краткая информация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Портрет ОВ — изображение PNG/WEBP, соотношение сторон 3:2, расположен под ОЧ. Поверх портрета в нижней части — имя, раса, класс персонажа.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Основные характеристики — 6 строк в формате: [иконка] [Название] [число]. Например: ⚔️ Сила 15. При нажатии на строку — тултип с кратким описанием влияния характеристики.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здоровья (HP) — прогрессбар с подписью текущее/максимальное, например 240/300.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Полоска опыта (EXP) — прогрессбар с подписью уровня и прогресса, например: Ур. 12 — 450/1200 EXP.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Инвентарь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«Инвентарь» состоит из двух контейнеров: контейнер экипировки (верхний) и контейнер сумки (нижний). Между ними расположена кнопка переключения размеров.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расширенный режим (по умолчанию):</w:t>
      </w:r>
    </w:p>
    <w:p>
      <w:r>
        <w:rPr>
          <w:rFonts w:ascii="Arial" w:cs="Arial" w:eastAsia="Arial" w:hAnsi="Arial"/>
          <w:sz w:val="22"/>
          <w:szCs w:val="22"/>
        </w:rPr>
        <w:t xml:space="preserve">Расширенный режим (по умолчанию): 2D пиксельная модель персонажа по центру, 3 слота слева и 3 слота справа от неё. 2D модель отображает текущие экипированные предметы и обновляется при смене экипировки. Генерация базовой 2D модели происходит на странице waifu_generator.html при создании персонажа.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Расположение слотов в расширенном режиме: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Слева (сверху вниз): Оружие 1, Броня (Костюм), Кольцо 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Справа (сверху вниз): Оружие 2, Амулет, Кольцо 2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экипировки — компактный режим (по нажатию кнопки переключения):</w:t>
      </w:r>
    </w:p>
    <w:p>
      <w:r>
        <w:rPr>
          <w:rFonts w:ascii="Arial" w:cs="Arial" w:eastAsia="Arial" w:hAnsi="Arial"/>
          <w:sz w:val="22"/>
          <w:szCs w:val="22"/>
        </w:rPr>
        <w:t xml:space="preserve">2D модель персонажа скрывается. Остаются только 6 слотов экипировки в виде сетки 3х2 (3 столбца, 2 строки). Контейнер сумки при этом расширяется до сетки 6х4 (48 ячеек на страницу в рамках лимита текущего уровня).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Кнопка переключения размеров: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Расположена между двумя контейнерами. При нажатии переключает между расширенным и компактным режимами. Состояние сохраняется на время сессии.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Слот экипировки — внешний вид:</w:t>
      </w:r>
    </w:p>
    <w:p>
      <w:r>
        <w:rPr>
          <w:rFonts w:ascii="Arial" w:cs="Arial" w:eastAsia="Arial" w:hAnsi="Arial"/>
          <w:sz w:val="22"/>
          <w:szCs w:val="22"/>
        </w:rPr>
        <w:t xml:space="preserve">Прямоугольный контейнер, разделённый на две половины по горизонтали: левая половина — изображение предмета, правая половина — краткие характеристики. По периметру контейнера — рамка цвета редкости экипированного предмета (серая рамка если слот пуст).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Левая половина: изображение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Правая половина (краткие характеристики): название предмета, тип предмета, уровень предмета, средний урон (только для оружия), скорость атаки (только для оружия), суммарный бонус к характеристикам (например: если предмет даёт +2 СИЛ и +2 ЛОВ — отображается +4)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карточки экипированного предмета (по нажатию на занятый слот):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Рамка редкости по периметру модального окна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предмета — сверху по центру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Изображение предмета — по центру, выравнивание по верху (под названием)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«X» (закрыть) — правый верхний угол. Также окно закрывается при нажатии вне его области.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«Снять» — слева от изображения. Снимает предмет в сумку и закрывает модальное окно.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«Заменить» — слева от изображения, под кнопкой «Снять». Открывает новое модальное окно со списком предметов из сумки, подходящих для данного слота (с учётом типа, уровня и требований). Предметы с уровнем выше текущего экипированного отображаются с зелёной стрелкой ▲ в углу иконки.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справа от изображения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предмета — под изображением (по ширине изображения), либо значок типа предмета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Подробные характеристики: урон в формате min–max (для оружия), скорость атаки (для оружия), бонусы к характеристикам подробно (например: +2 СИЛ, +1 ВЫН), редкость (дублирует цвет рамки текстом)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сумки:</w:t>
      </w:r>
    </w:p>
    <w:p>
      <w:r>
        <w:rPr>
          <w:rFonts w:ascii="Arial" w:cs="Arial" w:eastAsia="Arial" w:hAnsi="Arial"/>
          <w:sz w:val="22"/>
          <w:szCs w:val="22"/>
        </w:rPr>
        <w:t xml:space="preserve">В расширенном режиме — сетка 6х2 (12 ячеек на страницу). В компактном режиме — сетка 6х4 (24 ячейки на страницу).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Панель управления сумкой (над сеткой):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Фильтр — 3 кнопки-тоггла: «Оружие», «Броня», «Аксессуары». По умолчанию все 3 активны (все предметы видны). Нажатие на кнопку скрывает соответствующую категорию предметов. Активная кнопка визуально выделена.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Сортировка — выпадающий список с вариантами: по уровню, по редкости, по возможности экипировать. Рядом — кнопка переключения направления сортировки (▲ восходящая / ▼ нисходящая).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Ячейка сумки — внешний вид: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Иконка предмета с цветной рамкой по редкости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предмета — отображается поверх иконки (нижний левый угол)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Индикатор улучшения ▲ (зелёная стрелка, верхний правый угол иконки) — отображается если уровень предмета выше уровня экипированного предмета в соответствующем слоте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предмета из сумки (по нажатию на ячейку):</w:t>
      </w:r>
    </w:p>
    <w:p>
      <w:r>
        <w:rPr>
          <w:rFonts w:ascii="Arial" w:cs="Arial" w:eastAsia="Arial" w:hAnsi="Arial"/>
          <w:sz w:val="22"/>
          <w:szCs w:val="22"/>
        </w:rPr>
        <w:t xml:space="preserve">Аналогично карточке экипированного предмета. Дополнительно: кнопка «Надеть» (активна если персонаж соответствует требованиям предмета по уровню, классу и расе) и кнопка «Продать» → подтверждение с расчётной ценой по формуле Торговли + кнопки «Подтвердить» / «Отмена».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Прогрессия размера сумки (привязана к уровню ОВ):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Уровень ОВ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Страниц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Ячеек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30–39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40–50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Подробная информация</w:t>
      </w:r>
    </w:p>
    <w:p>
      <w:r>
        <w:rPr>
          <w:rFonts w:ascii="Arial" w:cs="Arial" w:eastAsia="Arial" w:hAnsi="Arial"/>
          <w:sz w:val="22"/>
          <w:szCs w:val="22"/>
        </w:rPr>
        <w:t xml:space="preserve">Вкладка содержит 7 контейнеров: 6 контейнеров по характеристикам (аккордеон) и 1 итоговый контейнер с двумя вкладками.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Контейнеры 1–6: характеристики (аккордеон)</w:t>
      </w:r>
    </w:p>
    <w:p>
      <w:r>
        <w:rPr>
          <w:rFonts w:ascii="Arial" w:cs="Arial" w:eastAsia="Arial" w:hAnsi="Arial"/>
          <w:sz w:val="22"/>
          <w:szCs w:val="22"/>
        </w:rPr>
        <w:t xml:space="preserve">Расположены вертикальным списком (один под другим). Каждый контейнер — аккордеон: по умолчанию свёрнут, нажатие раскрывает подробности. Одновременно может быть раскрыт только один контейнер — при открытии нового предыдущий сворачивается.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Свёрнутый вид контейнера характеристики:</w:t>
      </w:r>
    </w:p>
    <w:p>
      <w:r>
        <w:rPr>
          <w:rFonts w:ascii="Arial" w:cs="Arial" w:eastAsia="Arial" w:hAnsi="Arial"/>
          <w:sz w:val="22"/>
          <w:szCs w:val="22"/>
        </w:rPr>
        <w:t xml:space="preserve">Строка с иконкой характеристики, аббревиатурой, названием и итоговым значением. Например: [иконка] СИЛ — Сила — 21. Стрелка-индикатор справа (▼ / ▲) показывает состояние аккордеона.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Развёрнутый вид — два блока внутри: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«Источники»: разбивка значения характеристики по источникам в формате: База + Раса + Класс + Экипировка + Навыки = Итого. Например: 10 + 2 + 3 + 5 + 1 = 21. Каждая строка подписана источником.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«Бонусы от значения»: список производных бонусов, которые даёт текущее значение данной характеристики. Каждая строка — конкретный бонус с рассчитанным значением.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Содержимое блока «Бонусы от значения» по каждой характеристике: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СИЛ: +X к урону ближнего боя, +Y к HP, +Z к урону крит. атак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ЛОВ: +X к урону дальнего боя, +Y% к шансу уклонения, +Z% к шансу крит. атаки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ИНТ: +X к урону магических атак, +Y к урону от активных навыков, +Z% к получаемому опыту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ВЫН: +X к HP (макс), -Y% к получаемому урону, +Z к максимальной энергии, +W% к регенерации HP. Формула регенерации: HP_макс × (1 − e^(−ВЫН/100)) % в час. При ВЫН=10 (старт) — ~9.5% HP/час (~10.5 часов до полного восстановления). Регенерация работает постоянно: вне подземелья — пассивно со временем; в подземелье — между атаками (после каждого сообщения пересчитывается прошедшее время и начисляется соответствующая доля). Делитель 100 выносится в переменную БД для балансировки.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ОБА: +X к Торговле (влияет на цены покупки/продажи), -Y% к стоимости найма вайфу, -Z% к стоимости прокачки в тренажёрном зале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УДЧ: +X% к шансу крит. атаки, +Y% к шансу выпадения предметов, +Z% к количеству золота с монстров</w:t>
      </w:r>
    </w:p>
    <w:p>
      <w:r>
        <w:rPr>
          <w:rFonts w:ascii="Arial" w:cs="Arial" w:eastAsia="Arial" w:hAnsi="Arial"/>
          <w:sz w:val="20"/>
          <w:szCs w:val="20"/>
          <w:i/>
          <w:color w:val="888888"/>
        </w:rPr>
        <w:t xml:space="preserve">Примечание: конкретные формулы расчёта значений X, Y, Z определяются в разделе «Характеристики» и выносятся в переменные БД для балансировки.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Контейнер 7: «Показатели и Статистика»</w:t>
      </w:r>
    </w:p>
    <w:p>
      <w:r>
        <w:rPr>
          <w:rFonts w:ascii="Arial" w:cs="Arial" w:eastAsia="Arial" w:hAnsi="Arial"/>
          <w:sz w:val="22"/>
          <w:szCs w:val="22"/>
        </w:rPr>
        <w:t xml:space="preserve">Содержит две вкладки, переключаемые кнопками внутри контейнера: «Показатели» и «Статистика».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«Показатели» — итоговые боевые и экономические параметры ОВ: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максимальное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ближний (мин–макс), Урон дальний (мин–макс), Урон магический (мин–макс)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Шанс крит. атаки (%), Шанс уклонения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к опыту (%), Бонус к золоту (%)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Торговля: итоговое значение + расчётные цены (покупка: X% от базы, продажа: Y% от базы)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Энергия: максимум + регенерация (ед./час)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HP: ~X% HP/час (формула: HP_макс × (1 − e^(−ВЫН/100)); при старте ВЫН=10 → ~9.5% HP/час). Работает постоянно — вне подземелья пассивно, в подземелье между атаками.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Вкладка «Статистика» — игровые данные персонажа за всё время: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Пройдено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Убито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Нанесено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Получено урона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Найдено предметов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Заработано золота (суммарно)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Потрачено золота (суммарно)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 №10. Основная Вайфу (ОВ)</w:t>
      </w:r>
    </w:p>
    <w:p>
      <w:r>
        <w:rPr>
          <w:rFonts w:ascii="Arial" w:cs="Arial" w:eastAsia="Arial" w:hAnsi="Arial"/>
          <w:sz w:val="22"/>
          <w:szCs w:val="22"/>
        </w:rPr>
        <w:t xml:space="preserve">Основная Вайфу — главный персонаж игрока. Игрок прокачивает её, она проходит подземелья, зарабатывает опыт и золото, добывает предметы.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запуске бота открывается страница создания ОВ (waifu_generator.html) со следующими полями: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Имя Основной Вайфу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класса (выпадающий список) — определяет стартовую экипировку, бонусы к характеристикам и стартовый пассивный навык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Выбор расы (выпадающий список) — определяет расовые бонусы к характеристикам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Таблица стартовых характеристик — отображается в формате 10+X+Y, где X — бонус расы, Y — бонус класса. Обновляется автоматически при выборе расы/класса.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После создания персонажа игрок перемещается на страницу профиля (profile.html).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Повышение уровня (левелап):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нового уровня HP и энергия ОВ полностью восстанавливаются до максимального значения. Восстановление происходит с учётом нового максимума (который может вырасти за счёт прибавки характеристик на новом уровне). Игрок получает уведомление о повышении уровня.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Расы</w:t>
      </w:r>
    </w:p>
    <w:p>
      <w:r>
        <w:rPr>
          <w:rFonts w:ascii="Arial" w:cs="Arial" w:eastAsia="Arial" w:hAnsi="Arial"/>
          <w:sz w:val="22"/>
          <w:szCs w:val="22"/>
        </w:rPr>
        <w:t xml:space="preserve">Базовые характеристики для расы Человек = 10 по каждому параметру. Все остальные расы имеют бонусы и штрафы относительно этой базы.</w:t>
      </w:r>
    </w:p>
    <w:p>
      <w:r>
        <w:t xml:space="preserve"/>
      </w:r>
    </w:p>
    <w:tbl>
      <w:tblPr>
        <w:tblW w:type="dxa" w:w="7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700"/>
        <w:gridCol w:w="700"/>
        <w:gridCol w:w="700"/>
        <w:gridCol w:w="700"/>
        <w:gridCol w:w="700"/>
        <w:gridCol w:w="23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ЛОВ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ИНТ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ВЫН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ОБА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УДЧ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Концепция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Человек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Универсал, без бонусов и штрафов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Эльф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Ловкие и умные, но хрупкие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Зверолюд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Физически сильные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Ангел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Гармоничная раса, бонус к поддержке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Вампир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Хищники: сила, ловкость, удача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Демон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Мощные и умные, слабые в торговле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Фея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−1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Слабые физически, сильные торговцы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Классы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Танки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Рыцарь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ВЫН +2, СИЛ +1, ЛОВ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Меч (Оружие 1), Щит (Оружие 2), Тяжёлая броня, Простой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«Железная воля» — снижает получаемый урон на X%. Привязан к параметру ВЫН. Прокачивается в тренажёрном зале.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Воин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СИЛ +2, ВЫН +1, ИНТ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Двуручный топор (Оружие 1, тип: двуручное), Кожаная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«Берсерк» — увеличивает урон ближнего боя на X% когда HP ниже 50%. Привязан к параметру СИЛ.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Урон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Лучник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+2, УДЧ +1,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Лук (Оружие 1, тип: дальний бой),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«Меткий глаз» — увеличивает шанс критического удара на X%. Привязан к параметру ЛОВ.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Маг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+2,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Мантия (броня), Магический амулет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«Аркана» — увеличивает урон от активных навыков (медиа-сообщений) на X%. Привязан к параметру ИНТ.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Ассассин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ЛОВ +3, ВЫН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Кинжал (Оружие 2), Лёгкая броня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«Тень» — увеличивает шанс уклонения от урона монстра на X%. Привязан к параметру ЛОВ.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Поддержка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Лекарь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ИНТ +1, ВЫН +1, ОБА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Посох (Оружие 1, тип: магический), Лёгкая броня, Амулет исцеления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«Регенерация» — восстанавливает X HP после каждого N-го сообщения в подземелье. Привязан к параметру ВЫН.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Торговец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Бонусы: ОБА +2, УДЧ +1, СИЛ −1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Стартовая экипировка: Кинжал (Оружие 1, тип: ближний бой), Лёгкая броня, Торговый амулет (+бонус к Торговле)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Стартовый пассивный навык: «Чутьё» — увеличивает количество выпадающего золота с монстров на X%. Привязан к параметру УДЧ и ОБА.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Примечание: конкретные значения X для всех навыков определяются на этапе балансировки и выносятся в отдельные переменные в БД для удобной корректировки.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Характеристики</w:t>
      </w:r>
    </w:p>
    <w:p>
      <w:r>
        <w:rPr>
          <w:rFonts w:ascii="Arial" w:cs="Arial" w:eastAsia="Arial" w:hAnsi="Arial"/>
          <w:sz w:val="22"/>
          <w:szCs w:val="22"/>
        </w:rPr>
        <w:t xml:space="preserve">Все характеристики влияют на производные боевые и экономические показатели персонажа.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6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Аббр.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 что влияет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СИЛ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ближнего боя, HP (меньший бонус чем ВЫН), урон критических атак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Ловкость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ЛОВ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дальнего боя, шанс уклонения, шанс крита (меньше чем УДЧ)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Интеллект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Урон магических атак, урон от активных навыков, бонус к получаемому опыту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Выносливость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ВЫН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(основной бонус), снижение получаемого урона, бонус к энергии, регенерация HP (HP_макс × (1 − e^(−ВЫН/100)) % в час)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Обаяние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ОБА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Навык Торговля (цена покупки/продажи), стоимость найма вайфу, стоимость прокачки в зале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Удача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УДЧ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Шанс крита (основной), шанс выпадения предметов, уровень выпадаемых предметов, золото с монстров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Навык «Торговля»</w:t>
      </w:r>
    </w:p>
    <w:p>
      <w:r>
        <w:rPr>
          <w:rFonts w:ascii="Arial" w:cs="Arial" w:eastAsia="Arial" w:hAnsi="Arial"/>
          <w:sz w:val="22"/>
          <w:szCs w:val="22"/>
        </w:rPr>
        <w:t xml:space="preserve">Навык «Торговля» — производный показатель, рассчитывается на основе ОБА и бонусов от предметов. Определяет цены покупки и продажи предметов у торговца и при продаже из сумки.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Формулы (P — базовая цена предмета, T — значение Торговли):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Цена покупки  = P × (1 + e^(−T/100))</w:t>
      </w:r>
    </w:p>
    <w:p>
      <w:r>
        <w:rPr>
          <w:rFonts w:ascii="Arial" w:cs="Arial" w:eastAsia="Arial" w:hAnsi="Arial"/>
          <w:sz w:val="22"/>
          <w:szCs w:val="22"/>
        </w:rPr>
        <w:t xml:space="preserve">Цена продажи  = P × 0.5 × (2 − e^(−T/100))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Калибровка: при базовом ОБА = 10 (стартовый игрок) → T = 0: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покупки = 2 × P (200% от базовой цены)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Цена продажи = 0.5 × P (50% от базовой цены)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При росте T обе цены асимптотически стремятся к P, никогда не пересекая её. Это исключает ситуацию, когда цена продажи превышает цену покупки вне зависимости от значения Торговли.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 (Торговля)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покупки (от 100)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 продажи (от 100)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(старт, ОБА=10)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(≈)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Изображения монстров (WebP)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1. Концепция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монстр отображается в карточке активного боя с иллюстрацией WebP. Изображения хранятся на VPS в статической директории и раздаются nginx без участия backend. Клиент строит URL из полей family и slug монстра. Система поддерживает fallback-цепочку: индивидуальное -&gt; семейство+тир -&gt; семейство -&gt; глобальный unknown.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2. Структура директорий на VPS</w:t>
      </w:r>
    </w:p>
    <w:p>
      <w:r>
        <w:rPr>
          <w:rFonts w:ascii="Arial" w:cs="Arial" w:eastAsia="Arial" w:hAnsi="Arial"/>
          <w:sz w:val="22"/>
          <w:szCs w:val="22"/>
        </w:rPr>
        <w:t xml:space="preserve">Корневая директория статики: /var/www/waifu-bot/static/monsters/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/var/www/waifu-bot/static/monsters/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undead/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skeleton_warrior.webp     &lt;- индивидуальный монстр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plague_zombie.webp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lich.webp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_family_t1.webp           &lt;- fallback undead tier 1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_family_t2.webp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_family_t3.webp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_family_t4.webp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_family_t5.webp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_family.webp              &lt;- финальный fallback undead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beast/  demon/  elemental/  humanoid/  construct/  slime/  dragon/  fae/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_unknown.webp               &lt;- глобальный fallback (обязателен)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3. Именование файлов — slug</w:t>
      </w:r>
    </w:p>
    <w:p>
      <w:r>
        <w:rPr>
          <w:rFonts w:ascii="Arial" w:cs="Arial" w:eastAsia="Arial" w:hAnsi="Arial"/>
          <w:sz w:val="22"/>
          <w:szCs w:val="22"/>
        </w:rPr>
        <w:t xml:space="preserve">Slug генерируется из поля name: нижний регистр, кириллица транслитерируется, пробелы/дефисы в подчёркивание, спецсимволы удаляются. Хранится в БД как slug VARCHAR(128) UNIQUE — строится один раз при импорте CSV.</w:t>
      </w:r>
    </w:p>
    <w:p>
      <w:r>
        <w:t xml:space="preserve"/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Имя монстра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Slug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 на VPS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Скелет-воин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skeleton_warrior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undead/skeleton_warrior.webp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Чумной зомби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plague_zombie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undead/plague_zombie.webp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Паук-матка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spider_queen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beast/spider_queen.webp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Огненный элементаль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fire_elemental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elemental/fire_elemental.webp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Тёмный бог-дракон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dark_god_dragon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dragon/dark_god_dragon.webp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Бог-машина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god_machine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construct/god_machine.webp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4. URL-схема и nginx</w:t>
      </w:r>
    </w:p>
    <w:p>
      <w:r>
        <w:rPr>
          <w:rFonts w:ascii="Arial" w:cs="Arial" w:eastAsia="Arial" w:hAnsi="Arial"/>
          <w:sz w:val="22"/>
          <w:szCs w:val="22"/>
        </w:rPr>
        <w:t xml:space="preserve">Базовый путь: https://[домен]/static/monsters/. Полный URL: https://[домен]/static/monsters/{family}/{slug}.webp</w:t>
      </w:r>
    </w:p>
    <w:p>
      <w: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location /static/monsters/ {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alias /var/www/waifu-bot/static/monsters/;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expires 30d;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add_header Cache-Control "public, immutable";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add_header Access-Control-Allow-Origin "*";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try_files $uri =404;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5. Fallback-цепочка на клиенте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Приоритет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(основной)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/static/monsters/{family}/{slug}.webp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Всегда первый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/static/monsters/{family}/_family_t{tier}.webp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1 вернул 404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/static/monsters/{family}/_family.webp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Если 2 вернул 404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(финал)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/static/monsters/_unknown.webp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Глобальная заглушка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Реализация: img.onerror последовательно перебирает массив fallback-URL через счётчик data-fallback-index. Пока изображение загружается — показывается эмодзи монстра на заглушке с градиентным фоном цвета семейства.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6. Требования к WebP-файлам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WebP lossy + alpha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Малый размер, прозрачный фон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Размер холста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400x400 px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Квадрат под любой контейнер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Фон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Прозрачный (alpha)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Наложение на фон карточки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Качество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80-85%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Баланс качества и трафика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Макс. размер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КБ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Быстрая загрузка на мобильных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Контент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Монстр спереди или 3/4, без фона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Читаемость в карточке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7. Изменения схемы БД</w:t>
      </w:r>
    </w:p>
    <w:p>
      <w:r>
        <w:rPr>
          <w:rFonts w:ascii="Arial" w:cs="Arial" w:eastAsia="Arial" w:hAnsi="Arial"/>
          <w:sz w:val="22"/>
          <w:szCs w:val="22"/>
        </w:rPr>
        <w:t xml:space="preserve">Таблица monster_templates — новые поля: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slug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VARCHAR(128)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 UNIQUE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URL-slug для имени файла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has_image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Индивидуальное изображение загружено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image_updated_at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Дата последнего обновления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Таблица monsters (фиксированные) — новое поле: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image_override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VARCHAR(256)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Переопределение URL для уникальных боссов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API-ответ текущего монстра расширяется: family, slug, tier, has_image, image_override. Клиент строит URL самостоятельно — сервер не возвращает готовые URL изображений.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8. Карточка активного боя — обновление</w:t>
      </w:r>
    </w:p>
    <w:p>
      <w:r>
        <w:rPr>
          <w:rFonts w:ascii="Arial" w:cs="Arial" w:eastAsia="Arial" w:hAnsi="Arial"/>
          <w:sz w:val="22"/>
          <w:szCs w:val="22"/>
        </w:rPr>
        <w:t xml:space="preserve">Карточка solo-active получает блок .monster-visual в верхней части. Структура сверху вниз: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Заголовок: название подземелья + прогресс комнат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Блок .monster-visual: изображение (100% ширины, max-height 240px, object-fit contain) с оверлеем имени+уровня+эмодзи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HP-бар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Аффиксы монстра (если элитный): цветные чипы 🔵/🟡/🔴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HP-бар ОВ + статус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покинуть подземелье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Поведение: смена монстра — fade-out 150ms / fade-in 300ms. Элитный — свечение рамки по числу аффиксов. Босс — золотая рамка, max-height 280px.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9. Приоритет добавления изображений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0: _unknown.webp — обязателен до запуска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1: _family.webp для 9 семейств (9 файлов) — покрытие 100%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2: _family_t1..t5 для 9 семейств (45 файлов) — дифференциация по тиру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3: индивидуальные для тир-5 боссов (57 монстров) — наибольший эффект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Этап 4: индивидуальные для всех 285 монстров — полное покрытие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Скрипт bulk_update_has_image.py сканирует директорию и обновляет флаг has_image в БД. Запускать после каждой загрузки новых файлов.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Система монстров подземелий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Концепция</w:t>
      </w:r>
    </w:p>
    <w:p>
      <w:r>
        <w:rPr>
          <w:rFonts w:ascii="Arial" w:cs="Arial" w:eastAsia="Arial" w:hAnsi="Arial"/>
          <w:sz w:val="22"/>
          <w:szCs w:val="22"/>
        </w:rPr>
        <w:t xml:space="preserve">Монстры организованы через тег-систему биомов вместо жёстких типов локаций. Каждый монстр имеет набор тегов среды обитания. Каждое подземелье также имеет набор тегов. Монстр допускается в пул подземелья если существует хотя бы одно пересечение тегов. Это позволяет создавать составные локации (например «Пещера разбойников» = cave + fortress) без дублирования шаблонов.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Биом-теги — 13 атомарных единиц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Пещеры, подземные тоннели, шахты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Леса, рощи, джунгли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Разрушенные постройки, древние храмы, мертвые города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Склепы, катакомбы, некрополи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Инфернальные планы, бездна, зоны порталов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Крепости, казармы, оборонительные сооружения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Болота, топи, мангровые заросли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Вулканические зоны, лавовые поля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Морское дно, подводные пещеры, рифы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Ледники, снежные пустоши, вечная мерзлота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Пустыни, барханы, высохшие русла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Воздушные крепости, облачные острова, горные вершины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Проклятые земли — усиливает нежить и демонов в любом биоме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Примеры составных локаций подземелий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Название подземелья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Теги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Семейства монстров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летучих мышей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slime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разбойников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 + 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humanoid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Пещера дракона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 + volcano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dragon, elemental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Заброшенная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construct,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Проклятая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 + 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undead, demon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Болотный некрополь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swamp + 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slime, fae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Вулканическое логово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 + abyss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elemental, demon, dragon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Ледяные катакомбы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 + crypt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undead, elemental, construct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Воздушная крепость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sky + fortress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construct, fae, elemental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Глубоководный храм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sea_depth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elemental,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Храм культистов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 + cursed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humanoid, demon, undead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Пустынные руины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desert + ruins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construct, undead, humanoid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Северное логово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tundra + cave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beast, elemental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Тир-система монстров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Каждый монстр принадлежит к цепочке эволюции (family + chain) и имеет тир 1–5. Тир определяет диапазон уровней, базовые статы и имя. Это заменяет нечитаемые суффиксы «Скелет-1», «Скелет-2».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Акты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HP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DMG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 база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Начальные монстры, слабые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Стандартные монстры акта 1–2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18–30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Усиленные монстры середины игры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28–40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Элитные монстры поздних актов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38–50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Боссовые цепочки, финальные противники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Поле tier в таблице monster_templates</w:t>
      </w:r>
    </w:p>
    <w:p>
      <w:r>
        <w:rPr>
          <w:rFonts w:ascii="Arial" w:cs="Arial" w:eastAsia="Arial" w:hAnsi="Arial"/>
          <w:sz w:val="22"/>
          <w:szCs w:val="22"/>
        </w:rPr>
        <w:t xml:space="preserve">К существующей схеме monster_templates добавляется поле tier (int, 1–5). Логика подбора монстров в пул подземелья: фильтр по пересечению тегов + фильтр по tier (слабые D−1, основные D, элитные D+1 где D = тир подземелья). Боссы выбираются из монстров тира D+1 с boss_allowed=true.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Итоговое количество шаблонов монстров</w:t>
      </w:r>
    </w:p>
    <w:tbl>
      <w:tblPr>
        <w:tblW w:w="0" w:type="auto"/>
        <w:tblBorders>
          <w:top w:val="single" w:sz="4" w:space="0" w:color="2A2F42"/>
          <w:left w:val="single" w:sz="4" w:space="0" w:color="2A2F42"/>
          <w:bottom w:val="single" w:sz="4" w:space="0" w:color="2A2F42"/>
          <w:right w:val="single" w:sz="4" w:space="0" w:color="2A2F42"/>
          <w:insideH w:val="single" w:sz="4" w:space="0" w:color="2A2F42"/>
          <w:insideV w:val="single" w:sz="4" w:space="0" w:color="2A2F42"/>
        </w:tblBorders>
      </w:tblPr>
      <w:tblGrid>
        <w:gridCol/>
      </w:tblGrid>
      <w:tr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Семейство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Цепочек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Монстров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Основные теги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undead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crypt, ruins, cursed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beast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forest, cave, swamp, tundra, desert, sea_depth, sky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humanoid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fortress, forest, cave, desert, sea_depth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abyss, crypt, cursed, volcano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elemental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volcano, tundra, cave, sky, sea_depth, desert, swamp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ruins, crypt, fortress, desert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slime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cave, swamp, ruins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dragon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volcano, abyss, tundra, cave, sky, cursed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fae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forest, swamp, tundra, sky</w:t>
            </w:r>
          </w:p>
        </w:tc>
      </w:tr>
      <w:tr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57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285</w:t>
            </w:r>
          </w:p>
        </w:tc>
        <w:tc>
          <w:tcPr>
            <w:tcW w:w="0" w:type="auto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Файл импорта</w:t>
      </w:r>
    </w:p>
    <w:p>
      <w:r>
        <w:rPr>
          <w:rFonts w:ascii="Arial" w:cs="Arial" w:eastAsia="Arial" w:hAnsi="Arial"/>
          <w:sz w:val="22"/>
          <w:szCs w:val="22"/>
        </w:rPr>
        <w:t xml:space="preserve">Все 285 шаблонов подготовлены в файле monster_templates.csv. Формат соответствует схеме таблицы monster_templates с добавленным полем tier. Поле tags хранится как JSON-массив строк. ID не задаётся (автоинкремент). Импорт через существующий механизм bulk_insert или прямой COPY в PostgreSQL.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Логика тега cursed</w:t>
      </w:r>
    </w:p>
    <w:p>
      <w:r>
        <w:rPr>
          <w:rFonts w:ascii="Arial" w:cs="Arial" w:eastAsia="Arial" w:hAnsi="Arial"/>
          <w:sz w:val="22"/>
          <w:szCs w:val="22"/>
        </w:rPr>
        <w:t xml:space="preserve">Тег cursed является специальным: он не привязан к конкретному биому и может быть добавлен к любой локации как модификатор. Подземелье с тегом cursed усиливает вес undead и demon монстров в пуле (weight × 1.5 для этих семейств при наличии cursed в тегах локации). Параметр multiplier для cursed выносится в переменную БД.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Подземелья (Dungeons)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Механика прохождения</w:t>
      </w:r>
    </w:p>
    <w:p>
      <w:r>
        <w:rPr>
          <w:rFonts w:ascii="Arial" w:cs="Arial" w:eastAsia="Arial" w:hAnsi="Arial"/>
          <w:sz w:val="22"/>
          <w:szCs w:val="22"/>
        </w:rPr>
        <w:t xml:space="preserve">Подземелья проходятся через активность в групповом чате Telegram, в который добавлен бот: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Каждое текстовое сообщение = урон монстру (рассчитывается от атаки персонажа)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Медиа-сообщения (стикер, фото, аудио, видео и т.д.) = использование активного навыка (если изучен). Тип медиа определяет коэффициент урона.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Если активный навык для данного типа медиа не изучён — урон не наносится.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Типы подземелий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Одиночные — проходятся одним игроком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Групповые — несколько игроков через упоминания @user_id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Экспедиции — отряд наёмных вайфу (автоматически, без участия игрока)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Структура подземелья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5 подземелий на акт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Уровень подземелья определяет уровень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Количество монстров (преград) — случайное, в заданном диапазоне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локации (пещера, лес, подземелье и т.д.) определяет пул монстров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 конце каждого подземелья — босс (усиленный монстр)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Время прохождения зависит от активности игроков в чате и характеристик вайфу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Параметры монстра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HP — здоровье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 — урон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опыт за убийство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Level — уровень (определяет масштаб всех остальных параметров)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ОВ по монстру</w:t>
      </w:r>
    </w:p>
    <w:p>
      <w:r>
        <w:rPr>
          <w:rFonts w:ascii="Arial" w:cs="Arial" w:eastAsia="Arial" w:hAnsi="Arial"/>
          <w:sz w:val="22"/>
          <w:szCs w:val="22"/>
        </w:rPr>
        <w:t xml:space="preserve">Каждое текстовое сообщение игрока наносит один удар по текущему монстру. Урон рассчитывается по формуле: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= rand(DMG_min, DMG_max) × (1 + бонус_характеристики)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DMG_min и DMG_max — диапазон урона текущего оружия. Тип урона определяется типом оружия: ближний (меч, кинжал), дальний (лук), магический (посох).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Бонус характеристики: СИЛ для ближнего урона, ЛОВ для дальнего, ИНТ для магического. Конкретные коэффициенты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Критический удар: перед расчётом урона проверяется шанс крита (ЛОВ + УДЧ). При успехе урон умножается на коэффициент крит. урона (зависит от СИЛ). Применимо к любому типу атаки.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Урон от медиа-сообщения = Урон × коэффициент типа медиа (стикер ×0.9, фото ×1.2, GIF ×1.5, аудио ×2.0, видео ×2.5). Требует изученного активного навыка для данного типа медиа.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Боевая механика — урон монстра по ОВ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наносит урон ОВ единожды — в момент своей гибели (после получения последнего удара). Это позволяет малоактивным участникам чата участвовать в прохождении без риска заблокировать группу.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Урон по ОВ = max(1, DMG_монстра − Броня) × (1 − Снижение_ВЫН%)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Броня — плоское значение с экипированного костюма. Напрямую вычитается из урона монстра (минимум 1 урон).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Снижение_ВЫН% = 1 − e^(−ВЫН/200) — процентное снижение остаточного урона. При ВЫН=10 (старт) ~4.9%. Делитель 200 выносится в переменную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Уклонение (от ЛОВ): проверяется до расчёта урона. При успехе урон = 0.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Регенерация HP в подземелье: после каждого сообщения начисляется доля пассивной регенерации пропорционально времени с предыдущего сообщения.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Смерть ОВ (HP = 0)</w:t>
      </w:r>
    </w:p>
    <w:p>
      <w:r>
        <w:rPr>
          <w:rFonts w:ascii="Arial" w:cs="Arial" w:eastAsia="Arial" w:hAnsi="Arial"/>
          <w:sz w:val="22"/>
          <w:szCs w:val="22"/>
        </w:rPr>
        <w:t xml:space="preserve">ОВ переходит в состояние «без сознания». Сообщения игрока не наносят урон монстру до восстановления HP. Подземелье не считается проваленным: прогресс по монстрам сохраняется. Как только HP восстанавливается через пассивную регенерацию — ОВ снова может атаковать.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каждый побеждённый монстр (не босс)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 — начисляется сразу. Базовый диапазон зависит от уровня монстра, бонус от УДЧ и ОБА.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 — начисляется сразу. В одиночном подземелье весь EXP достаётся игроку. В групповом — делится пропорционально вкладу: доля_игрока = его_сообщений / всего_сообщений_в_бою × EXP_монстра.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Предмет — с низким шансом (база ~5–10%, растёт с УДЧ). Уровень предмета = уровень монстра, редкость случайная по таблице акта.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Лут и награды — за прохождение подземелья (все монстры + босс побеждены)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Гарантированный предмет (100% шанс). Уровень = уровень подземелья, редкость определяется по таблице акта с учётом УДЧ игрока.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Модальное окно результатов: отображается сразу после победы над боссом. Содержит итоговый EXP, итоговое золото, все выпавшие предметы (иконка, уровень, редкость), нанесённый и полученный урон за всё подземелье. Кнопка «Забрать» закрывает окно и зачисляет все накопленные награды.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Интерфейс dungeons.html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Страница содержит шапку (ОЧ), три вкладки и подвал навигации. Шапка должна быть единой для всех страниц приложения: отображает имя ОВ, уровень, прогресс EXP, золото, энергию, текущий акт и активное подземелье/экспедицию.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«Одиночные»</w:t>
      </w:r>
    </w:p>
    <w:p>
      <w:r>
        <w:rPr>
          <w:rFonts w:ascii="Arial" w:cs="Arial" w:eastAsia="Arial" w:hAnsi="Arial"/>
          <w:sz w:val="22"/>
          <w:szCs w:val="22"/>
        </w:rPr>
        <w:t xml:space="preserve">Два состояния вкладки: список подземелий (нет активного боя) и карточка активного боя (бой идёт).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список подземелий: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Подземелья сгруппированы по актам. Текущий акт раскрыт, предыдущие свёрнуты.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подземелья: название, уровень монстров, тип локации, статус (доступно / пройдено / недоступно), кнопка «Войти».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Чип сложности «+» (в шапке): нажатие открывает боттомшит с выбором уровня сложности и описанием влияния на урон монстров и награды. Не используется выпадающий список внутри чипа — неудобно на мобиле.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карточка активного боя (показывается вместо списка пока бой идёт):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подземелья и прогресс по комнатам: индикатор этапов (например 🔴⚪⚪⚪⚪ для 5 монстров + босс).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монстр: имя, уровень, HP-бар (текущее/макс).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Статус ОВ: HP-бар (текущее/макс). Если HP = 0 — отображается баннер «Без сознания» с таймером восстановления (через сколько HP достигнет 1 при текущей регенерации). Все атаки заблокированы до восстановления.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«Экспедиции»</w:t>
      </w:r>
    </w:p>
    <w:p>
      <w:r>
        <w:rPr>
          <w:rFonts w:ascii="Arial" w:cs="Arial" w:eastAsia="Arial" w:hAnsi="Arial"/>
          <w:sz w:val="22"/>
          <w:szCs w:val="22"/>
        </w:rPr>
        <w:t xml:space="preserve">Два блока: активные экспедиции и слоты на сегодня. Слоты обновляются ежедневно в 00:00 МСК.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Карточка активной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Название экспедиции, состав отряда (иконки вайфу), выбранная длительность.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Прогресс-бар или обратный отсчёт до завершения (время: ЧЧ:ММ:СС). Обновляется в реальном времени.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Кнопка «Отменить» (возвращает 50% наград). Если экспедиция завершена — кнопка «Забрать награду».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Модальное окно запуска экспедиции содержит: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Выбор состава отряда (1–3 вайфу из таверны), выбор длительности (15–120 мин, шаг 15).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Превью отряда: суммарные характеристики выбранных вайфу + оценка шанса успеха для выбранной длительности (чем дольше — выше риск). Обновляется динамически при изменении состава или длительности.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«Отмена» и «Отправить».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Вкладка «Групповые»</w:t>
      </w:r>
    </w:p>
    <w:p>
      <w:r>
        <w:rPr>
          <w:rFonts w:ascii="Arial" w:cs="Arial" w:eastAsia="Arial" w:hAnsi="Arial"/>
          <w:sz w:val="22"/>
          <w:szCs w:val="22"/>
        </w:rPr>
        <w:t xml:space="preserve">Два взаимоисключающих состояния: нет активной сессии и сессия идёт.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1 — нет активной сессии: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Отображается информационный блок: описание режима, список тематических подземелий (Воздушная крепость, Глубинный риф, Пустыня забвения, Лабиринт зеркал, Часовня времени), инструкция по запуску командой /gd_start в групповом чате.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Состояние 2 — сессия активна (информационный блок скрывается полностью):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Карточка сессии: название подземелья, прогресс этапов (🔴⚪⚪⚪ — 3 монстра + босс), текущий монстр (имя + HP-бар), список участников с вкладом (кол-во сообщений и процент от общего).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Адаптивная регрессия HP монстра при низкой активности чата: если в течение заданного времени нет сообщений — HP монстра начинает убывать автоматически. Параметры выносятся в переменные БД.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Групповое подземелье всегда завершается победой — поражения нет.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Модальное окно наград (reward-modal)</w:t>
      </w:r>
    </w:p>
    <w:p>
      <w:r>
        <w:rPr>
          <w:rFonts w:ascii="Arial" w:cs="Arial" w:eastAsia="Arial" w:hAnsi="Arial"/>
          <w:sz w:val="22"/>
          <w:szCs w:val="22"/>
        </w:rPr>
        <w:t xml:space="preserve">Отображается после победы над боссом подземелья (одиночного или группового). Содержит структурированные итоги с разбивкой по источнику: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EXP: за монстров отдельно + за босса отдельно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Золото: за монстров + бонус за босса = итого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Выпавшие предметы: список карточек (иконка, название, уровень, редкость) — предметы с монстров + гарантированный предмет за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Боевая сводка: нанесено урона / получено урона за всё подземелье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Кнопки: 🎒 (перейти в инвентарь) и «Ок» (закрыть и зачислить награды)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Навыки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позволяют наносить урон медиа-сообщениями. Без изученного активного навыка медиа-сообщение урона не наносит.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Каждый активный навык соответствует типу медиа-сообщения. Урон рассчитывается по формуле: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Урон навыка = Базовая атака × Коэффициент типа сообщения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Примеры коэффициентов (балансируются отдельно):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3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 сообщения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Коэффициент (пример)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Стикер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Частые сообщения → меньший урон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Фото/картинка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частота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Аудиосообщение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Редко используются в чатах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Видеосообщение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Очень редко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GIF/анимация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Умеренная редкость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Важно: эффект зависит только от типа сообщения, не от его содержимого. Бот не парсит содержимое медиа.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Активные навыки не прокачиваются в тренажёрном зале. Игрок получает их за внутриигровые события: убийство финального босса акта, прохождение экспедиций и т.д.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Пассивные навыки</w:t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усиливают параметры ОВ. Прокачиваются в тренажёрном зале за золото при наличии свободного слота прокачки (выдаётся за повышение уровня).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Пассивные навыки разделяются на тиры. Для изучения некоторых навыков требуются предварительные условия: уровень ОВ или определённый уровень другого навыка (цепочка прокачки).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Структура таблицы пассивных навыков в БД: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Уникальный идентификатор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Название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Тир навыка (1–5)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Максимальный уровень прокачки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effect_param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Параметр который усиливает навык (напр. dmg_melee, gold_drop, crit_chance)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effect_value_per_level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Прирост значения параметра за 1 уровень навыка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req_waifu_level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ОВ для изучения (0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навыка-предшественника (NULL = нет требования)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req_skill_level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Минимальный уровень навыка-предшественника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cost_per_level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Стоимость прокачки в золоте за 1 уровень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available_in_hall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Доступен ли в тренажёрном зале (false = только через события)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Аффиксы и суффиксы монстров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Монстры в подземельях могут быть обычными или элитными. Элитный монстр генерируется с одним или несколькими аффиксами/суффиксами, которые изменяют его характеристики и поведение. Аффиксы добавляются к имени монстра (префиксы — перед именем, суффиксы — через дефис после). Пример: «Толстая Могучая Летучая мышь-берсерк».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Генерация элитного монстра</w:t>
      </w:r>
    </w:p>
    <w:p>
      <w:r>
        <w:rPr>
          <w:rFonts w:ascii="Arial" w:cs="Arial" w:eastAsia="Arial" w:hAnsi="Arial"/>
          <w:sz w:val="22"/>
          <w:szCs w:val="22"/>
        </w:rPr>
        <w:t xml:space="preserve">Шанс элитного спавна: BASE_ELITE_CHANCE × (1 + УДЧ / 500). BASE_ELITE_CHANCE — переменная БД (рекомендуемое значение 5–8%).</w:t>
      </w:r>
    </w:p>
    <w:p>
      <w:r>
        <w:rPr>
          <w:rFonts w:ascii="Arial" w:cs="Arial" w:eastAsia="Arial" w:hAnsi="Arial"/>
          <w:sz w:val="22"/>
          <w:szCs w:val="22"/>
        </w:rPr>
        <w:t xml:space="preserve">Количество аффиксов и визуальный маркер: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1–2 аффикса (60% вероятность) — 🔵 синий маркер в имени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3 аффикса (28% вероятность) — 🟡 золотой маркер в имени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4 аффикса (10% вероятность) — 🔴 красный маркер (Чемпион)</w:t>
      </w:r>
    </w:p>
    <w:p>
      <w:r>
        <w:rPr>
          <w:rFonts w:ascii="Arial" w:cs="Arial" w:eastAsia="Arial" w:hAnsi="Arial"/>
          <w:sz w:val="22"/>
          <w:szCs w:val="22"/>
        </w:rPr>
        <w:t xml:space="preserve">Итоговый уровень элитного монстра: Уровень_базовый + сумма level_add всех аффиксов. Этот уровень используется для расчёта лута по таблице диапазона.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Ограничения: максимум 1 поведенческий аффикс на монстра; суммарно не более 4 аффиксов.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hp_bulk)</w:t>
      </w:r>
    </w:p>
    <w:p>
      <w:r>
        <w:rPr>
          <w:rFonts w:ascii="Arial" w:cs="Arial" w:eastAsia="Arial" w:hAnsi="Arial"/>
          <w:sz w:val="22"/>
          <w:szCs w:val="22"/>
        </w:rPr>
        <w:t xml:space="preserve">Увеличение максимального HP монстра: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«Толстый»: HP ×1.5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«Жирнючий»: HP ×2.0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«Мегакабанистый»: HP ×2.5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dmg_power)</w:t>
      </w:r>
    </w:p>
    <w:p>
      <w:r>
        <w:rPr>
          <w:rFonts w:ascii="Arial" w:cs="Arial" w:eastAsia="Arial" w:hAnsi="Arial"/>
          <w:sz w:val="22"/>
          <w:szCs w:val="22"/>
        </w:rPr>
        <w:t xml:space="preserve">Увеличение урона при атаке монстра (смерть/порог):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«Могучий»: DMG ×1.4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«Сокрушительный»: DMG ×1.8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«Опустошительный»: DMG ×2.3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defense)</w:t>
      </w:r>
    </w:p>
    <w:p>
      <w:r>
        <w:rPr>
          <w:rFonts w:ascii="Arial" w:cs="Arial" w:eastAsia="Arial" w:hAnsi="Arial"/>
          <w:sz w:val="22"/>
          <w:szCs w:val="22"/>
        </w:rPr>
        <w:t xml:space="preserve">Процентное снижение получаемого урона: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«Бронированный»: −10% урона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«Закалённый»: −20% урона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«Неприступный»: −30% урона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evade)</w:t>
      </w:r>
    </w:p>
    <w:p>
      <w:r>
        <w:rPr>
          <w:rFonts w:ascii="Arial" w:cs="Arial" w:eastAsia="Arial" w:hAnsi="Arial"/>
          <w:sz w:val="22"/>
          <w:szCs w:val="22"/>
        </w:rPr>
        <w:t xml:space="preserve">Шанс уклонения монстра от удара ОВ (полный пропуск урона):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«Удачливый»: 10% уклонения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«Увёртливый»: 20% уклонения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«Неуловимый»: 30% уклонения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статовые (группа stone_skin)</w:t>
      </w:r>
    </w:p>
    <w:p>
      <w:r>
        <w:rPr>
          <w:rFonts w:ascii="Arial" w:cs="Arial" w:eastAsia="Arial" w:hAnsi="Arial"/>
          <w:sz w:val="22"/>
          <w:szCs w:val="22"/>
        </w:rPr>
        <w:t xml:space="preserve">Каменная броня — фазовая защита. При 100% HP монстр получает максимальное снижение урона. По мере убывания HP снижение линейно уменьшается до нуля. Формула: снижение = макс_снижение × (текущий_HP / макс_HP). Имитирует «сломанную броню» по мере боя.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«Каменный»: снижение 50%→0% (линейно по HP)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«Гранитный»: снижение 70%→0% (линейно по HP)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Префиксы — наградные (группа ancient)</w:t>
      </w:r>
    </w:p>
    <w:p>
      <w:r>
        <w:rPr>
          <w:rFonts w:ascii="Arial" w:cs="Arial" w:eastAsia="Arial" w:hAnsi="Arial"/>
          <w:sz w:val="22"/>
          <w:szCs w:val="22"/>
        </w:rPr>
        <w:t xml:space="preserve">Повышенные награды без боевых бонусов. Опасным не является, но ценен: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«Древний»: EXP и золото ×2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«Реликтовый»: EXP и золото ×3, выпавший предмет +1 ступень редкости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berserk)</w:t>
      </w:r>
    </w:p>
    <w:p>
      <w:r>
        <w:rPr>
          <w:rFonts w:ascii="Arial" w:cs="Arial" w:eastAsia="Arial" w:hAnsi="Arial"/>
          <w:sz w:val="22"/>
          <w:szCs w:val="22"/>
        </w:rPr>
        <w:t xml:space="preserve">При достижении порогового значения HP монстр наносит внеочередной удар с повышенным уроном. Срабатывает один раз за бой. Несовместим с buff_next.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«-берсерк»: при ≤40% HP наносит удар DMG ×1.5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«-неистовый»: при ≤60% HP наносит удар DMG ×1.8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«-одержимый»: при ≤75% HP наносит удар DMG ×2.2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regen)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восстанавливает HP каждые N сообщений в чате (считаются все сообщения, не только наносящие урон):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«-регенератор»: +3% HP каждые 5 сообщений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«-живучий»: +6% HP каждые 4 сообщения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«-бессмертный»: +10% HP каждые 3 сообщения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reflect)</w:t>
      </w:r>
    </w:p>
    <w:p>
      <w:r>
        <w:rPr>
          <w:rFonts w:ascii="Arial" w:cs="Arial" w:eastAsia="Arial" w:hAnsi="Arial"/>
          <w:sz w:val="22"/>
          <w:szCs w:val="22"/>
        </w:rPr>
        <w:t xml:space="preserve">При каждом ударе ОВ монстр с шансом отражает часть урона обратно: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«-отражатель»: 15% шанс вернуть 20% урона ОВ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«-зеркальный»: 25% шанс вернуть 35% урона ОВ | +3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split)</w:t>
      </w:r>
    </w:p>
    <w:p>
      <w:r>
        <w:rPr>
          <w:rFonts w:ascii="Arial" w:cs="Arial" w:eastAsia="Arial" w:hAnsi="Arial"/>
          <w:sz w:val="22"/>
          <w:szCs w:val="22"/>
        </w:rPr>
        <w:t xml:space="preserve">При смерти монстр порождает ослабленные копии. Копии наносят урон при своей смерти, но не дают лут и опыт: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«-делитель»: 2 копии с 40% HP/DMG оригинала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«-роевой»: 3 копии с 50% HP/DMG оригинала | +4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 с undying.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undying)</w:t>
      </w:r>
    </w:p>
    <w:p>
      <w:r>
        <w:rPr>
          <w:rFonts w:ascii="Arial" w:cs="Arial" w:eastAsia="Arial" w:hAnsi="Arial"/>
          <w:sz w:val="22"/>
          <w:szCs w:val="22"/>
        </w:rPr>
        <w:t xml:space="preserve">При «смерти» монстр наносит урон как обычно, затем воскрешается с частью HP. Воскрешение — один раз за бой. Только для семейств undead и demon: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«-нежить»: возрождается с 10% HP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«-феникс»: возрождается с 20% HP | +4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«-вечный»: возрождается с 30% HP | +5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 с split и regen.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media_block)</w:t>
      </w:r>
    </w:p>
    <w:p>
      <w:r>
        <w:rPr>
          <w:rFonts w:ascii="Arial" w:cs="Arial" w:eastAsia="Arial" w:hAnsi="Arial"/>
          <w:sz w:val="22"/>
          <w:szCs w:val="22"/>
        </w:rPr>
        <w:t xml:space="preserve">После атаки монстра (по смерти или по порогу) блокирует каждое N-е медиа-сообщение ОВ — навык не срабатывает, урон от медиа = 0. Счётчик сбрасывается после блокировки: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«-поглотитель»: каждое 3-е медиа-сообщение не наносит урон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«-пожиратель»: каждое 2-е медиа-сообщение не наносит урон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«-аннигилятор»: каждое медиа-сообщение не наносит урон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media_immune)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полностью игнорирует урон от определённого типа медиа-сообщения. Текстовые сообщения работают всегда. Это отдельные аффиксы (не тиры), один монстр получает один из них. Баланс +Ур определяется частотой использования типа медиа в Telegram-чатах (чаще используется — сильнее аффикс):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стикеры»: иммунитет к стикерам (наиболее частый тип) | +4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фото»: иммунитет к фото/картинкам (очень частый тип)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видео»: иммунитет к видео (умеренно частый тип)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ссылки»: иммунитет к URL-ссылкам (редкий тип)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«-игнорирующий аудио»: иммунитет к аудио-сообщениям (наиболее редкий тип) | +1 к уровню</w:t>
      </w:r>
    </w:p>
    <w:p>
      <w:r>
        <w:rPr>
          <w:rFonts w:ascii="Arial" w:cs="Arial" w:eastAsia="Arial" w:hAnsi="Arial"/>
          <w:sz w:val="22"/>
          <w:szCs w:val="22"/>
        </w:rPr>
        <w:t xml:space="preserve">Запрещён для семейства construct.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text_immune)</w:t>
      </w:r>
    </w:p>
    <w:p>
      <w:r>
        <w:rPr>
          <w:rFonts w:ascii="Arial" w:cs="Arial" w:eastAsia="Arial" w:hAnsi="Arial"/>
          <w:sz w:val="22"/>
          <w:szCs w:val="22"/>
        </w:rPr>
        <w:t xml:space="preserve">Монстр не получает урон от текстовых сообщений. Убить его можно только медиа-сообщениями с изученным активным навыком. Только для семейств undead, elemental, demon. Несовместим с media_block (полный иммунитет к урону запрещён):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«-неосязаемый»: текстовые сообщения не наносят урон | +5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curse)</w:t>
      </w:r>
    </w:p>
    <w:p>
      <w:r>
        <w:rPr>
          <w:rFonts w:ascii="Arial" w:cs="Arial" w:eastAsia="Arial" w:hAnsi="Arial"/>
          <w:sz w:val="22"/>
          <w:szCs w:val="22"/>
        </w:rPr>
        <w:t xml:space="preserve">При первом ударе монстра (по смерти/порогу) накладывается дебафф на урон ОВ до конца боя с этим монстром: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«-проклинатель»: урон ОВ −15%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«-порченый»: урон ОВ −25%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«-осквернитель»: урон ОВ −40% | +4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anti_crit)</w:t>
      </w:r>
    </w:p>
    <w:p>
      <w:r>
        <w:rPr>
          <w:rFonts w:ascii="Arial" w:cs="Arial" w:eastAsia="Arial" w:hAnsi="Arial"/>
          <w:sz w:val="22"/>
          <w:szCs w:val="22"/>
        </w:rPr>
        <w:t xml:space="preserve">Снижает шанс критического удара ОВ на время боя с этим монстром: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«-скользкий»: шанс крита ОВ −15%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«-туманный»: шанс крита ОВ −30%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наградные (группа miser)</w:t>
      </w:r>
    </w:p>
    <w:p>
      <w:r>
        <w:rPr>
          <w:rFonts w:ascii="Arial" w:cs="Arial" w:eastAsia="Arial" w:hAnsi="Arial"/>
          <w:sz w:val="22"/>
          <w:szCs w:val="22"/>
        </w:rPr>
        <w:t xml:space="preserve">Победа над монстром приносит сниженные награды. Убивать невыгодно, но монстр стоит на пути: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«-жадина»: золото −30%, шанс дропа предмета −30% | +1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«-скряга»: золото −50%, шанс дропа −50%, EXP −20% | +2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Суффиксы — поведенческие (группа buff_next)</w:t>
      </w:r>
    </w:p>
    <w:p>
      <w:r>
        <w:rPr>
          <w:rFonts w:ascii="Arial" w:cs="Arial" w:eastAsia="Arial" w:hAnsi="Arial"/>
          <w:sz w:val="22"/>
          <w:szCs w:val="22"/>
        </w:rPr>
        <w:t xml:space="preserve">Пока этот монстр жив — все последующие монстры в подземелье получают постоянный бафф. При гибели монстра бафф снимается со всех. В интерфейсе бота отображается предупреждение об активном воеводе. Несовместим с berserk: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1 — «-воевода»: следующие монстры +20% HP | +2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2 — «-полководец»: следующие монстры +20% HP, +15% DMG | +3 к уровню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Тир 3 — «-повелитель»: следующие монстры +30% HP, +20% DMG, урон ОВ −10% | +5 к уровню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Правила совместимости аффиксов</w:t>
      </w:r>
    </w:p>
    <w:p>
      <w:r>
        <w:rPr>
          <w:rFonts w:ascii="Arial" w:cs="Arial" w:eastAsia="Arial" w:hAnsi="Arial"/>
          <w:sz w:val="22"/>
          <w:szCs w:val="22"/>
        </w:rPr>
        <w:t xml:space="preserve">Несовместимые пары (не могут быть на одном монстре):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 + split — слишком сложная цепочка смертей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 + regen — монстр практически непобедим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text_immune + media_block — полный иммунитет к урону запрещён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berserk + buff_next — чрезмерно сильная комбинация для не-босса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stone_skin + defense — двойная защита (избыточно)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Ограничения по семейству монстра: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text_immune: только undead, elemental, demon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undying: только undead, demon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stone_skin: только construct, beast (крупные)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media_block и media_immune: запрещены для construct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Структура БД — таблица monster_affixes</w:t>
      </w:r>
    </w:p>
    <w:p>
      <w:r>
        <w:rPr>
          <w:rFonts w:ascii="Arial" w:cs="Arial" w:eastAsia="Arial" w:hAnsi="Arial"/>
          <w:sz w:val="22"/>
          <w:szCs w:val="22"/>
        </w:rPr>
        <w:t xml:space="preserve">Поля таблицы: id, name, affix_group, tier (1/2/3), type (prefix/suffix), category (stat/behavior/reward/debuff), level_add, hp_mult, dmg_mult, defense_add (% снижения урона), evade_add (% уклонения монстра), behavior_flag (BERSERK/REGEN/REFLECT/SPLIT/UNDYING/MEDIA_BLOCK/MEDIA_IMMUNE/TEXT_IMMUNE/CURSE/ANTI_CRIT/MISER/BUFF_NEXT/STONE_SKIN), behavior_params (JSON с конкретными значениями), gold_mult, exp_mult, drop_chance_mult, drop_rarity_bonus, incompatible_with (JSON), allowed_families (JSON, null = все), forbidden_families (JSON), max_per_monster (обычно 1 для поведенческих).</w:t>
      </w:r>
    </w:p>
    <w:p>
      <w:r>
        <w:rPr>
          <w:rFonts w:ascii="Arial" w:cs="Arial" w:eastAsia="Arial" w:hAnsi="Arial"/>
          <w:sz w:val="22"/>
          <w:szCs w:val="22"/>
        </w:rPr>
        <w:t xml:space="preserve">Все числовые параметры выносятся в behavior_params и могут изменяться без правки кода. Пример для -берсерк тир 1: behavior_params = {"threshold": 0.40, "dmg_bonus": 1.5}. Пример для -регенератор тир 1: behavior_params = {"regen_pct": 0.03, "every_n": 5}.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Снаряжение (Equipment)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Слоты экипировки</w:t>
      </w:r>
    </w:p>
    <w:p>
      <w:r>
        <w:rPr>
          <w:rFonts w:ascii="Arial" w:cs="Arial" w:eastAsia="Arial" w:hAnsi="Arial"/>
          <w:sz w:val="22"/>
          <w:szCs w:val="22"/>
        </w:rPr>
        <w:t xml:space="preserve">Всего 6 слотов: Оружие_1, Оружие_2, Костюм (броня), Кольцо_1, Кольцо_2, Амулет.</w:t>
      </w:r>
    </w:p>
    <w:p>
      <w:r>
        <w:rPr>
          <w:rFonts w:ascii="Arial" w:cs="Arial" w:eastAsia="Arial" w:hAnsi="Arial"/>
          <w:sz w:val="22"/>
          <w:szCs w:val="22"/>
        </w:rPr>
        <w:t xml:space="preserve">Ограничений по классу на слоты нет. Ограничения могут быть у конкретных предметов (по классу и/или расе).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Редкости предметов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Редкость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Цвет рамки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Аффиксов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 (обычная)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0–1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Uncommon (необычная)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Зелёный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Rare (редкая)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Синий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Epic (эпическая)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Фиолетовый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Legendary (легендарная)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Оранжевый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Уникальные, без системы аффиксов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Оружие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Параметры: урон (диапазон min–max), скорость атаки (1–10)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Скорость атаки = минимальное количество символов в сообщении для нанесения урона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оружия: одноручное, двуручное, оффхенд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Тип атаки: ближний бой (бонус от СИЛ), дальний бой (бонус от ЛОВ), магический (бонус от ИНТ)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Тиры предметов</w:t>
      </w:r>
    </w:p>
    <w:p>
      <w:r>
        <w:rPr>
          <w:rFonts w:ascii="Arial" w:cs="Arial" w:eastAsia="Arial" w:hAnsi="Arial"/>
          <w:sz w:val="22"/>
          <w:szCs w:val="22"/>
        </w:rPr>
        <w:t xml:space="preserve">Каждые 5 уровней — новый тир предмета. Итого 10 тиров (уровни 1–50).</w:t>
      </w:r>
    </w:p>
    <w:p>
      <w:r>
        <w:t xml:space="preserve"/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4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Уровни предметов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Акт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6–10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11–15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16–20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21–25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26–30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31–35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36–40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41–45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46–50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Требования к предметам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уровню — предмет требует минимального уровня ОВ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характеристике — предмет требует минимального значения конкретной характеристики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классу — предмет доступен только указанному классу (или классам)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По расе — предмет доступен только указанной расе (или расам)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Требования могут комбинироваться, например: «Только для Мага-Ангела»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Раздел: Акты и Город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Акты (Acts)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Акты — основная модель увеличения сложности. Всего 5 актов.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между актами происходит через здание «Каравана».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Переход в следующий акт открывается после прохождения последнего подземелья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Текущий акт хранится в переменной и влияет на UI всех зданий города (фоны, торговцы, ассортимент).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Город (Town)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Город — HTML-страница, меняющаяся в зависимости от текущего акта.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На странице расположены прозрачные кнопки с текстом и рамкой 1px — здания.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Здания: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Магазин (shop.html) — покупка/продажа предметов, gamble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Таверна (tavern.html) — найм наёмных вайфу, формирование отряда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Караван (caravan.html) — перемещение между актами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Гильдия (guild_hall.html) — создание/вступление в гильдию, взаимодействие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Тренажёрный зал (training_hall.html) — прокачка пассивных навыков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2026-03-06T16:50:21.875Z</dcterms:created>
  <dcterms:modified xsi:type="dcterms:W3CDTF">2026-03-06T16:50:21.875Z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