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23226293"/>
        <w:docPartObj>
          <w:docPartGallery w:val="Cover Pages"/>
          <w:docPartUnique/>
        </w:docPartObj>
      </w:sdtPr>
      <w:sdtContent>
        <w:p w14:paraId="6DE3663F" w14:textId="70D8FE47" w:rsidR="00BD654E" w:rsidRDefault="00BD654E"/>
        <w:p w14:paraId="240A4DAD" w14:textId="795676C7" w:rsidR="00BD654E" w:rsidRDefault="00BD6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80D907" wp14:editId="181287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B3DEE" w14:textId="13BDFE13" w:rsidR="00BD654E" w:rsidRDefault="00BD654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CISC 458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039C84" w14:textId="761CF0CA" w:rsidR="00BD654E" w:rsidRDefault="00BD65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PHASE 1: LEXER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98519D" w14:textId="2A757C2F" w:rsidR="00BD654E" w:rsidRDefault="00BD654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Shams Sajid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80D9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D7B3DEE" w14:textId="13BDFE13" w:rsidR="00BD654E" w:rsidRDefault="00BD654E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CISC 458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039C84" w14:textId="761CF0CA" w:rsidR="00BD654E" w:rsidRDefault="00BD65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PHASE 1: LEXER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98519D" w14:textId="2A757C2F" w:rsidR="00BD654E" w:rsidRDefault="00BD654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Shams Sajid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22AAD" wp14:editId="2EBBE5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5498AF" w14:textId="40F76199" w:rsidR="00BD654E" w:rsidRDefault="00BD65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D22AA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5498AF" w14:textId="40F76199" w:rsidR="00BD654E" w:rsidRDefault="00BD65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CBB72E4" w14:textId="77777777" w:rsidR="00BD654E" w:rsidRPr="00BD654E" w:rsidRDefault="00BD654E" w:rsidP="00BD654E">
      <w:pPr>
        <w:pStyle w:val="Heading1"/>
      </w:pPr>
      <w:r w:rsidRPr="00BD654E">
        <w:lastRenderedPageBreak/>
        <w:t>Lexical Analyzer Documentation</w:t>
      </w:r>
    </w:p>
    <w:p w14:paraId="2E33672D" w14:textId="77777777" w:rsidR="00BD654E" w:rsidRPr="00BD654E" w:rsidRDefault="00BD654E" w:rsidP="00BD654E">
      <w:pPr>
        <w:pStyle w:val="Heading2"/>
      </w:pPr>
      <w:r w:rsidRPr="00BD654E">
        <w:t>1. Overview</w:t>
      </w:r>
    </w:p>
    <w:p w14:paraId="0509F4BB" w14:textId="77777777" w:rsidR="00BD654E" w:rsidRPr="00BD654E" w:rsidRDefault="00BD654E" w:rsidP="00BD654E">
      <w:r w:rsidRPr="00BD654E">
        <w:t>This document provides an overview of the lexical analyzer (</w:t>
      </w:r>
      <w:proofErr w:type="spellStart"/>
      <w:r w:rsidRPr="00BD654E">
        <w:t>lexer</w:t>
      </w:r>
      <w:proofErr w:type="spellEnd"/>
      <w:r w:rsidRPr="00BD654E">
        <w:t xml:space="preserve">) implemented for Phase 1 of the compiler project. The </w:t>
      </w:r>
      <w:proofErr w:type="spellStart"/>
      <w:r w:rsidRPr="00BD654E">
        <w:t>lexer</w:t>
      </w:r>
      <w:proofErr w:type="spellEnd"/>
      <w:r w:rsidRPr="00BD654E">
        <w:t xml:space="preserve"> scans source code, identifies tokens, and reports lexical errors.</w:t>
      </w:r>
    </w:p>
    <w:p w14:paraId="69FE5311" w14:textId="77777777" w:rsidR="00BD654E" w:rsidRPr="00BD654E" w:rsidRDefault="00BD654E" w:rsidP="00BD654E">
      <w:pPr>
        <w:pStyle w:val="Heading2"/>
      </w:pPr>
      <w:r w:rsidRPr="00BD654E">
        <w:t>2. Token Grammar</w:t>
      </w:r>
    </w:p>
    <w:p w14:paraId="5CC5A8A9" w14:textId="77777777" w:rsidR="00BD654E" w:rsidRPr="00BD654E" w:rsidRDefault="00BD654E" w:rsidP="00BD654E"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recognizes the following token types:</w:t>
      </w:r>
    </w:p>
    <w:p w14:paraId="25E45468" w14:textId="77777777" w:rsidR="00BD654E" w:rsidRPr="00BD654E" w:rsidRDefault="00BD654E" w:rsidP="00BD654E">
      <w:pPr>
        <w:pStyle w:val="Heading4"/>
      </w:pPr>
      <w:r w:rsidRPr="00BD654E">
        <w:t>2.1 Keywords</w:t>
      </w:r>
    </w:p>
    <w:p w14:paraId="4386DAAB" w14:textId="77777777" w:rsidR="00BD654E" w:rsidRPr="00BD654E" w:rsidRDefault="00BD654E" w:rsidP="00BD654E">
      <w:pPr>
        <w:numPr>
          <w:ilvl w:val="0"/>
          <w:numId w:val="13"/>
        </w:numPr>
        <w:spacing w:after="0"/>
      </w:pPr>
      <w:r w:rsidRPr="00BD654E">
        <w:t>if</w:t>
      </w:r>
    </w:p>
    <w:p w14:paraId="277FB780" w14:textId="77777777" w:rsidR="00BD654E" w:rsidRPr="00BD654E" w:rsidRDefault="00BD654E" w:rsidP="00BD654E">
      <w:pPr>
        <w:numPr>
          <w:ilvl w:val="0"/>
          <w:numId w:val="13"/>
        </w:numPr>
        <w:spacing w:after="0"/>
      </w:pPr>
      <w:r w:rsidRPr="00BD654E">
        <w:t>repeat</w:t>
      </w:r>
    </w:p>
    <w:p w14:paraId="69AF7A1F" w14:textId="77777777" w:rsidR="00BD654E" w:rsidRPr="00BD654E" w:rsidRDefault="00BD654E" w:rsidP="00BD654E">
      <w:pPr>
        <w:numPr>
          <w:ilvl w:val="0"/>
          <w:numId w:val="13"/>
        </w:numPr>
      </w:pPr>
      <w:r w:rsidRPr="00BD654E">
        <w:t>until</w:t>
      </w:r>
    </w:p>
    <w:p w14:paraId="0BECE230" w14:textId="77777777" w:rsidR="00BD654E" w:rsidRPr="00BD654E" w:rsidRDefault="00BD654E" w:rsidP="00BD654E">
      <w:pPr>
        <w:pStyle w:val="Heading4"/>
      </w:pPr>
      <w:r w:rsidRPr="00BD654E">
        <w:t>2.2 Identifiers</w:t>
      </w:r>
    </w:p>
    <w:p w14:paraId="19AE06A2" w14:textId="77777777" w:rsidR="00BD654E" w:rsidRPr="00BD654E" w:rsidRDefault="00BD654E" w:rsidP="00BD654E">
      <w:pPr>
        <w:numPr>
          <w:ilvl w:val="0"/>
          <w:numId w:val="14"/>
        </w:numPr>
        <w:spacing w:after="0"/>
      </w:pPr>
      <w:r w:rsidRPr="00BD654E">
        <w:t>A valid identifier starts with a letter (a-z, A-Z) and can contain letters, digits (0-9), and underscores (_).</w:t>
      </w:r>
    </w:p>
    <w:p w14:paraId="44413B5C" w14:textId="77777777" w:rsidR="00BD654E" w:rsidRPr="00BD654E" w:rsidRDefault="00BD654E" w:rsidP="00BD654E">
      <w:pPr>
        <w:numPr>
          <w:ilvl w:val="0"/>
          <w:numId w:val="14"/>
        </w:numPr>
      </w:pPr>
      <w:r w:rsidRPr="00BD654E">
        <w:t xml:space="preserve">Example: </w:t>
      </w:r>
      <w:proofErr w:type="spellStart"/>
      <w:r w:rsidRPr="00BD654E">
        <w:t>var_name</w:t>
      </w:r>
      <w:proofErr w:type="spellEnd"/>
      <w:r w:rsidRPr="00BD654E">
        <w:t xml:space="preserve">, x1, </w:t>
      </w:r>
      <w:proofErr w:type="spellStart"/>
      <w:r w:rsidRPr="00BD654E">
        <w:t>someVar</w:t>
      </w:r>
      <w:proofErr w:type="spellEnd"/>
    </w:p>
    <w:p w14:paraId="158F0F57" w14:textId="77777777" w:rsidR="00BD654E" w:rsidRPr="00BD654E" w:rsidRDefault="00BD654E" w:rsidP="00BD654E">
      <w:pPr>
        <w:pStyle w:val="Heading4"/>
      </w:pPr>
      <w:r w:rsidRPr="00BD654E">
        <w:t>2.3 Numbers</w:t>
      </w:r>
    </w:p>
    <w:p w14:paraId="2C4C4B0F" w14:textId="77777777" w:rsidR="00BD654E" w:rsidRPr="00BD654E" w:rsidRDefault="00BD654E" w:rsidP="00BD654E">
      <w:pPr>
        <w:numPr>
          <w:ilvl w:val="0"/>
          <w:numId w:val="15"/>
        </w:numPr>
        <w:spacing w:after="0"/>
      </w:pPr>
      <w:r w:rsidRPr="00BD654E">
        <w:t>A number consists of one or more digits (0-9).</w:t>
      </w:r>
    </w:p>
    <w:p w14:paraId="05E838BF" w14:textId="77777777" w:rsidR="00BD654E" w:rsidRPr="00BD654E" w:rsidRDefault="00BD654E" w:rsidP="00BD654E">
      <w:pPr>
        <w:numPr>
          <w:ilvl w:val="0"/>
          <w:numId w:val="15"/>
        </w:numPr>
      </w:pPr>
      <w:r w:rsidRPr="00BD654E">
        <w:t>Example: 123, 4567</w:t>
      </w:r>
    </w:p>
    <w:p w14:paraId="38D5B700" w14:textId="77777777" w:rsidR="00BD654E" w:rsidRPr="00BD654E" w:rsidRDefault="00BD654E" w:rsidP="00BD654E">
      <w:pPr>
        <w:pStyle w:val="Heading4"/>
      </w:pPr>
      <w:r w:rsidRPr="00BD654E">
        <w:t>2.4 Operators</w:t>
      </w:r>
    </w:p>
    <w:p w14:paraId="79DA5D01" w14:textId="77777777" w:rsidR="00BD654E" w:rsidRPr="00BD654E" w:rsidRDefault="00BD654E" w:rsidP="00BD654E">
      <w:pPr>
        <w:numPr>
          <w:ilvl w:val="0"/>
          <w:numId w:val="16"/>
        </w:numPr>
        <w:spacing w:after="0"/>
      </w:pPr>
      <w:r w:rsidRPr="00BD654E">
        <w:t>Arithmetic Operators: +, -, *, /</w:t>
      </w:r>
    </w:p>
    <w:p w14:paraId="492EDFAE" w14:textId="77777777" w:rsidR="00BD654E" w:rsidRPr="00BD654E" w:rsidRDefault="00BD654E" w:rsidP="00BD654E">
      <w:pPr>
        <w:numPr>
          <w:ilvl w:val="0"/>
          <w:numId w:val="16"/>
        </w:numPr>
        <w:spacing w:after="0"/>
      </w:pPr>
      <w:r w:rsidRPr="00BD654E">
        <w:t>Assignment Operator: =</w:t>
      </w:r>
    </w:p>
    <w:p w14:paraId="2647FAD7" w14:textId="77777777" w:rsidR="00BD654E" w:rsidRPr="00BD654E" w:rsidRDefault="00BD654E" w:rsidP="00BD654E">
      <w:pPr>
        <w:numPr>
          <w:ilvl w:val="0"/>
          <w:numId w:val="16"/>
        </w:numPr>
      </w:pPr>
      <w:r w:rsidRPr="00BD654E">
        <w:t>Relational Operators (planned for future phases): ==</w:t>
      </w:r>
      <w:proofErr w:type="gramStart"/>
      <w:r w:rsidRPr="00BD654E">
        <w:t>, !</w:t>
      </w:r>
      <w:proofErr w:type="gramEnd"/>
      <w:r w:rsidRPr="00BD654E">
        <w:t>=, &lt;=, &gt;=</w:t>
      </w:r>
    </w:p>
    <w:p w14:paraId="326EE1C6" w14:textId="77777777" w:rsidR="00BD654E" w:rsidRPr="00BD654E" w:rsidRDefault="00BD654E" w:rsidP="00BD654E">
      <w:pPr>
        <w:pStyle w:val="Heading4"/>
      </w:pPr>
      <w:r w:rsidRPr="00BD654E">
        <w:t>2.5 String Literals</w:t>
      </w:r>
    </w:p>
    <w:p w14:paraId="62D83056" w14:textId="77777777" w:rsidR="00BD654E" w:rsidRPr="00BD654E" w:rsidRDefault="00BD654E" w:rsidP="00BD654E">
      <w:pPr>
        <w:numPr>
          <w:ilvl w:val="0"/>
          <w:numId w:val="17"/>
        </w:numPr>
        <w:spacing w:after="0"/>
      </w:pPr>
      <w:r w:rsidRPr="00BD654E">
        <w:t>Strings are enclosed in double quotes ("").</w:t>
      </w:r>
    </w:p>
    <w:p w14:paraId="1AC3310E" w14:textId="77777777" w:rsidR="00BD654E" w:rsidRPr="00BD654E" w:rsidRDefault="00BD654E" w:rsidP="00BD654E">
      <w:pPr>
        <w:numPr>
          <w:ilvl w:val="0"/>
          <w:numId w:val="17"/>
        </w:numPr>
        <w:spacing w:after="0"/>
      </w:pPr>
      <w:r w:rsidRPr="00BD654E">
        <w:t>Supports escape sequences: \", \\, \n</w:t>
      </w:r>
    </w:p>
    <w:p w14:paraId="4D3DA972" w14:textId="77777777" w:rsidR="00BD654E" w:rsidRPr="00BD654E" w:rsidRDefault="00BD654E" w:rsidP="00BD654E">
      <w:pPr>
        <w:numPr>
          <w:ilvl w:val="0"/>
          <w:numId w:val="17"/>
        </w:numPr>
      </w:pPr>
      <w:r w:rsidRPr="00BD654E">
        <w:t>Example: "Hello, world!"</w:t>
      </w:r>
    </w:p>
    <w:p w14:paraId="519A5F91" w14:textId="77777777" w:rsidR="00BD654E" w:rsidRPr="00BD654E" w:rsidRDefault="00BD654E" w:rsidP="00BD654E">
      <w:pPr>
        <w:pStyle w:val="Heading4"/>
      </w:pPr>
      <w:r w:rsidRPr="00BD654E">
        <w:t>2.6 Delimiters</w:t>
      </w:r>
    </w:p>
    <w:p w14:paraId="2A511FC2" w14:textId="77777777" w:rsidR="00BD654E" w:rsidRPr="00BD654E" w:rsidRDefault="00BD654E" w:rsidP="00BD654E">
      <w:pPr>
        <w:numPr>
          <w:ilvl w:val="0"/>
          <w:numId w:val="18"/>
        </w:numPr>
      </w:pPr>
      <w:r w:rsidRPr="00BD654E">
        <w:t>;, {, }, (, )</w:t>
      </w:r>
    </w:p>
    <w:p w14:paraId="053C2667" w14:textId="77777777" w:rsidR="00BD654E" w:rsidRPr="00BD654E" w:rsidRDefault="00BD654E" w:rsidP="00BD654E">
      <w:pPr>
        <w:pStyle w:val="Heading4"/>
      </w:pPr>
      <w:r w:rsidRPr="00BD654E">
        <w:t>2.7 Comments</w:t>
      </w:r>
    </w:p>
    <w:p w14:paraId="6F99F77C" w14:textId="77777777" w:rsidR="00BD654E" w:rsidRPr="00BD654E" w:rsidRDefault="00BD654E" w:rsidP="00BD654E">
      <w:pPr>
        <w:numPr>
          <w:ilvl w:val="0"/>
          <w:numId w:val="19"/>
        </w:numPr>
        <w:spacing w:after="0"/>
      </w:pPr>
      <w:r w:rsidRPr="00BD654E">
        <w:t>Single-line comments: // This is a comment</w:t>
      </w:r>
    </w:p>
    <w:p w14:paraId="00B8477D" w14:textId="77777777" w:rsidR="00BD654E" w:rsidRPr="00BD654E" w:rsidRDefault="00BD654E" w:rsidP="00BD654E">
      <w:pPr>
        <w:numPr>
          <w:ilvl w:val="0"/>
          <w:numId w:val="19"/>
        </w:numPr>
      </w:pPr>
      <w:r w:rsidRPr="00BD654E">
        <w:t>Multi-line comments: /* This is a multi-line comment */</w:t>
      </w:r>
    </w:p>
    <w:p w14:paraId="389B2834" w14:textId="77777777" w:rsidR="00BD654E" w:rsidRPr="00BD654E" w:rsidRDefault="00BD654E" w:rsidP="00BD654E">
      <w:pPr>
        <w:pStyle w:val="Heading2"/>
      </w:pPr>
      <w:r w:rsidRPr="00BD654E">
        <w:t>3. Features Implemented</w:t>
      </w:r>
    </w:p>
    <w:p w14:paraId="336229A9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t>Token recognition for numbers, keywords, identifiers, operators, strings, delimiters, and comments.</w:t>
      </w:r>
    </w:p>
    <w:p w14:paraId="57E5045F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t>Error handling for invalid characters, unterminated strings, and unterminated comments.</w:t>
      </w:r>
    </w:p>
    <w:p w14:paraId="07E59166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t>Line tracking for accurate error reporting.</w:t>
      </w:r>
    </w:p>
    <w:p w14:paraId="0D07A437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lastRenderedPageBreak/>
        <w:t>Escape sequence support in string literals.</w:t>
      </w:r>
    </w:p>
    <w:p w14:paraId="79338142" w14:textId="77777777" w:rsidR="00BD654E" w:rsidRPr="00BD654E" w:rsidRDefault="00BD654E" w:rsidP="00BD654E">
      <w:pPr>
        <w:numPr>
          <w:ilvl w:val="0"/>
          <w:numId w:val="20"/>
        </w:numPr>
      </w:pPr>
      <w:r w:rsidRPr="00BD654E">
        <w:t>Comment handling, skipping over single-line (//) and multi-line (/* */) comments.</w:t>
      </w:r>
    </w:p>
    <w:p w14:paraId="47F2B26B" w14:textId="77777777" w:rsidR="00BD654E" w:rsidRPr="00BD654E" w:rsidRDefault="00BD654E" w:rsidP="00BD654E">
      <w:pPr>
        <w:pStyle w:val="Heading2"/>
      </w:pPr>
      <w:r w:rsidRPr="00BD654E">
        <w:t>4. Error Codes and Handling</w:t>
      </w:r>
    </w:p>
    <w:p w14:paraId="64235541" w14:textId="77777777" w:rsidR="00BD654E" w:rsidRPr="00BD654E" w:rsidRDefault="00BD654E" w:rsidP="00BD654E"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reports the following lexical errors: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07"/>
        <w:gridCol w:w="4470"/>
      </w:tblGrid>
      <w:tr w:rsidR="00BD654E" w:rsidRPr="00BD654E" w14:paraId="0FF6EEF3" w14:textId="77777777" w:rsidTr="00BD654E">
        <w:tc>
          <w:tcPr>
            <w:tcW w:w="0" w:type="auto"/>
            <w:hideMark/>
          </w:tcPr>
          <w:p w14:paraId="3A8A8AF6" w14:textId="77777777" w:rsidR="00BD654E" w:rsidRPr="00BD654E" w:rsidRDefault="00BD654E" w:rsidP="00BD654E">
            <w:pPr>
              <w:spacing w:after="160" w:line="259" w:lineRule="auto"/>
              <w:rPr>
                <w:b/>
                <w:bCs/>
              </w:rPr>
            </w:pPr>
            <w:r w:rsidRPr="00BD654E">
              <w:rPr>
                <w:b/>
                <w:bCs/>
              </w:rPr>
              <w:t>Error Type</w:t>
            </w:r>
          </w:p>
        </w:tc>
        <w:tc>
          <w:tcPr>
            <w:tcW w:w="0" w:type="auto"/>
            <w:hideMark/>
          </w:tcPr>
          <w:p w14:paraId="7001CBDE" w14:textId="77777777" w:rsidR="00BD654E" w:rsidRPr="00BD654E" w:rsidRDefault="00BD654E" w:rsidP="00BD654E">
            <w:pPr>
              <w:spacing w:after="160" w:line="259" w:lineRule="auto"/>
              <w:rPr>
                <w:b/>
                <w:bCs/>
              </w:rPr>
            </w:pPr>
            <w:r w:rsidRPr="00BD654E">
              <w:rPr>
                <w:b/>
                <w:bCs/>
              </w:rPr>
              <w:t>Description</w:t>
            </w:r>
          </w:p>
        </w:tc>
      </w:tr>
      <w:tr w:rsidR="00BD654E" w:rsidRPr="00BD654E" w14:paraId="6D853649" w14:textId="77777777" w:rsidTr="00BD654E">
        <w:tc>
          <w:tcPr>
            <w:tcW w:w="0" w:type="auto"/>
            <w:hideMark/>
          </w:tcPr>
          <w:p w14:paraId="0F3997F4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ERROR_INVALID_CHAR</w:t>
            </w:r>
          </w:p>
        </w:tc>
        <w:tc>
          <w:tcPr>
            <w:tcW w:w="0" w:type="auto"/>
            <w:hideMark/>
          </w:tcPr>
          <w:p w14:paraId="2F871D8B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Invalid character detected in input.</w:t>
            </w:r>
          </w:p>
        </w:tc>
      </w:tr>
      <w:tr w:rsidR="00BD654E" w:rsidRPr="00BD654E" w14:paraId="02B81D72" w14:textId="77777777" w:rsidTr="00BD654E">
        <w:tc>
          <w:tcPr>
            <w:tcW w:w="0" w:type="auto"/>
            <w:hideMark/>
          </w:tcPr>
          <w:p w14:paraId="2A8071BA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ERROR_INVALID_NUMBER</w:t>
            </w:r>
          </w:p>
        </w:tc>
        <w:tc>
          <w:tcPr>
            <w:tcW w:w="0" w:type="auto"/>
            <w:hideMark/>
          </w:tcPr>
          <w:p w14:paraId="1C97B2EE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Incorrect number format (not applicable yet).</w:t>
            </w:r>
          </w:p>
        </w:tc>
      </w:tr>
      <w:tr w:rsidR="00BD654E" w:rsidRPr="00BD654E" w14:paraId="2756E490" w14:textId="77777777" w:rsidTr="00BD654E">
        <w:tc>
          <w:tcPr>
            <w:tcW w:w="0" w:type="auto"/>
            <w:hideMark/>
          </w:tcPr>
          <w:p w14:paraId="6C4E4EBE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ERROR_CONSECUTIVE_OPERATORS</w:t>
            </w:r>
          </w:p>
        </w:tc>
        <w:tc>
          <w:tcPr>
            <w:tcW w:w="0" w:type="auto"/>
            <w:hideMark/>
          </w:tcPr>
          <w:p w14:paraId="132FAEF0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Consecutive operators detected (e.g., ++).</w:t>
            </w:r>
          </w:p>
        </w:tc>
      </w:tr>
      <w:tr w:rsidR="00BD654E" w:rsidRPr="00BD654E" w14:paraId="4A02B977" w14:textId="77777777" w:rsidTr="00BD654E">
        <w:tc>
          <w:tcPr>
            <w:tcW w:w="0" w:type="auto"/>
            <w:hideMark/>
          </w:tcPr>
          <w:p w14:paraId="4B8B24B4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ERROR_UNTERMINATED_STRING</w:t>
            </w:r>
          </w:p>
        </w:tc>
        <w:tc>
          <w:tcPr>
            <w:tcW w:w="0" w:type="auto"/>
            <w:hideMark/>
          </w:tcPr>
          <w:p w14:paraId="340BF6AA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String is missing a closing quote (").</w:t>
            </w:r>
          </w:p>
        </w:tc>
      </w:tr>
      <w:tr w:rsidR="00BD654E" w:rsidRPr="00BD654E" w14:paraId="4A6220E1" w14:textId="77777777" w:rsidTr="00BD654E">
        <w:tc>
          <w:tcPr>
            <w:tcW w:w="0" w:type="auto"/>
            <w:hideMark/>
          </w:tcPr>
          <w:p w14:paraId="6591DEAC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ERROR_UNTERMINATED_COMMENT</w:t>
            </w:r>
          </w:p>
        </w:tc>
        <w:tc>
          <w:tcPr>
            <w:tcW w:w="0" w:type="auto"/>
            <w:hideMark/>
          </w:tcPr>
          <w:p w14:paraId="28186186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Multi-line comment is missing a closing */.</w:t>
            </w:r>
          </w:p>
        </w:tc>
      </w:tr>
    </w:tbl>
    <w:p w14:paraId="2F9673E8" w14:textId="77777777" w:rsidR="00BD654E" w:rsidRDefault="00BD654E" w:rsidP="00BD654E">
      <w:pPr>
        <w:rPr>
          <w:b/>
          <w:bCs/>
        </w:rPr>
      </w:pPr>
    </w:p>
    <w:p w14:paraId="5A9FE398" w14:textId="6A3287F3" w:rsidR="00BD654E" w:rsidRPr="00BD654E" w:rsidRDefault="00BD654E" w:rsidP="00BD654E">
      <w:pPr>
        <w:pStyle w:val="Heading2"/>
      </w:pPr>
      <w:r w:rsidRPr="00BD654E">
        <w:t>5. Design Decisions</w:t>
      </w:r>
    </w:p>
    <w:p w14:paraId="42EB25C5" w14:textId="77777777" w:rsidR="00BD654E" w:rsidRPr="00BD654E" w:rsidRDefault="00BD654E" w:rsidP="00BD654E">
      <w:pPr>
        <w:pStyle w:val="Heading4"/>
      </w:pPr>
      <w:r w:rsidRPr="00BD654E">
        <w:t>5.1 Distinguishing Between Keywords and Identifiers</w:t>
      </w:r>
    </w:p>
    <w:p w14:paraId="5214D174" w14:textId="77777777" w:rsidR="00BD654E" w:rsidRPr="00BD654E" w:rsidRDefault="00BD654E" w:rsidP="00BD654E">
      <w:pPr>
        <w:numPr>
          <w:ilvl w:val="0"/>
          <w:numId w:val="21"/>
        </w:numPr>
        <w:spacing w:after="0"/>
      </w:pPr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first checks if a sequence of characters matches a keyword.</w:t>
      </w:r>
    </w:p>
    <w:p w14:paraId="03B435A6" w14:textId="77777777" w:rsidR="00BD654E" w:rsidRPr="00BD654E" w:rsidRDefault="00BD654E" w:rsidP="00BD654E">
      <w:pPr>
        <w:numPr>
          <w:ilvl w:val="0"/>
          <w:numId w:val="21"/>
        </w:numPr>
        <w:spacing w:after="0"/>
      </w:pPr>
      <w:r w:rsidRPr="00BD654E">
        <w:t>If not, it is treated as an identifier.</w:t>
      </w:r>
    </w:p>
    <w:p w14:paraId="337AC100" w14:textId="77777777" w:rsidR="00BD654E" w:rsidRPr="00BD654E" w:rsidRDefault="00BD654E" w:rsidP="00BD654E">
      <w:pPr>
        <w:numPr>
          <w:ilvl w:val="0"/>
          <w:numId w:val="21"/>
        </w:numPr>
      </w:pPr>
      <w:r w:rsidRPr="00BD654E">
        <w:t>Implemented using a keyword lookup function (</w:t>
      </w:r>
      <w:proofErr w:type="spellStart"/>
      <w:r w:rsidRPr="00BD654E">
        <w:t>is_</w:t>
      </w:r>
      <w:proofErr w:type="gramStart"/>
      <w:r w:rsidRPr="00BD654E">
        <w:t>keyword</w:t>
      </w:r>
      <w:proofErr w:type="spellEnd"/>
      <w:r w:rsidRPr="00BD654E">
        <w:t>(</w:t>
      </w:r>
      <w:proofErr w:type="gramEnd"/>
      <w:r w:rsidRPr="00BD654E">
        <w:t>)).</w:t>
      </w:r>
    </w:p>
    <w:p w14:paraId="074AF079" w14:textId="77777777" w:rsidR="00BD654E" w:rsidRPr="00BD654E" w:rsidRDefault="00BD654E" w:rsidP="00BD654E">
      <w:pPr>
        <w:pStyle w:val="Heading4"/>
      </w:pPr>
      <w:r w:rsidRPr="00BD654E">
        <w:t>5.2 Multi-Character Operators</w:t>
      </w:r>
    </w:p>
    <w:p w14:paraId="60F812C5" w14:textId="77777777" w:rsidR="00BD654E" w:rsidRPr="00BD654E" w:rsidRDefault="00BD654E" w:rsidP="00BD654E">
      <w:pPr>
        <w:numPr>
          <w:ilvl w:val="0"/>
          <w:numId w:val="22"/>
        </w:numPr>
      </w:pPr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does not currently support ==</w:t>
      </w:r>
      <w:proofErr w:type="gramStart"/>
      <w:r w:rsidRPr="00BD654E">
        <w:t>, !</w:t>
      </w:r>
      <w:proofErr w:type="gramEnd"/>
      <w:r w:rsidRPr="00BD654E">
        <w:t>=, &lt;=, &gt;=, but they can be added by modifying the operator recognition logic.</w:t>
      </w:r>
    </w:p>
    <w:p w14:paraId="27F4EDFA" w14:textId="77777777" w:rsidR="00BD654E" w:rsidRPr="00BD654E" w:rsidRDefault="00BD654E" w:rsidP="00BD654E">
      <w:pPr>
        <w:pStyle w:val="Heading4"/>
      </w:pPr>
      <w:r w:rsidRPr="00BD654E">
        <w:t>5.3 Error Messages</w:t>
      </w:r>
    </w:p>
    <w:p w14:paraId="7A5A6490" w14:textId="77777777" w:rsidR="00BD654E" w:rsidRPr="00BD654E" w:rsidRDefault="00BD654E" w:rsidP="00BD654E">
      <w:pPr>
        <w:numPr>
          <w:ilvl w:val="0"/>
          <w:numId w:val="23"/>
        </w:numPr>
        <w:spacing w:after="0"/>
      </w:pPr>
      <w:r w:rsidRPr="00BD654E">
        <w:t>Errors are reported with line numbers and descriptions.</w:t>
      </w:r>
    </w:p>
    <w:p w14:paraId="78D0D2DB" w14:textId="77777777" w:rsidR="00BD654E" w:rsidRPr="00BD654E" w:rsidRDefault="00BD654E" w:rsidP="00BD654E">
      <w:pPr>
        <w:numPr>
          <w:ilvl w:val="0"/>
          <w:numId w:val="23"/>
        </w:numPr>
      </w:pPr>
      <w:r w:rsidRPr="00BD654E">
        <w:t>Example: Lexical Error at line 3: Unterminated string</w:t>
      </w:r>
    </w:p>
    <w:p w14:paraId="7E362726" w14:textId="77777777" w:rsidR="00BD654E" w:rsidRPr="00BD654E" w:rsidRDefault="00BD654E" w:rsidP="00BD654E">
      <w:pPr>
        <w:pStyle w:val="Heading4"/>
      </w:pPr>
      <w:r w:rsidRPr="00BD654E">
        <w:t>5.4 Handling Comments</w:t>
      </w:r>
    </w:p>
    <w:p w14:paraId="7E88C5ED" w14:textId="77777777" w:rsidR="00BD654E" w:rsidRPr="00BD654E" w:rsidRDefault="00BD654E" w:rsidP="00BD654E">
      <w:pPr>
        <w:numPr>
          <w:ilvl w:val="0"/>
          <w:numId w:val="24"/>
        </w:numPr>
        <w:spacing w:after="0"/>
      </w:pPr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skips over single-line (//) and multi-line (/* */) comments.</w:t>
      </w:r>
    </w:p>
    <w:p w14:paraId="601E0F4E" w14:textId="77777777" w:rsidR="00BD654E" w:rsidRPr="00BD654E" w:rsidRDefault="00BD654E" w:rsidP="00BD654E">
      <w:pPr>
        <w:numPr>
          <w:ilvl w:val="0"/>
          <w:numId w:val="24"/>
        </w:numPr>
      </w:pPr>
      <w:r w:rsidRPr="00BD654E">
        <w:t>If a multi-line comment is not closed, an error is generated.</w:t>
      </w:r>
    </w:p>
    <w:p w14:paraId="77319C70" w14:textId="77777777" w:rsidR="00BD654E" w:rsidRDefault="00BD65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C3E0710" w14:textId="47C54D41" w:rsidR="00BD654E" w:rsidRPr="00BD654E" w:rsidRDefault="00BD654E" w:rsidP="00BD654E">
      <w:pPr>
        <w:pStyle w:val="Heading2"/>
      </w:pPr>
      <w:r w:rsidRPr="00BD654E">
        <w:lastRenderedPageBreak/>
        <w:t>6. Test Cases and Expected Outputs</w:t>
      </w:r>
    </w:p>
    <w:p w14:paraId="72A1E7F2" w14:textId="77777777" w:rsidR="00BD654E" w:rsidRPr="00BD654E" w:rsidRDefault="00BD654E" w:rsidP="00BD654E">
      <w:pPr>
        <w:pStyle w:val="Heading4"/>
      </w:pPr>
      <w:r w:rsidRPr="00BD654E">
        <w:t>6.1 Valid Input Example</w:t>
      </w:r>
    </w:p>
    <w:p w14:paraId="484C27EC" w14:textId="77777777" w:rsidR="00BD654E" w:rsidRPr="00BD654E" w:rsidRDefault="00BD654E" w:rsidP="00BD654E">
      <w:pPr>
        <w:rPr>
          <w:b/>
          <w:bCs/>
        </w:rPr>
      </w:pPr>
      <w:r w:rsidRPr="00BD654E">
        <w:rPr>
          <w:b/>
          <w:bCs/>
        </w:rPr>
        <w:t>Input:</w:t>
      </w:r>
    </w:p>
    <w:p w14:paraId="79F2CA9B" w14:textId="6C56D635" w:rsidR="00BD654E" w:rsidRDefault="00BD654E" w:rsidP="00BD654E">
      <w:pPr>
        <w:rPr>
          <w:b/>
          <w:bCs/>
        </w:rPr>
      </w:pPr>
      <w:r w:rsidRPr="00BD654E">
        <w:rPr>
          <w:b/>
          <w:bCs/>
        </w:rPr>
        <w:drawing>
          <wp:inline distT="0" distB="0" distL="0" distR="0" wp14:anchorId="5A6495D4" wp14:editId="03A81A01">
            <wp:extent cx="5876514" cy="2332824"/>
            <wp:effectExtent l="0" t="0" r="0" b="0"/>
            <wp:docPr id="1482333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33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514" cy="23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3466" w14:textId="454B6F1F" w:rsidR="00BD654E" w:rsidRPr="00BD654E" w:rsidRDefault="00BD654E" w:rsidP="00BD654E">
      <w:pPr>
        <w:rPr>
          <w:b/>
          <w:bCs/>
        </w:rPr>
      </w:pPr>
      <w:r w:rsidRPr="00BD654E">
        <w:rPr>
          <w:b/>
          <w:bCs/>
        </w:rPr>
        <w:t>Expected Output:</w:t>
      </w:r>
    </w:p>
    <w:p w14:paraId="0A7D5860" w14:textId="18364C35" w:rsidR="00BD654E" w:rsidRDefault="00BD654E" w:rsidP="00BD654E">
      <w:pPr>
        <w:rPr>
          <w:b/>
          <w:bCs/>
        </w:rPr>
      </w:pPr>
      <w:r w:rsidRPr="00BD654E">
        <w:rPr>
          <w:b/>
          <w:bCs/>
        </w:rPr>
        <w:drawing>
          <wp:inline distT="0" distB="0" distL="0" distR="0" wp14:anchorId="76163D21" wp14:editId="1DF45354">
            <wp:extent cx="3833919" cy="3477971"/>
            <wp:effectExtent l="0" t="0" r="0" b="8255"/>
            <wp:docPr id="3711408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081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745" cy="34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70BB" w14:textId="72538E0C" w:rsidR="00BD654E" w:rsidRPr="00BD654E" w:rsidRDefault="00BD654E" w:rsidP="00BD654E">
      <w:pPr>
        <w:pStyle w:val="Heading2"/>
      </w:pPr>
      <w:r w:rsidRPr="00BD654E">
        <w:t>7. Conclusion</w:t>
      </w:r>
    </w:p>
    <w:p w14:paraId="439976C0" w14:textId="66F7FF20" w:rsidR="00D02413" w:rsidRDefault="00BD654E">
      <w:r w:rsidRPr="00BD654E">
        <w:t>The lexical analyzer is fully implemented, supporting token recognition, error handling, and essential language constructs. It serves as a foundation for the next phase: Syntax Analysis (Parsing).</w:t>
      </w:r>
    </w:p>
    <w:sectPr w:rsidR="00D02413" w:rsidSect="00BD654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6E1"/>
    <w:multiLevelType w:val="multilevel"/>
    <w:tmpl w:val="02D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152F"/>
    <w:multiLevelType w:val="multilevel"/>
    <w:tmpl w:val="9FB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1117A"/>
    <w:multiLevelType w:val="multilevel"/>
    <w:tmpl w:val="76C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3EFA"/>
    <w:multiLevelType w:val="multilevel"/>
    <w:tmpl w:val="649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41C80"/>
    <w:multiLevelType w:val="multilevel"/>
    <w:tmpl w:val="01E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76F50"/>
    <w:multiLevelType w:val="multilevel"/>
    <w:tmpl w:val="22C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D7DEB"/>
    <w:multiLevelType w:val="multilevel"/>
    <w:tmpl w:val="F35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727BA"/>
    <w:multiLevelType w:val="multilevel"/>
    <w:tmpl w:val="9C8C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76AE7"/>
    <w:multiLevelType w:val="multilevel"/>
    <w:tmpl w:val="DC8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07057"/>
    <w:multiLevelType w:val="multilevel"/>
    <w:tmpl w:val="175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31106"/>
    <w:multiLevelType w:val="multilevel"/>
    <w:tmpl w:val="881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641A3"/>
    <w:multiLevelType w:val="multilevel"/>
    <w:tmpl w:val="8F0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63F0F"/>
    <w:multiLevelType w:val="multilevel"/>
    <w:tmpl w:val="BF20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F7E9C"/>
    <w:multiLevelType w:val="multilevel"/>
    <w:tmpl w:val="F16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001F1"/>
    <w:multiLevelType w:val="multilevel"/>
    <w:tmpl w:val="6A2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42F21"/>
    <w:multiLevelType w:val="multilevel"/>
    <w:tmpl w:val="7F2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A6CBC"/>
    <w:multiLevelType w:val="multilevel"/>
    <w:tmpl w:val="5E6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36E39"/>
    <w:multiLevelType w:val="multilevel"/>
    <w:tmpl w:val="8E0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221D2"/>
    <w:multiLevelType w:val="multilevel"/>
    <w:tmpl w:val="5E6C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D740E"/>
    <w:multiLevelType w:val="multilevel"/>
    <w:tmpl w:val="1A4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C2C6F"/>
    <w:multiLevelType w:val="multilevel"/>
    <w:tmpl w:val="CFA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A6075"/>
    <w:multiLevelType w:val="multilevel"/>
    <w:tmpl w:val="4F9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95539"/>
    <w:multiLevelType w:val="multilevel"/>
    <w:tmpl w:val="49E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C0910"/>
    <w:multiLevelType w:val="multilevel"/>
    <w:tmpl w:val="C17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56549">
    <w:abstractNumId w:val="17"/>
  </w:num>
  <w:num w:numId="2" w16cid:durableId="187260577">
    <w:abstractNumId w:val="20"/>
  </w:num>
  <w:num w:numId="3" w16cid:durableId="2056538374">
    <w:abstractNumId w:val="1"/>
  </w:num>
  <w:num w:numId="4" w16cid:durableId="33623981">
    <w:abstractNumId w:val="9"/>
  </w:num>
  <w:num w:numId="5" w16cid:durableId="829057301">
    <w:abstractNumId w:val="3"/>
  </w:num>
  <w:num w:numId="6" w16cid:durableId="1796487382">
    <w:abstractNumId w:val="7"/>
  </w:num>
  <w:num w:numId="7" w16cid:durableId="1266964657">
    <w:abstractNumId w:val="11"/>
  </w:num>
  <w:num w:numId="8" w16cid:durableId="1232043207">
    <w:abstractNumId w:val="13"/>
  </w:num>
  <w:num w:numId="9" w16cid:durableId="468862339">
    <w:abstractNumId w:val="22"/>
  </w:num>
  <w:num w:numId="10" w16cid:durableId="984311352">
    <w:abstractNumId w:val="23"/>
  </w:num>
  <w:num w:numId="11" w16cid:durableId="1769882483">
    <w:abstractNumId w:val="8"/>
  </w:num>
  <w:num w:numId="12" w16cid:durableId="1367945143">
    <w:abstractNumId w:val="14"/>
  </w:num>
  <w:num w:numId="13" w16cid:durableId="1100638679">
    <w:abstractNumId w:val="15"/>
  </w:num>
  <w:num w:numId="14" w16cid:durableId="363940614">
    <w:abstractNumId w:val="4"/>
  </w:num>
  <w:num w:numId="15" w16cid:durableId="1304963806">
    <w:abstractNumId w:val="21"/>
  </w:num>
  <w:num w:numId="16" w16cid:durableId="673653016">
    <w:abstractNumId w:val="10"/>
  </w:num>
  <w:num w:numId="17" w16cid:durableId="1691955273">
    <w:abstractNumId w:val="16"/>
  </w:num>
  <w:num w:numId="18" w16cid:durableId="2134203657">
    <w:abstractNumId w:val="6"/>
  </w:num>
  <w:num w:numId="19" w16cid:durableId="1863129358">
    <w:abstractNumId w:val="18"/>
  </w:num>
  <w:num w:numId="20" w16cid:durableId="690499623">
    <w:abstractNumId w:val="19"/>
  </w:num>
  <w:num w:numId="21" w16cid:durableId="1206330630">
    <w:abstractNumId w:val="12"/>
  </w:num>
  <w:num w:numId="22" w16cid:durableId="873225899">
    <w:abstractNumId w:val="2"/>
  </w:num>
  <w:num w:numId="23" w16cid:durableId="1281495855">
    <w:abstractNumId w:val="0"/>
  </w:num>
  <w:num w:numId="24" w16cid:durableId="1039553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4E"/>
    <w:rsid w:val="00302DF5"/>
    <w:rsid w:val="006357F4"/>
    <w:rsid w:val="00BD654E"/>
    <w:rsid w:val="00D02413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CC0B"/>
  <w15:chartTrackingRefBased/>
  <w15:docId w15:val="{E238CF8F-0388-427C-B55E-A470012F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D654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654E"/>
    <w:rPr>
      <w:rFonts w:eastAsiaTheme="minorEastAsia"/>
      <w:kern w:val="0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BD65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 458</dc:title>
  <dc:subject>PHASE 1: LEXER ANALYSIS</dc:subject>
  <dc:creator>Shams Sajid</dc:creator>
  <cp:keywords/>
  <dc:description/>
  <cp:lastModifiedBy>Shams Sajid</cp:lastModifiedBy>
  <cp:revision>1</cp:revision>
  <dcterms:created xsi:type="dcterms:W3CDTF">2025-02-02T23:34:00Z</dcterms:created>
  <dcterms:modified xsi:type="dcterms:W3CDTF">2025-02-02T23:42:00Z</dcterms:modified>
</cp:coreProperties>
</file>