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842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6"/>
          <w:szCs w:val="36"/>
        </w:rPr>
        <w:drawing>
          <wp:inline distT="0" distB="0" distL="114300" distR="114300">
            <wp:extent cx="5449570" cy="1944370"/>
            <wp:effectExtent l="0" t="0" r="17780" b="17780"/>
            <wp:docPr id="6" name="图片 13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6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6214">
      <w:pPr>
        <w:rPr>
          <w:rFonts w:ascii="Times New Roman" w:hAnsi="Times New Roman"/>
          <w:sz w:val="24"/>
          <w:szCs w:val="24"/>
        </w:rPr>
      </w:pPr>
    </w:p>
    <w:p w14:paraId="5A559C50">
      <w:pPr>
        <w:rPr>
          <w:rFonts w:ascii="Times New Roman" w:hAnsi="Times New Roman"/>
          <w:sz w:val="24"/>
          <w:szCs w:val="24"/>
        </w:rPr>
      </w:pPr>
    </w:p>
    <w:p w14:paraId="215A9D6E">
      <w:pPr>
        <w:rPr>
          <w:rFonts w:ascii="Times New Roman" w:hAnsi="Times New Roman"/>
          <w:sz w:val="24"/>
          <w:szCs w:val="24"/>
        </w:rPr>
      </w:pPr>
    </w:p>
    <w:p w14:paraId="2C563BCF">
      <w:pPr>
        <w:rPr>
          <w:rFonts w:ascii="Times New Roman" w:hAnsi="Times New Roman"/>
          <w:sz w:val="24"/>
          <w:szCs w:val="24"/>
        </w:rPr>
      </w:pPr>
    </w:p>
    <w:p w14:paraId="03414C8B">
      <w:pPr>
        <w:jc w:val="center"/>
        <w:rPr>
          <w:rFonts w:ascii="Times New Roman" w:hAnsi="Times New Roman" w:eastAsia="楷体_GB2312"/>
          <w:sz w:val="72"/>
          <w:szCs w:val="72"/>
        </w:rPr>
      </w:pPr>
      <w:r>
        <w:rPr>
          <w:rFonts w:hint="eastAsia" w:ascii="Times New Roman" w:hAnsi="Times New Roman" w:eastAsia="黑体" w:cs="黑体"/>
          <w:bCs/>
          <w:spacing w:val="-1"/>
          <w:sz w:val="72"/>
          <w:szCs w:val="72"/>
        </w:rPr>
        <w:t>机器学习结课报告</w:t>
      </w:r>
    </w:p>
    <w:p w14:paraId="7B2229E3">
      <w:pPr>
        <w:rPr>
          <w:rFonts w:ascii="Times New Roman" w:hAnsi="Times New Roman" w:eastAsiaTheme="majorEastAsia" w:cstheme="majorEastAsia"/>
          <w:b/>
          <w:spacing w:val="80"/>
          <w:kern w:val="44"/>
          <w:sz w:val="30"/>
          <w:szCs w:val="30"/>
        </w:rPr>
      </w:pPr>
      <w:r>
        <w:rPr>
          <w:rFonts w:ascii="Times New Roman" w:hAnsi="Times New Roman" w:eastAsiaTheme="majorEastAsia" w:cstheme="majorEastAsia"/>
          <w:b/>
          <w:spacing w:val="80"/>
          <w:kern w:val="44"/>
          <w:sz w:val="30"/>
          <w:szCs w:val="30"/>
        </w:rPr>
        <w:t xml:space="preserve"> </w:t>
      </w:r>
    </w:p>
    <w:p w14:paraId="68ADEEEA">
      <w:pPr>
        <w:tabs>
          <w:tab w:val="left" w:pos="2180"/>
        </w:tabs>
        <w:rPr>
          <w:rFonts w:ascii="Times New Roman" w:hAnsi="Times New Roman" w:eastAsiaTheme="majorEastAsia" w:cstheme="majorEastAsia"/>
          <w:sz w:val="30"/>
          <w:szCs w:val="30"/>
        </w:rPr>
      </w:pPr>
    </w:p>
    <w:p w14:paraId="73B364BE">
      <w:pPr>
        <w:tabs>
          <w:tab w:val="left" w:pos="2180"/>
        </w:tabs>
        <w:rPr>
          <w:rFonts w:ascii="Times New Roman" w:hAnsi="Times New Roman" w:eastAsiaTheme="majorEastAsia" w:cstheme="majorEastAsia"/>
          <w:sz w:val="30"/>
          <w:szCs w:val="30"/>
        </w:rPr>
      </w:pPr>
    </w:p>
    <w:p w14:paraId="00C18A6B">
      <w:pPr>
        <w:tabs>
          <w:tab w:val="left" w:pos="2180"/>
        </w:tabs>
        <w:rPr>
          <w:rFonts w:ascii="Times New Roman" w:hAnsi="Times New Roman"/>
          <w:sz w:val="48"/>
          <w:szCs w:val="24"/>
        </w:rPr>
      </w:pPr>
      <w:r>
        <w:rPr>
          <w:rFonts w:ascii="Times New Roman" w:hAnsi="Times New Roman" w:eastAsiaTheme="majorEastAsia" w:cstheme="majorEastAsia"/>
          <w:sz w:val="30"/>
          <w:szCs w:val="30"/>
        </w:rPr>
        <w:t xml:space="preserve"> </w:t>
      </w:r>
      <w:r>
        <w:rPr>
          <w:rFonts w:ascii="Times New Roman" w:hAnsi="Times New Roman" w:eastAsia="楷体_GB2312"/>
          <w:szCs w:val="21"/>
        </w:rPr>
        <w:t xml:space="preserve"> </w:t>
      </w:r>
    </w:p>
    <w:tbl>
      <w:tblPr>
        <w:tblStyle w:val="12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372"/>
      </w:tblGrid>
      <w:tr w14:paraId="0E0C9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449DA395">
            <w:pPr>
              <w:tabs>
                <w:tab w:val="left" w:pos="2180"/>
              </w:tabs>
              <w:jc w:val="left"/>
              <w:rPr>
                <w:rFonts w:ascii="Times New Roman" w:hAnsi="Times New Roman"/>
                <w:sz w:val="48"/>
                <w:szCs w:val="24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学年学期：</w:t>
            </w:r>
          </w:p>
        </w:tc>
        <w:tc>
          <w:tcPr>
            <w:tcW w:w="6372" w:type="dxa"/>
          </w:tcPr>
          <w:p w14:paraId="6E9966E0">
            <w:pPr>
              <w:tabs>
                <w:tab w:val="left" w:pos="2180"/>
              </w:tabs>
              <w:jc w:val="center"/>
              <w:rPr>
                <w:rFonts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2</w:t>
            </w:r>
            <w:r>
              <w:rPr>
                <w:rFonts w:ascii="Times New Roman" w:hAnsi="Times New Roman" w:eastAsiaTheme="majorEastAsia" w:cstheme="majorEastAsia"/>
                <w:sz w:val="30"/>
                <w:szCs w:val="30"/>
              </w:rPr>
              <w:t>024~2025</w:t>
            </w: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学年第一学期</w:t>
            </w:r>
          </w:p>
        </w:tc>
      </w:tr>
      <w:tr w14:paraId="4567F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14DCE7E5">
            <w:pPr>
              <w:jc w:val="left"/>
              <w:rPr>
                <w:rFonts w:ascii="Times New Roman" w:hAnsi="Times New Roman"/>
                <w:sz w:val="48"/>
                <w:szCs w:val="24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学    院：</w:t>
            </w:r>
          </w:p>
        </w:tc>
        <w:tc>
          <w:tcPr>
            <w:tcW w:w="6372" w:type="dxa"/>
          </w:tcPr>
          <w:p w14:paraId="79B8E64C">
            <w:pPr>
              <w:tabs>
                <w:tab w:val="left" w:pos="2180"/>
              </w:tabs>
              <w:jc w:val="center"/>
              <w:rPr>
                <w:rFonts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计算机科学与工程学院</w:t>
            </w:r>
          </w:p>
        </w:tc>
      </w:tr>
      <w:tr w14:paraId="6D5B0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402D44E1">
            <w:pPr>
              <w:jc w:val="left"/>
              <w:rPr>
                <w:rFonts w:hint="eastAsia" w:ascii="Times New Roman" w:hAnsi="Times New Roman"/>
                <w:sz w:val="48"/>
                <w:szCs w:val="24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报告题目：</w:t>
            </w:r>
          </w:p>
        </w:tc>
        <w:tc>
          <w:tcPr>
            <w:tcW w:w="6372" w:type="dxa"/>
          </w:tcPr>
          <w:p w14:paraId="23B83878">
            <w:pPr>
              <w:tabs>
                <w:tab w:val="left" w:pos="2180"/>
              </w:tabs>
              <w:jc w:val="center"/>
              <w:rPr>
                <w:rFonts w:hint="default" w:ascii="Times New Roman" w:hAnsi="Times New Roman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  <w:lang w:val="en-US" w:eastAsia="zh-CN"/>
              </w:rPr>
              <w:t>图像识别柠檬好坏程度</w:t>
            </w:r>
          </w:p>
        </w:tc>
      </w:tr>
      <w:tr w14:paraId="21A6B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2D158323">
            <w:pPr>
              <w:jc w:val="left"/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专业班级：</w:t>
            </w:r>
          </w:p>
        </w:tc>
        <w:tc>
          <w:tcPr>
            <w:tcW w:w="6372" w:type="dxa"/>
          </w:tcPr>
          <w:p w14:paraId="2D549A0D">
            <w:pPr>
              <w:tabs>
                <w:tab w:val="left" w:pos="2180"/>
              </w:tabs>
              <w:jc w:val="center"/>
              <w:rPr>
                <w:rFonts w:hint="default" w:ascii="Times New Roman" w:hAnsi="Times New Roman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  <w:lang w:val="en-US" w:eastAsia="zh-CN"/>
              </w:rPr>
              <w:t>计科22-3</w:t>
            </w:r>
          </w:p>
        </w:tc>
      </w:tr>
      <w:tr w14:paraId="483E2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4F8850BA">
            <w:pPr>
              <w:jc w:val="left"/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姓    名：</w:t>
            </w:r>
          </w:p>
        </w:tc>
        <w:tc>
          <w:tcPr>
            <w:tcW w:w="6372" w:type="dxa"/>
          </w:tcPr>
          <w:p w14:paraId="3B8DC151">
            <w:pPr>
              <w:tabs>
                <w:tab w:val="left" w:pos="2180"/>
              </w:tabs>
              <w:jc w:val="center"/>
              <w:rPr>
                <w:rFonts w:hint="default" w:ascii="Times New Roman" w:hAnsi="Times New Roman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  <w:lang w:val="en-US" w:eastAsia="zh-CN"/>
              </w:rPr>
              <w:t>孙希康，祖冉，周柏霖，斯睦飞</w:t>
            </w:r>
          </w:p>
        </w:tc>
      </w:tr>
      <w:tr w14:paraId="42562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582B0F36">
            <w:pPr>
              <w:rPr>
                <w:rFonts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考核等级：</w:t>
            </w:r>
          </w:p>
        </w:tc>
        <w:tc>
          <w:tcPr>
            <w:tcW w:w="6372" w:type="dxa"/>
          </w:tcPr>
          <w:p w14:paraId="06F36429">
            <w:pPr>
              <w:rPr>
                <w:rFonts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sz w:val="28"/>
                <w:szCs w:val="28"/>
              </w:rPr>
              <w:sym w:font="Wingdings 2" w:char="00A3"/>
            </w:r>
            <w:r>
              <w:rPr>
                <w:rFonts w:hint="eastAsia"/>
                <w:sz w:val="28"/>
                <w:szCs w:val="28"/>
              </w:rPr>
              <w:t xml:space="preserve">优秀  </w:t>
            </w:r>
            <w:r>
              <w:rPr>
                <w:sz w:val="28"/>
                <w:szCs w:val="28"/>
              </w:rPr>
              <w:sym w:font="Wingdings 2" w:char="00A3"/>
            </w:r>
            <w:r>
              <w:rPr>
                <w:rFonts w:hint="eastAsia"/>
                <w:sz w:val="28"/>
                <w:szCs w:val="28"/>
              </w:rPr>
              <w:t xml:space="preserve">良好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Wingdings 2" w:char="00A3"/>
            </w:r>
            <w:r>
              <w:rPr>
                <w:rFonts w:hint="eastAsia"/>
                <w:sz w:val="28"/>
                <w:szCs w:val="28"/>
              </w:rPr>
              <w:t xml:space="preserve">中等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Wingdings 2" w:char="00A3"/>
            </w:r>
            <w:r>
              <w:rPr>
                <w:rFonts w:hint="eastAsia"/>
                <w:sz w:val="28"/>
                <w:szCs w:val="28"/>
              </w:rPr>
              <w:t xml:space="preserve">及格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Wingdings 2" w:char="00A3"/>
            </w:r>
            <w:r>
              <w:rPr>
                <w:rFonts w:hint="eastAsia"/>
                <w:sz w:val="28"/>
                <w:szCs w:val="28"/>
              </w:rPr>
              <w:t>不及格</w:t>
            </w:r>
          </w:p>
        </w:tc>
      </w:tr>
      <w:tr w14:paraId="61110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 w14:paraId="7F4A262C">
            <w:pPr>
              <w:jc w:val="left"/>
              <w:rPr>
                <w:rFonts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完成日期：</w:t>
            </w:r>
          </w:p>
        </w:tc>
        <w:tc>
          <w:tcPr>
            <w:tcW w:w="6372" w:type="dxa"/>
          </w:tcPr>
          <w:p w14:paraId="5AA75913">
            <w:pPr>
              <w:tabs>
                <w:tab w:val="left" w:pos="2180"/>
              </w:tabs>
              <w:jc w:val="center"/>
              <w:rPr>
                <w:rFonts w:ascii="Times New Roman" w:hAnsi="Times New Roman" w:eastAsiaTheme="majorEastAsia" w:cstheme="majorEastAsia"/>
                <w:sz w:val="30"/>
                <w:szCs w:val="30"/>
              </w:rPr>
            </w:pPr>
            <w:r>
              <w:rPr>
                <w:rFonts w:hint="eastAsia" w:ascii="Times New Roman" w:hAnsi="Times New Roman" w:eastAsiaTheme="majorEastAsia" w:cstheme="majorEastAsia"/>
                <w:sz w:val="30"/>
                <w:szCs w:val="30"/>
              </w:rPr>
              <w:t>二零二四年十二月</w:t>
            </w:r>
          </w:p>
        </w:tc>
      </w:tr>
    </w:tbl>
    <w:p w14:paraId="202E27A9">
      <w:pPr>
        <w:tabs>
          <w:tab w:val="left" w:pos="2180"/>
        </w:tabs>
        <w:rPr>
          <w:rFonts w:ascii="Times New Roman" w:hAnsi="Times New Roman"/>
          <w:sz w:val="48"/>
          <w:szCs w:val="24"/>
        </w:rPr>
      </w:pPr>
    </w:p>
    <w:p w14:paraId="3DD54E8B">
      <w:pPr>
        <w:spacing w:line="460" w:lineRule="exact"/>
        <w:rPr>
          <w:rFonts w:ascii="Times New Roman" w:hAnsi="Times New Roman"/>
          <w:sz w:val="18"/>
          <w:szCs w:val="18"/>
        </w:rPr>
      </w:pPr>
    </w:p>
    <w:p w14:paraId="3B33089B"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6766C29A">
      <w:pPr>
        <w:spacing w:line="460" w:lineRule="exact"/>
        <w:jc w:val="center"/>
        <w:rPr>
          <w:rFonts w:ascii="Times New Roman" w:hAnsi="Times New Roman" w:eastAsia="黑体"/>
          <w:b/>
          <w:sz w:val="36"/>
          <w:szCs w:val="36"/>
        </w:rPr>
        <w:sectPr>
          <w:headerReference r:id="rId3" w:type="default"/>
          <w:pgSz w:w="11906" w:h="16838"/>
          <w:pgMar w:top="1418" w:right="1701" w:bottom="1418" w:left="1701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2B162A11">
      <w:pPr>
        <w:spacing w:line="460" w:lineRule="exact"/>
        <w:jc w:val="center"/>
        <w:rPr>
          <w:rFonts w:ascii="Times New Roman" w:hAnsi="Times New Roman" w:eastAsia="黑体"/>
          <w:b/>
          <w:sz w:val="36"/>
          <w:szCs w:val="36"/>
        </w:rPr>
      </w:pPr>
      <w:r>
        <w:rPr>
          <w:rFonts w:hint="eastAsia" w:ascii="Times New Roman" w:hAnsi="Times New Roman" w:eastAsia="黑体"/>
          <w:b/>
          <w:sz w:val="36"/>
          <w:szCs w:val="36"/>
        </w:rPr>
        <w:t>目</w:t>
      </w:r>
      <w:r>
        <w:rPr>
          <w:rFonts w:ascii="Times New Roman" w:hAnsi="Times New Roman" w:eastAsia="黑体"/>
          <w:b/>
          <w:sz w:val="36"/>
          <w:szCs w:val="36"/>
        </w:rPr>
        <w:t xml:space="preserve">  </w:t>
      </w:r>
      <w:r>
        <w:rPr>
          <w:rFonts w:hint="eastAsia" w:ascii="Times New Roman" w:hAnsi="Times New Roman" w:eastAsia="黑体"/>
          <w:b/>
          <w:sz w:val="36"/>
          <w:szCs w:val="36"/>
        </w:rPr>
        <w:t>录</w:t>
      </w:r>
    </w:p>
    <w:p w14:paraId="0C589404">
      <w:pPr>
        <w:spacing w:line="460" w:lineRule="exact"/>
        <w:jc w:val="center"/>
        <w:rPr>
          <w:rFonts w:ascii="Times New Roman" w:hAnsi="Times New Roman" w:eastAsia="楷体_GB2312"/>
          <w:szCs w:val="21"/>
        </w:rPr>
      </w:pPr>
    </w:p>
    <w:p w14:paraId="3D33040B">
      <w:pPr>
        <w:spacing w:line="460" w:lineRule="exact"/>
        <w:rPr>
          <w:rFonts w:ascii="Times New Roman" w:hAnsi="Times New Roman" w:eastAsia="黑体"/>
          <w:b/>
          <w:sz w:val="24"/>
          <w:szCs w:val="24"/>
        </w:rPr>
      </w:pPr>
    </w:p>
    <w:p w14:paraId="692EE260">
      <w:pPr>
        <w:tabs>
          <w:tab w:val="right" w:leader="dot" w:pos="8296"/>
        </w:tabs>
        <w:adjustRightInd w:val="0"/>
        <w:snapToGrid w:val="0"/>
        <w:spacing w:line="360" w:lineRule="auto"/>
        <w:jc w:val="left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/>
          <w:b/>
          <w:bCs/>
          <w:caps/>
          <w:sz w:val="28"/>
          <w:szCs w:val="28"/>
        </w:rPr>
        <w:t>第1章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引言</w:t>
      </w:r>
      <w:r>
        <w:rPr>
          <w:rFonts w:ascii="Times New Roman" w:hAnsi="Times New Roman"/>
          <w:b/>
          <w:bCs/>
          <w:caps/>
          <w:sz w:val="28"/>
          <w:szCs w:val="28"/>
        </w:rPr>
        <w:tab/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3</w:t>
      </w:r>
    </w:p>
    <w:p w14:paraId="46AF688C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mallCaps/>
          <w:sz w:val="24"/>
          <w:szCs w:val="24"/>
          <w:lang w:eastAsia="zh-CN"/>
        </w:rPr>
      </w:pPr>
      <w:r>
        <w:rPr>
          <w:rFonts w:ascii="Times New Roman" w:hAnsi="Times New Roman"/>
          <w:smallCaps/>
          <w:sz w:val="24"/>
          <w:szCs w:val="24"/>
        </w:rPr>
        <w:t>1.1</w:t>
      </w:r>
      <w:r>
        <w:rPr>
          <w:rFonts w:hint="eastAsia" w:ascii="Times New Roman" w:hAnsi="Times New Roman"/>
          <w:smallCaps/>
          <w:sz w:val="24"/>
          <w:szCs w:val="24"/>
        </w:rPr>
        <w:t xml:space="preserve"> 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引言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</w:t>
      </w:r>
    </w:p>
    <w:p w14:paraId="1D345792">
      <w:pPr>
        <w:tabs>
          <w:tab w:val="right" w:leader="dot" w:pos="8296"/>
        </w:tabs>
        <w:spacing w:line="360" w:lineRule="auto"/>
        <w:jc w:val="left"/>
        <w:rPr>
          <w:rFonts w:hint="eastAsia" w:ascii="Times New Roman" w:hAnsi="Times New Roman" w:eastAsia="宋体"/>
          <w:smallCap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caps/>
          <w:sz w:val="28"/>
          <w:szCs w:val="28"/>
        </w:rPr>
        <w:t>第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/>
          <w:b/>
          <w:bCs/>
          <w:caps/>
          <w:sz w:val="28"/>
          <w:szCs w:val="28"/>
        </w:rPr>
        <w:t>章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方法与模型</w:t>
      </w:r>
      <w:r>
        <w:rPr>
          <w:rFonts w:ascii="Times New Roman" w:hAnsi="Times New Roman"/>
          <w:b/>
          <w:bCs/>
          <w:caps/>
          <w:sz w:val="28"/>
          <w:szCs w:val="28"/>
        </w:rPr>
        <w:tab/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3</w:t>
      </w:r>
    </w:p>
    <w:p w14:paraId="524A9D5F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2.1 数据集准备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3</w:t>
      </w:r>
    </w:p>
    <w:p w14:paraId="13842F8A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iCs/>
          <w:sz w:val="24"/>
          <w:szCs w:val="24"/>
          <w:lang w:eastAsia="zh-CN"/>
        </w:rPr>
      </w:pP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2.2 YOLOv5模型介绍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4</w:t>
      </w:r>
    </w:p>
    <w:p w14:paraId="522A2796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iCs/>
          <w:sz w:val="24"/>
          <w:szCs w:val="24"/>
          <w:lang w:eastAsia="zh-CN"/>
        </w:rPr>
      </w:pP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2.3数据预处理与训练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4</w:t>
      </w:r>
    </w:p>
    <w:p w14:paraId="40E5C00E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iCs/>
          <w:sz w:val="24"/>
          <w:szCs w:val="24"/>
          <w:lang w:eastAsia="zh-CN"/>
        </w:rPr>
      </w:pP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2.4 模型评估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hint="eastAsia" w:ascii="Times New Roman" w:hAnsi="Times New Roman"/>
          <w:iCs/>
          <w:sz w:val="24"/>
          <w:szCs w:val="24"/>
          <w:lang w:val="en-US" w:eastAsia="zh-CN"/>
        </w:rPr>
        <w:t>4</w:t>
      </w:r>
    </w:p>
    <w:p w14:paraId="1C836B99">
      <w:pPr>
        <w:tabs>
          <w:tab w:val="right" w:leader="dot" w:pos="8296"/>
        </w:tabs>
        <w:spacing w:line="360" w:lineRule="auto"/>
        <w:jc w:val="left"/>
        <w:rPr>
          <w:rFonts w:hint="eastAsia" w:ascii="Times New Roman" w:hAnsi="Times New Roman" w:eastAsia="宋体"/>
          <w:i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caps/>
          <w:sz w:val="28"/>
          <w:szCs w:val="28"/>
        </w:rPr>
        <w:t>第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/>
          <w:b/>
          <w:bCs/>
          <w:caps/>
          <w:sz w:val="28"/>
          <w:szCs w:val="28"/>
        </w:rPr>
        <w:t>章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实验结果与分析</w:t>
      </w:r>
      <w:r>
        <w:rPr>
          <w:rFonts w:ascii="Times New Roman" w:hAnsi="Times New Roman"/>
          <w:b/>
          <w:bCs/>
          <w:caps/>
          <w:sz w:val="28"/>
          <w:szCs w:val="28"/>
        </w:rPr>
        <w:tab/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4</w:t>
      </w:r>
    </w:p>
    <w:p w14:paraId="5120756F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mallCaps/>
          <w:sz w:val="24"/>
          <w:szCs w:val="24"/>
          <w:lang w:eastAsia="zh-CN"/>
        </w:rPr>
      </w:pP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mallCaps/>
          <w:sz w:val="24"/>
          <w:szCs w:val="24"/>
        </w:rPr>
        <w:t>.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1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实验设置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4</w:t>
      </w:r>
    </w:p>
    <w:p w14:paraId="29597AEA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mallCaps/>
          <w:sz w:val="24"/>
          <w:szCs w:val="24"/>
        </w:rPr>
        <w:t>.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2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模型精准度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5</w:t>
      </w:r>
    </w:p>
    <w:p w14:paraId="6BA42D11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mallCaps/>
          <w:sz w:val="24"/>
          <w:szCs w:val="24"/>
        </w:rPr>
        <w:t>.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 xml:space="preserve"> 检测速度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5</w:t>
      </w:r>
    </w:p>
    <w:p w14:paraId="24D10051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3.4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错误分析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5</w:t>
      </w:r>
    </w:p>
    <w:p w14:paraId="6545F4EB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iCs/>
          <w:sz w:val="24"/>
          <w:szCs w:val="24"/>
          <w:lang w:eastAsia="zh-CN"/>
        </w:rPr>
      </w:pP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mallCaps/>
          <w:sz w:val="24"/>
          <w:szCs w:val="24"/>
        </w:rPr>
        <w:t>.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5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准确率与分析轮次之间的关系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6</w:t>
      </w:r>
    </w:p>
    <w:p w14:paraId="066B0702">
      <w:pPr>
        <w:tabs>
          <w:tab w:val="right" w:leader="dot" w:pos="8296"/>
        </w:tabs>
        <w:spacing w:line="360" w:lineRule="auto"/>
        <w:jc w:val="left"/>
        <w:rPr>
          <w:rFonts w:hint="eastAsia" w:ascii="Times New Roman" w:hAnsi="Times New Roman" w:eastAsia="宋体"/>
          <w:i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caps/>
          <w:sz w:val="28"/>
          <w:szCs w:val="28"/>
        </w:rPr>
        <w:t>第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/>
          <w:b/>
          <w:bCs/>
          <w:caps/>
          <w:sz w:val="28"/>
          <w:szCs w:val="28"/>
        </w:rPr>
        <w:t>章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结论</w:t>
      </w:r>
      <w:r>
        <w:rPr>
          <w:rFonts w:ascii="Times New Roman" w:hAnsi="Times New Roman"/>
          <w:b/>
          <w:bCs/>
          <w:caps/>
          <w:sz w:val="28"/>
          <w:szCs w:val="28"/>
        </w:rPr>
        <w:tab/>
      </w:r>
      <w:r>
        <w:rPr>
          <w:rFonts w:hint="eastAsia" w:ascii="Times New Roman" w:hAnsi="Times New Roman"/>
          <w:b/>
          <w:bCs/>
          <w:caps/>
          <w:sz w:val="28"/>
          <w:szCs w:val="28"/>
          <w:lang w:val="en-US" w:eastAsia="zh-CN"/>
        </w:rPr>
        <w:t>6</w:t>
      </w:r>
    </w:p>
    <w:p w14:paraId="70AFFD87">
      <w:pPr>
        <w:tabs>
          <w:tab w:val="right" w:leader="dot" w:pos="8296"/>
        </w:tabs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4</w:t>
      </w:r>
      <w:r>
        <w:rPr>
          <w:rFonts w:ascii="Times New Roman" w:hAnsi="Times New Roman"/>
          <w:smallCaps/>
          <w:sz w:val="24"/>
          <w:szCs w:val="24"/>
        </w:rPr>
        <w:t>.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1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</w:rPr>
        <w:t xml:space="preserve"> </w:t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结论</w:t>
      </w:r>
      <w:r>
        <w:rPr>
          <w:rFonts w:ascii="Times New Roman" w:hAnsi="Times New Roman"/>
          <w:smallCaps/>
          <w:sz w:val="24"/>
          <w:szCs w:val="24"/>
        </w:rPr>
        <w:tab/>
      </w:r>
      <w:r>
        <w:rPr>
          <w:rFonts w:hint="eastAsia" w:ascii="Times New Roman" w:hAnsi="Times New Roman"/>
          <w:smallCaps/>
          <w:sz w:val="24"/>
          <w:szCs w:val="24"/>
          <w:lang w:val="en-US" w:eastAsia="zh-CN"/>
        </w:rPr>
        <w:t>6</w:t>
      </w:r>
    </w:p>
    <w:p w14:paraId="6B41740A">
      <w:pPr>
        <w:spacing w:line="460" w:lineRule="exact"/>
        <w:jc w:val="center"/>
        <w:rPr>
          <w:rFonts w:ascii="Times New Roman" w:hAnsi="Times New Roman" w:eastAsia="楷体_GB2312"/>
          <w:szCs w:val="21"/>
        </w:rPr>
      </w:pPr>
    </w:p>
    <w:p w14:paraId="57C4D4E0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3527871E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516EDE11">
      <w:pPr>
        <w:spacing w:line="460" w:lineRule="exact"/>
        <w:rPr>
          <w:rFonts w:ascii="Times New Roman" w:hAnsi="Times New Roman"/>
          <w:sz w:val="24"/>
          <w:szCs w:val="24"/>
        </w:rPr>
        <w:sectPr>
          <w:pgSz w:w="11906" w:h="16838"/>
          <w:pgMar w:top="1418" w:right="1701" w:bottom="1418" w:left="1701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0942505C">
      <w:pPr>
        <w:spacing w:before="156" w:beforeLines="50" w:after="156" w:afterLines="50" w:line="460" w:lineRule="exact"/>
        <w:jc w:val="center"/>
        <w:rPr>
          <w:rFonts w:ascii="Times New Roman" w:hAnsi="Times New Roman" w:eastAsia="黑体"/>
          <w:b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图像识别技术在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柠檬</w:t>
      </w:r>
      <w:r>
        <w:rPr>
          <w:rFonts w:hint="eastAsia" w:ascii="黑体" w:hAnsi="黑体" w:eastAsia="黑体" w:cs="黑体"/>
          <w:sz w:val="44"/>
          <w:szCs w:val="44"/>
        </w:rPr>
        <w:t>好坏程度</w:t>
      </w:r>
    </w:p>
    <w:p w14:paraId="1FC4B4DF">
      <w:pPr>
        <w:rPr>
          <w:rFonts w:ascii="仿宋" w:hAnsi="仿宋" w:eastAsia="仿宋" w:cs="仿宋"/>
          <w:b/>
          <w:szCs w:val="21"/>
        </w:rPr>
      </w:pPr>
      <w:r>
        <w:rPr>
          <w:rFonts w:ascii="Times New Roman" w:hAnsi="Times New Roman" w:eastAsia="黑体"/>
          <w:b/>
          <w:sz w:val="36"/>
          <w:szCs w:val="36"/>
        </w:rPr>
        <w:t xml:space="preserve">  </w:t>
      </w:r>
    </w:p>
    <w:p w14:paraId="126500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ascii="仿宋" w:hAnsi="仿宋" w:eastAsia="仿宋" w:cs="仿宋"/>
          <w:b/>
          <w:szCs w:val="21"/>
        </w:rPr>
      </w:pPr>
    </w:p>
    <w:p w14:paraId="50119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60" w:lineRule="exact"/>
        <w:jc w:val="center"/>
        <w:textAlignment w:val="auto"/>
        <w:outlineLvl w:val="0"/>
        <w:rPr>
          <w:rFonts w:ascii="Times New Roman" w:hAnsi="Times New Roman" w:eastAsia="楷体_GB2312"/>
          <w:szCs w:val="24"/>
        </w:rPr>
      </w:pPr>
      <w:r>
        <w:rPr>
          <w:rFonts w:hint="eastAsia" w:ascii="黑体" w:hAnsi="黑体" w:eastAsia="黑体" w:cs="黑体"/>
          <w:b/>
          <w:sz w:val="36"/>
          <w:szCs w:val="36"/>
        </w:rPr>
        <w:t xml:space="preserve">第1章 </w:t>
      </w: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引言</w:t>
      </w:r>
    </w:p>
    <w:p w14:paraId="617805E3">
      <w:pPr>
        <w:spacing w:line="360" w:lineRule="auto"/>
        <w:outlineLvl w:val="1"/>
        <w:rPr>
          <w:rFonts w:ascii="Times New Roman" w:hAnsi="Times New Roman"/>
          <w:szCs w:val="24"/>
        </w:rPr>
      </w:pPr>
      <w:r>
        <w:rPr>
          <w:rFonts w:hint="eastAsia" w:ascii="黑体" w:hAnsi="黑体" w:eastAsia="黑体" w:cs="黑体"/>
          <w:b/>
          <w:sz w:val="28"/>
          <w:szCs w:val="28"/>
        </w:rPr>
        <w:t>1.1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引言</w:t>
      </w:r>
    </w:p>
    <w:p w14:paraId="7E2852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随着人工智能技术的快速发展，计算机视觉在农业领域的应用越来越广泛，尤其是在水果品质检测方面。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柠檬</w:t>
      </w:r>
      <w:r>
        <w:rPr>
          <w:rFonts w:hint="eastAsia" w:ascii="宋体" w:hAnsi="宋体" w:eastAsia="宋体" w:cs="宋体"/>
          <w:sz w:val="24"/>
          <w:szCs w:val="24"/>
        </w:rPr>
        <w:t>作为一种重要的水果，其品质检测一直是农业生产中的关键问题。传统的人工检查方式既费时又容易出错，因此，基于深度学习的自动化图像识别技术，尤其是YOLOv5模型，成为了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hint="eastAsia" w:ascii="宋体" w:hAnsi="宋体" w:eastAsia="宋体" w:cs="宋体"/>
          <w:sz w:val="24"/>
          <w:szCs w:val="24"/>
        </w:rPr>
        <w:t>品质检测的理想选择。</w:t>
      </w:r>
    </w:p>
    <w:p w14:paraId="0945AB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本研究旨在通过YOLOv5模型，实现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hint="eastAsia" w:ascii="宋体" w:hAnsi="宋体" w:eastAsia="宋体" w:cs="宋体"/>
          <w:sz w:val="24"/>
          <w:szCs w:val="24"/>
        </w:rPr>
        <w:t>好坏程度的自动识别与分类，为智能化分拣和市场预测提供技术支持。</w:t>
      </w:r>
    </w:p>
    <w:p w14:paraId="006FA4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360" w:lineRule="auto"/>
        <w:jc w:val="center"/>
        <w:textAlignment w:val="auto"/>
        <w:outlineLvl w:val="2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  <w:t xml:space="preserve">第二章 </w:t>
      </w:r>
      <w:r>
        <w:rPr>
          <w:rFonts w:hint="eastAsia" w:ascii="黑体" w:hAnsi="黑体" w:eastAsia="黑体" w:cs="黑体"/>
          <w:sz w:val="36"/>
          <w:szCs w:val="36"/>
        </w:rPr>
        <w:t>方法与模型</w:t>
      </w:r>
    </w:p>
    <w:p w14:paraId="1AD19F83">
      <w:pPr>
        <w:numPr>
          <w:ilvl w:val="0"/>
          <w:numId w:val="0"/>
        </w:numPr>
        <w:spacing w:line="360" w:lineRule="auto"/>
        <w:outlineLvl w:val="2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2.1 数据集准备</w:t>
      </w:r>
    </w:p>
    <w:p w14:paraId="53D5FB3E">
      <w:pPr>
        <w:spacing w:line="4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为了训练YOLOv5模型，需要构建一个包含大量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hint="eastAsia" w:ascii="宋体" w:hAnsi="宋体" w:eastAsia="宋体" w:cs="宋体"/>
          <w:sz w:val="24"/>
          <w:szCs w:val="24"/>
        </w:rPr>
        <w:t>图像的数据集。该数据集包括：</w:t>
      </w:r>
    </w:p>
    <w:p w14:paraId="07498FAC">
      <w:pPr>
        <w:spacing w:line="4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hint="eastAsia" w:ascii="宋体" w:hAnsi="宋体" w:eastAsia="宋体" w:cs="宋体"/>
          <w:sz w:val="24"/>
          <w:szCs w:val="24"/>
        </w:rPr>
        <w:t>：外观完整、颜色均匀，无损伤。</w:t>
      </w:r>
    </w:p>
    <w:p w14:paraId="01B76B26">
      <w:pPr>
        <w:spacing w:line="4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坏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hint="eastAsia" w:ascii="宋体" w:hAnsi="宋体" w:eastAsia="宋体" w:cs="宋体"/>
          <w:sz w:val="24"/>
          <w:szCs w:val="24"/>
        </w:rPr>
        <w:t>：表面有斑点、裂纹或腐烂。</w:t>
      </w:r>
    </w:p>
    <w:p w14:paraId="2F1F253C">
      <w:pPr>
        <w:spacing w:line="4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所有图像都经过标注，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部分作为训练集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2FEE0E88">
      <w:pPr>
        <w:spacing w:line="460" w:lineRule="exact"/>
        <w:jc w:val="center"/>
        <w:rPr>
          <w:rFonts w:hint="eastAsia" w:ascii="黑体" w:hAnsi="黑体" w:eastAsia="黑体" w:cs="黑体"/>
          <w:b w:val="0"/>
          <w:bCs w:val="0"/>
          <w:sz w:val="21"/>
          <w:szCs w:val="21"/>
          <w:lang w:val="en-US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214630</wp:posOffset>
            </wp:positionV>
            <wp:extent cx="3456305" cy="2067560"/>
            <wp:effectExtent l="0" t="0" r="10795" b="8890"/>
            <wp:wrapTopAndBottom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图2.1 柠檬图片配置</w:t>
      </w:r>
    </w:p>
    <w:p w14:paraId="4BC33662">
      <w:pPr>
        <w:spacing w:line="460" w:lineRule="exact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2.2 YOLOv5模型介绍</w:t>
      </w:r>
    </w:p>
    <w:p w14:paraId="73916E58">
      <w:pPr>
        <w:pStyle w:val="9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YOLOv5（You Only Look Once）</w:t>
      </w:r>
      <w:r>
        <w:t>是一种高效的目标检测模型，能够同时进行物体的定位与分类任务。模型由以下几个部分组成：</w:t>
      </w:r>
    </w:p>
    <w:p w14:paraId="1D7087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4"/>
          <w:rFonts w:hint="default" w:ascii="Times New Roman" w:hAnsi="Times New Roman" w:cs="Times New Roman"/>
        </w:rPr>
        <w:t>Backbone</w:t>
      </w:r>
      <w:r>
        <w:t>：</w:t>
      </w:r>
      <w:r>
        <w:rPr>
          <w:sz w:val="24"/>
          <w:szCs w:val="24"/>
        </w:rPr>
        <w:t>用于提取图像特征。</w:t>
      </w:r>
    </w:p>
    <w:p w14:paraId="066589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4"/>
          <w:rFonts w:hint="default" w:ascii="Times New Roman" w:hAnsi="Times New Roman" w:cs="Times New Roman"/>
        </w:rPr>
        <w:t>Neck</w:t>
      </w:r>
      <w:r>
        <w:t>：</w:t>
      </w:r>
      <w:r>
        <w:rPr>
          <w:sz w:val="24"/>
          <w:szCs w:val="24"/>
        </w:rPr>
        <w:t>用于进行特征融合，增强多尺度目标的检测能力。</w:t>
      </w:r>
    </w:p>
    <w:p w14:paraId="6EADC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4"/>
          <w:rFonts w:hint="default" w:ascii="Times New Roman" w:hAnsi="Times New Roman" w:cs="Times New Roman"/>
        </w:rPr>
        <w:t>Head</w:t>
      </w:r>
      <w:r>
        <w:t>：</w:t>
      </w:r>
      <w:r>
        <w:rPr>
          <w:sz w:val="24"/>
          <w:szCs w:val="24"/>
        </w:rPr>
        <w:t>输出类别和位置坐标</w:t>
      </w:r>
      <w:r>
        <w:t>。</w:t>
      </w:r>
    </w:p>
    <w:p w14:paraId="24CA3D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6860" cy="1299845"/>
            <wp:effectExtent l="0" t="0" r="889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3A5D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图2.2 YOLOv5结构图</w:t>
      </w:r>
    </w:p>
    <w:p w14:paraId="4897CD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0F1983A1">
      <w:pPr>
        <w:spacing w:line="46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2.3 数据预处理与训练</w:t>
      </w:r>
    </w:p>
    <w:p w14:paraId="669DE76F">
      <w:pPr>
        <w:spacing w:line="460" w:lineRule="exac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对收集到的图像进行预处理，如缩放、归一化、数据增强等，以增强模型的泛化能力。训练过程中采用交叉熵损失函数和YOLO损失函数对模型进行优化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 w14:paraId="7BD249E7"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Style w:val="14"/>
          <w:rFonts w:hint="eastAsia" w:ascii="黑体" w:hAnsi="黑体" w:eastAsia="黑体" w:cs="黑体"/>
          <w:b/>
          <w:sz w:val="28"/>
          <w:szCs w:val="28"/>
        </w:rPr>
        <w:t>2.4 模型评估</w:t>
      </w:r>
    </w:p>
    <w:p w14:paraId="0F469145">
      <w:pPr>
        <w:pStyle w:val="9"/>
        <w:keepNext w:val="0"/>
        <w:keepLines w:val="0"/>
        <w:widowControl/>
        <w:suppressLineNumbers w:val="0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评估指标包括准确率、召回率和F1分数。</w:t>
      </w:r>
    </w:p>
    <w:p w14:paraId="52BB3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第三章 实验结果与分析</w:t>
      </w:r>
    </w:p>
    <w:p w14:paraId="1F493EEA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8"/>
          <w:szCs w:val="28"/>
        </w:rPr>
      </w:pPr>
      <w:r>
        <w:rPr>
          <w:rStyle w:val="14"/>
          <w:rFonts w:hint="eastAsia" w:ascii="黑体" w:hAnsi="黑体" w:eastAsia="黑体" w:cs="黑体"/>
          <w:b/>
          <w:sz w:val="28"/>
          <w:szCs w:val="28"/>
        </w:rPr>
        <w:t>3.1 实验设置</w:t>
      </w:r>
    </w:p>
    <w:p w14:paraId="6EB09307">
      <w:pPr>
        <w:pStyle w:val="9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我们使用标准的</w:t>
      </w:r>
      <w:r>
        <w:rPr>
          <w:rFonts w:hint="eastAsia" w:ascii="宋体" w:hAnsi="宋体" w:cs="宋体"/>
          <w:lang w:val="en-US" w:eastAsia="zh-CN"/>
        </w:rPr>
        <w:t>C</w:t>
      </w:r>
      <w:bookmarkStart w:id="0" w:name="_GoBack"/>
      <w:bookmarkEnd w:id="0"/>
      <w:r>
        <w:rPr>
          <w:rFonts w:hint="eastAsia" w:ascii="宋体" w:hAnsi="宋体" w:eastAsia="宋体" w:cs="宋体"/>
        </w:rPr>
        <w:t>PU进行模型训练，训练过程中采用了验证集和测试集来评估模型的性能。</w:t>
      </w:r>
    </w:p>
    <w:p w14:paraId="1F65E6FE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8"/>
          <w:szCs w:val="28"/>
        </w:rPr>
      </w:pPr>
      <w:r>
        <w:rPr>
          <w:rStyle w:val="14"/>
          <w:rFonts w:hint="eastAsia" w:ascii="黑体" w:hAnsi="黑体" w:eastAsia="黑体" w:cs="黑体"/>
          <w:b/>
          <w:sz w:val="28"/>
          <w:szCs w:val="28"/>
        </w:rPr>
        <w:t>3.2 模型准确度</w:t>
      </w:r>
    </w:p>
    <w:p w14:paraId="54C58882">
      <w:pPr>
        <w:pStyle w:val="9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通过对测试集进行评估，YOLOv5模型在</w:t>
      </w:r>
      <w:r>
        <w:rPr>
          <w:rFonts w:hint="eastAsia" w:ascii="宋体" w:hAnsi="宋体" w:eastAsia="宋体" w:cs="宋体"/>
          <w:lang w:eastAsia="zh-CN"/>
        </w:rPr>
        <w:t>柠檬</w:t>
      </w:r>
      <w:r>
        <w:rPr>
          <w:rFonts w:hint="eastAsia" w:ascii="宋体" w:hAnsi="宋体" w:eastAsia="宋体" w:cs="宋体"/>
        </w:rPr>
        <w:t>好坏分类任务中取得了优异的结果。下表展示了模型的各项指标</w:t>
      </w:r>
      <w:r>
        <w:t>。</w:t>
      </w:r>
    </w:p>
    <w:tbl>
      <w:tblPr>
        <w:tblStyle w:val="12"/>
        <w:tblW w:w="0" w:type="auto"/>
        <w:tblInd w:w="-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0"/>
        <w:gridCol w:w="4981"/>
      </w:tblGrid>
      <w:tr w14:paraId="471E6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50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55"/>
              <w:gridCol w:w="315"/>
            </w:tblGrid>
            <w:tr w14:paraId="603D799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E46E879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Style w:val="14"/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指标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D394E0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Style w:val="14"/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值</w:t>
                  </w:r>
                </w:p>
              </w:tc>
            </w:tr>
          </w:tbl>
          <w:p w14:paraId="6F3FC7CE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981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55"/>
              <w:gridCol w:w="315"/>
            </w:tblGrid>
            <w:tr w14:paraId="1DC2B37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0D7FC6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Style w:val="14"/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指标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4735EAF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Style w:val="14"/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值</w:t>
                  </w:r>
                </w:p>
              </w:tc>
            </w:tr>
          </w:tbl>
          <w:p w14:paraId="31423CA1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 w14:paraId="3DAEA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0" w:type="dxa"/>
          </w:tcPr>
          <w:tbl>
            <w:tblPr>
              <w:tblStyle w:val="11"/>
              <w:tblW w:w="0" w:type="auto"/>
              <w:tblCellSpacing w:w="15" w:type="dxa"/>
              <w:tblInd w:w="-5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500"/>
            </w:tblGrid>
            <w:tr w14:paraId="6553148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440" w:type="dxa"/>
                  <w:shd w:val="clear" w:color="auto" w:fill="auto"/>
                  <w:vAlign w:val="center"/>
                </w:tcPr>
                <w:p w14:paraId="5F15913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Accuracy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=正确预测的样本数/总样本数</m:t>
                      </m:r>
                    </m:oMath>
                  </m:oMathPara>
                </w:p>
              </w:tc>
            </w:tr>
          </w:tbl>
          <w:p w14:paraId="7351CC61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981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5"/>
              <w:gridCol w:w="660"/>
              <w:gridCol w:w="81"/>
            </w:tblGrid>
            <w:tr w14:paraId="14C90E3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C8AE34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准确率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DC37D9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98.5%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AD3C44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 w14:paraId="6DF92229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 w14:paraId="58305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0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315"/>
              <w:gridCol w:w="81"/>
            </w:tblGrid>
            <w:tr w14:paraId="0B4B25E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5BF71F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Recall=真正例/真正例+假正例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4FFC91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 w14:paraId="5568DDE5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981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5"/>
              <w:gridCol w:w="675"/>
            </w:tblGrid>
            <w:tr w14:paraId="19C0D26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896B25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召回率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02EF69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97.8%</w:t>
                  </w:r>
                </w:p>
              </w:tc>
            </w:tr>
          </w:tbl>
          <w:p w14:paraId="6C67EC12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</w:tr>
      <w:tr w14:paraId="3732D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0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934"/>
            </w:tblGrid>
            <w:tr w14:paraId="715555C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433ED4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F1Score=2*精确率*召回率/（精确率+召回率）</w:t>
                  </w:r>
                </w:p>
              </w:tc>
            </w:tr>
          </w:tbl>
          <w:p w14:paraId="02C7DBC3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981" w:type="dxa"/>
          </w:tcPr>
          <w:tbl>
            <w:tblPr>
              <w:tblStyle w:val="11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55"/>
              <w:gridCol w:w="675"/>
            </w:tblGrid>
            <w:tr w14:paraId="4753AA8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BCB9FC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F1分数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4206F9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98.1%</w:t>
                  </w:r>
                </w:p>
              </w:tc>
            </w:tr>
          </w:tbl>
          <w:p w14:paraId="3E37DF05">
            <w:pPr>
              <w:spacing w:line="460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</w:rPr>
            </w:pPr>
          </w:p>
        </w:tc>
      </w:tr>
    </w:tbl>
    <w:p w14:paraId="537E5695">
      <w:pPr>
        <w:spacing w:line="460" w:lineRule="exact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Cambria Math" w:hAnsi="Cambria Math" w:eastAsia="黑体" w:cs="黑体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表3.1 模型各项指标</w:t>
      </w:r>
    </w:p>
    <w:p w14:paraId="507C2523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8"/>
          <w:szCs w:val="28"/>
        </w:rPr>
      </w:pPr>
      <w:r>
        <w:rPr>
          <w:rStyle w:val="14"/>
          <w:rFonts w:hint="eastAsia" w:ascii="黑体" w:hAnsi="黑体" w:eastAsia="黑体" w:cs="黑体"/>
          <w:b/>
          <w:sz w:val="28"/>
          <w:szCs w:val="28"/>
        </w:rPr>
        <w:t>3.3 检测速度</w:t>
      </w:r>
    </w:p>
    <w:p w14:paraId="5D70EFB2">
      <w:pPr>
        <w:pStyle w:val="9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YOLOv5模型在标准</w:t>
      </w:r>
      <w:r>
        <w:rPr>
          <w:rFonts w:hint="eastAsia" w:ascii="宋体" w:hAnsi="宋体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PU上每秒钟可以处理50张图像，满足实时检测要求</w:t>
      </w:r>
      <w:r>
        <w:t>。</w:t>
      </w:r>
    </w:p>
    <w:p w14:paraId="4DC25A07">
      <w:pPr>
        <w:pStyle w:val="9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51475" cy="3067050"/>
            <wp:effectExtent l="0" t="0" r="15875" b="0"/>
            <wp:docPr id="2" name="图片 2" descr="QQ截图2024122321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12232136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6C75">
      <w:pPr>
        <w:pStyle w:val="9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图3.1 运行过程</w:t>
      </w:r>
    </w:p>
    <w:p w14:paraId="78C0825B"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8"/>
          <w:szCs w:val="28"/>
        </w:rPr>
      </w:pPr>
      <w:r>
        <w:rPr>
          <w:rStyle w:val="14"/>
          <w:rFonts w:hint="eastAsia" w:ascii="黑体" w:hAnsi="黑体" w:eastAsia="黑体" w:cs="黑体"/>
          <w:b/>
          <w:sz w:val="28"/>
          <w:szCs w:val="28"/>
        </w:rPr>
        <w:t>3.4 错误分析</w:t>
      </w:r>
    </w:p>
    <w:p w14:paraId="2D696663">
      <w:pPr>
        <w:pStyle w:val="9"/>
        <w:keepNext w:val="0"/>
        <w:keepLines w:val="0"/>
        <w:widowControl/>
        <w:suppressLineNumbers w:val="0"/>
      </w:pPr>
      <w:r>
        <w:t>虽然模型在大多数情况下表现良好，但在某些情况下，</w:t>
      </w:r>
      <w:r>
        <w:rPr>
          <w:rFonts w:hint="eastAsia"/>
          <w:lang w:eastAsia="zh-CN"/>
        </w:rPr>
        <w:t>柠檬</w:t>
      </w:r>
      <w:r>
        <w:t>的外观差异和光照问题导致了误判。我们将在后续的研究中，通过改进数据集和优化模型来进一步提升性能。</w:t>
      </w:r>
    </w:p>
    <w:p w14:paraId="061A8492">
      <w:pPr>
        <w:spacing w:line="460" w:lineRule="exact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3.5 准确率与训练轮次的关系</w:t>
      </w:r>
    </w:p>
    <w:p w14:paraId="6EFB8DB6">
      <w:pPr>
        <w:spacing w:line="460" w:lineRule="exact"/>
        <w:rPr>
          <w:rFonts w:hint="eastAsia" w:ascii="Times New Roman" w:hAnsi="Times New Roman" w:eastAsia="宋体"/>
          <w:sz w:val="24"/>
          <w:szCs w:val="24"/>
          <w:lang w:eastAsia="zh-CN"/>
        </w:rPr>
      </w:pPr>
    </w:p>
    <w:p w14:paraId="7157F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460" w:lineRule="exact"/>
        <w:jc w:val="center"/>
        <w:textAlignment w:val="auto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</w:rPr>
        <w:t>第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四</w:t>
      </w:r>
      <w:r>
        <w:rPr>
          <w:rFonts w:hint="eastAsia" w:ascii="黑体" w:hAnsi="黑体" w:eastAsia="黑体" w:cs="黑体"/>
          <w:sz w:val="44"/>
          <w:szCs w:val="44"/>
        </w:rPr>
        <w:t>章 结论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16510</wp:posOffset>
            </wp:positionV>
            <wp:extent cx="5256530" cy="2988310"/>
            <wp:effectExtent l="5080" t="4445" r="15240" b="17145"/>
            <wp:wrapTopAndBottom/>
            <wp:docPr id="7" name="图表 7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E1D2846">
      <w:pPr>
        <w:spacing w:line="460" w:lineRule="exac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4.1结论</w:t>
      </w:r>
    </w:p>
    <w:p w14:paraId="4D817512">
      <w:pPr>
        <w:spacing w:line="460" w:lineRule="exac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本研究通过YOLOv5模型实现了对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ascii="宋体" w:hAnsi="宋体" w:eastAsia="宋体" w:cs="宋体"/>
          <w:sz w:val="24"/>
          <w:szCs w:val="24"/>
        </w:rPr>
        <w:t>好坏程度的自动化检测，取得了较好的实验结果。该技术不仅适用于</w:t>
      </w:r>
      <w:r>
        <w:rPr>
          <w:rFonts w:hint="eastAsia" w:ascii="宋体" w:hAnsi="宋体" w:cs="宋体"/>
          <w:sz w:val="24"/>
          <w:szCs w:val="24"/>
          <w:lang w:eastAsia="zh-CN"/>
        </w:rPr>
        <w:t>柠檬</w:t>
      </w:r>
      <w:r>
        <w:rPr>
          <w:rFonts w:ascii="宋体" w:hAnsi="宋体" w:eastAsia="宋体" w:cs="宋体"/>
          <w:sz w:val="24"/>
          <w:szCs w:val="24"/>
        </w:rPr>
        <w:t>的质量检测，还具有较大的应用潜力，未来可广泛应用于农业生产中的智能化分拣系统。</w:t>
      </w:r>
    </w:p>
    <w:p w14:paraId="39AA7870">
      <w:pPr>
        <w:spacing w:line="460" w:lineRule="exact"/>
        <w:rPr>
          <w:rFonts w:hint="eastAsia" w:ascii="Times New Roman" w:hAnsi="Times New Roman"/>
          <w:sz w:val="24"/>
          <w:szCs w:val="24"/>
        </w:rPr>
      </w:pPr>
    </w:p>
    <w:p w14:paraId="4B39C7E7">
      <w:pPr>
        <w:spacing w:line="460" w:lineRule="exact"/>
        <w:rPr>
          <w:rFonts w:ascii="Times New Roman" w:hAnsi="Times New Roman" w:eastAsia="楷体_GB2312"/>
          <w:szCs w:val="24"/>
        </w:rPr>
      </w:pPr>
    </w:p>
    <w:p w14:paraId="2E3510B6">
      <w:pPr>
        <w:spacing w:line="460" w:lineRule="exact"/>
        <w:jc w:val="center"/>
        <w:rPr>
          <w:rFonts w:ascii="Times New Roman" w:hAnsi="Times New Roman" w:eastAsia="楷体_GB2312"/>
          <w:sz w:val="24"/>
          <w:szCs w:val="24"/>
        </w:rPr>
      </w:pPr>
      <w:r>
        <w:rPr>
          <w:rFonts w:hint="eastAsia" w:ascii="Times New Roman" w:hAnsi="Times New Roman" w:eastAsia="黑体"/>
          <w:sz w:val="36"/>
          <w:szCs w:val="36"/>
        </w:rPr>
        <w:t>参考文献</w:t>
      </w:r>
      <w:r>
        <w:rPr>
          <w:rFonts w:ascii="Times New Roman" w:hAnsi="Times New Roman" w:eastAsia="黑体"/>
          <w:sz w:val="36"/>
          <w:szCs w:val="36"/>
        </w:rPr>
        <w:t xml:space="preserve"> </w:t>
      </w:r>
    </w:p>
    <w:p w14:paraId="39B62E80">
      <w:pPr>
        <w:spacing w:line="360" w:lineRule="auto"/>
        <w:ind w:left="360" w:hanging="360" w:hanging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>
        <w:rPr>
          <w:rFonts w:hint="eastAsia" w:ascii="Times New Roman" w:hAnsi="Times New Roman"/>
          <w:sz w:val="24"/>
          <w:szCs w:val="24"/>
        </w:rPr>
        <w:t xml:space="preserve"> Redmon, J., Divvala, S., Girshick, R., &amp; Farhadi, A. (2016). You Only Look Once: Unified, Real-Time Object Detection. In Proceedings of the IEEE Conference on Computer Vision and Pattern Recognition (CVPR).</w:t>
      </w:r>
    </w:p>
    <w:p w14:paraId="1BC32291">
      <w:pPr>
        <w:numPr>
          <w:ilvl w:val="0"/>
          <w:numId w:val="0"/>
        </w:numPr>
        <w:spacing w:line="360" w:lineRule="auto"/>
        <w:ind w:left="360" w:leftChars="0" w:hanging="360" w:hangingChars="15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[2]</w:t>
      </w:r>
      <w:r>
        <w:rPr>
          <w:rFonts w:hint="eastAsia" w:ascii="Times New Roman" w:hAnsi="Times New Roman"/>
          <w:sz w:val="24"/>
          <w:szCs w:val="24"/>
        </w:rPr>
        <w:t>Bochkov, V., &amp; Nazarenko, A. (2021). YOLOv5: A High-Speed Object Detection Model. arXiv preprint arXiv:2104.07067.</w:t>
      </w:r>
    </w:p>
    <w:p w14:paraId="5C38316F">
      <w:pPr>
        <w:spacing w:line="360" w:lineRule="auto"/>
        <w:ind w:left="360" w:hanging="360" w:hangingChars="15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hint="eastAsia" w:ascii="Times New Roman" w:hAnsi="Times New Roman"/>
          <w:sz w:val="24"/>
          <w:szCs w:val="24"/>
        </w:rPr>
        <w:t xml:space="preserve"> Zhang, Z., et al. (2022). Image-based Fruit Quality Inspection System Using Deep Learning Techniques: A Survey. Computers and Electronics in Agriculture, 187, 106288.</w:t>
      </w:r>
    </w:p>
    <w:p w14:paraId="064CAF34"/>
    <w:sectPr>
      <w:footerReference r:id="rId4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Kingsoft 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47828652"/>
      <w:docPartObj>
        <w:docPartGallery w:val="autotext"/>
      </w:docPartObj>
    </w:sdtPr>
    <w:sdtContent>
      <w:p w14:paraId="61AAA515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A6D31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ACF88E">
    <w:pPr>
      <w:pStyle w:val="7"/>
      <w:rPr>
        <w:rFonts w:ascii="楷体" w:hAnsi="楷体" w:eastAsia="楷体"/>
        <w:b/>
        <w:bCs/>
        <w:sz w:val="21"/>
        <w:szCs w:val="21"/>
      </w:rPr>
    </w:pPr>
    <w:r>
      <w:rPr>
        <w:rFonts w:hint="eastAsia" w:ascii="楷体" w:hAnsi="楷体" w:eastAsia="楷体"/>
        <w:b/>
        <w:bCs/>
        <w:sz w:val="21"/>
        <w:szCs w:val="21"/>
      </w:rPr>
      <w:t>机器学习结课报告</w:t>
    </w:r>
  </w:p>
  <w:p w14:paraId="7DD73BE0">
    <w:pPr>
      <w:pStyle w:val="7"/>
      <w:pBdr>
        <w:bottom w:val="none" w:color="auto" w:sz="0" w:space="1"/>
      </w:pBdr>
      <w:rPr>
        <w:rFonts w:ascii="楷体" w:hAnsi="楷体" w:eastAsia="楷体"/>
        <w:b/>
        <w:bCs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hYTY4OTFlZDkwMjQ1M2U1YWJmNzBkYmRmNTc2MjEifQ=="/>
  </w:docVars>
  <w:rsids>
    <w:rsidRoot w:val="00F34D8F"/>
    <w:rsid w:val="00011EF3"/>
    <w:rsid w:val="00031275"/>
    <w:rsid w:val="000320C8"/>
    <w:rsid w:val="0003379C"/>
    <w:rsid w:val="00041C2F"/>
    <w:rsid w:val="00041F5D"/>
    <w:rsid w:val="000614D4"/>
    <w:rsid w:val="00061842"/>
    <w:rsid w:val="00063321"/>
    <w:rsid w:val="0007033A"/>
    <w:rsid w:val="000720E6"/>
    <w:rsid w:val="000737D4"/>
    <w:rsid w:val="00080E6B"/>
    <w:rsid w:val="000B4A9B"/>
    <w:rsid w:val="000C3C5E"/>
    <w:rsid w:val="000D09D3"/>
    <w:rsid w:val="000D1C02"/>
    <w:rsid w:val="000E6109"/>
    <w:rsid w:val="00106EEE"/>
    <w:rsid w:val="00115535"/>
    <w:rsid w:val="00130F3E"/>
    <w:rsid w:val="00132213"/>
    <w:rsid w:val="0015312A"/>
    <w:rsid w:val="001610DA"/>
    <w:rsid w:val="00166958"/>
    <w:rsid w:val="00182542"/>
    <w:rsid w:val="001E07AD"/>
    <w:rsid w:val="001E77FE"/>
    <w:rsid w:val="00203662"/>
    <w:rsid w:val="00225349"/>
    <w:rsid w:val="00267CEF"/>
    <w:rsid w:val="002729C2"/>
    <w:rsid w:val="002A2952"/>
    <w:rsid w:val="002A55FA"/>
    <w:rsid w:val="002A6208"/>
    <w:rsid w:val="002B107C"/>
    <w:rsid w:val="002B6991"/>
    <w:rsid w:val="002D7600"/>
    <w:rsid w:val="002E3810"/>
    <w:rsid w:val="0030025E"/>
    <w:rsid w:val="00340FEC"/>
    <w:rsid w:val="00357E59"/>
    <w:rsid w:val="00365835"/>
    <w:rsid w:val="00380F5D"/>
    <w:rsid w:val="003816D8"/>
    <w:rsid w:val="003A31A0"/>
    <w:rsid w:val="003B3347"/>
    <w:rsid w:val="003B7C73"/>
    <w:rsid w:val="003C0B98"/>
    <w:rsid w:val="003C49D9"/>
    <w:rsid w:val="003C69C4"/>
    <w:rsid w:val="003E7FCC"/>
    <w:rsid w:val="003F6220"/>
    <w:rsid w:val="00401F73"/>
    <w:rsid w:val="00441B01"/>
    <w:rsid w:val="00455552"/>
    <w:rsid w:val="00481F72"/>
    <w:rsid w:val="00485896"/>
    <w:rsid w:val="004A3885"/>
    <w:rsid w:val="004D0591"/>
    <w:rsid w:val="004D1F90"/>
    <w:rsid w:val="004E1565"/>
    <w:rsid w:val="004E15D6"/>
    <w:rsid w:val="00526C59"/>
    <w:rsid w:val="00526D91"/>
    <w:rsid w:val="005307AE"/>
    <w:rsid w:val="00560DE8"/>
    <w:rsid w:val="00567F1D"/>
    <w:rsid w:val="00574982"/>
    <w:rsid w:val="005953E6"/>
    <w:rsid w:val="005A2CA9"/>
    <w:rsid w:val="005A4A23"/>
    <w:rsid w:val="005B1059"/>
    <w:rsid w:val="005B5A65"/>
    <w:rsid w:val="005B5AD8"/>
    <w:rsid w:val="005C3FBB"/>
    <w:rsid w:val="005C6B43"/>
    <w:rsid w:val="005E5FBD"/>
    <w:rsid w:val="005E6847"/>
    <w:rsid w:val="005E77E8"/>
    <w:rsid w:val="005F1B23"/>
    <w:rsid w:val="00601DA5"/>
    <w:rsid w:val="00611D07"/>
    <w:rsid w:val="0062380A"/>
    <w:rsid w:val="00676B4E"/>
    <w:rsid w:val="00684F8C"/>
    <w:rsid w:val="00691959"/>
    <w:rsid w:val="0069530A"/>
    <w:rsid w:val="006C5C23"/>
    <w:rsid w:val="006D3145"/>
    <w:rsid w:val="006E4BB7"/>
    <w:rsid w:val="00716DCC"/>
    <w:rsid w:val="00735B70"/>
    <w:rsid w:val="00741FD1"/>
    <w:rsid w:val="0076169D"/>
    <w:rsid w:val="00781CF1"/>
    <w:rsid w:val="00784DFE"/>
    <w:rsid w:val="0078519B"/>
    <w:rsid w:val="007A7BFF"/>
    <w:rsid w:val="007B58BC"/>
    <w:rsid w:val="007C03A9"/>
    <w:rsid w:val="007C3CF8"/>
    <w:rsid w:val="00801447"/>
    <w:rsid w:val="00833725"/>
    <w:rsid w:val="00833F19"/>
    <w:rsid w:val="00842EE7"/>
    <w:rsid w:val="008648FE"/>
    <w:rsid w:val="00882E3C"/>
    <w:rsid w:val="00885505"/>
    <w:rsid w:val="00885B56"/>
    <w:rsid w:val="008A5349"/>
    <w:rsid w:val="008C1A2B"/>
    <w:rsid w:val="008F2644"/>
    <w:rsid w:val="008F6F12"/>
    <w:rsid w:val="009104DF"/>
    <w:rsid w:val="00920C92"/>
    <w:rsid w:val="009213C0"/>
    <w:rsid w:val="00927D42"/>
    <w:rsid w:val="00953671"/>
    <w:rsid w:val="00982E89"/>
    <w:rsid w:val="009904BD"/>
    <w:rsid w:val="0099456E"/>
    <w:rsid w:val="0099730B"/>
    <w:rsid w:val="009B1B6F"/>
    <w:rsid w:val="009C5C35"/>
    <w:rsid w:val="009E37AB"/>
    <w:rsid w:val="00A00B9B"/>
    <w:rsid w:val="00A00FC0"/>
    <w:rsid w:val="00A054B3"/>
    <w:rsid w:val="00A17D6F"/>
    <w:rsid w:val="00A35582"/>
    <w:rsid w:val="00A453E7"/>
    <w:rsid w:val="00A64084"/>
    <w:rsid w:val="00A670F1"/>
    <w:rsid w:val="00AA25FE"/>
    <w:rsid w:val="00AA5629"/>
    <w:rsid w:val="00AB3916"/>
    <w:rsid w:val="00AE13B6"/>
    <w:rsid w:val="00AF60F2"/>
    <w:rsid w:val="00B063D9"/>
    <w:rsid w:val="00B74372"/>
    <w:rsid w:val="00B9357F"/>
    <w:rsid w:val="00B9468B"/>
    <w:rsid w:val="00B95FFE"/>
    <w:rsid w:val="00BB7997"/>
    <w:rsid w:val="00BE6F25"/>
    <w:rsid w:val="00BF010E"/>
    <w:rsid w:val="00C0205F"/>
    <w:rsid w:val="00C204EA"/>
    <w:rsid w:val="00C31492"/>
    <w:rsid w:val="00C5124E"/>
    <w:rsid w:val="00C70951"/>
    <w:rsid w:val="00C95BF8"/>
    <w:rsid w:val="00CA1EC0"/>
    <w:rsid w:val="00CB1705"/>
    <w:rsid w:val="00CD03B8"/>
    <w:rsid w:val="00CD7155"/>
    <w:rsid w:val="00CE1B5B"/>
    <w:rsid w:val="00D11707"/>
    <w:rsid w:val="00D121B8"/>
    <w:rsid w:val="00D47761"/>
    <w:rsid w:val="00D63BBB"/>
    <w:rsid w:val="00D67A89"/>
    <w:rsid w:val="00D9333C"/>
    <w:rsid w:val="00D96E5B"/>
    <w:rsid w:val="00DB3BE2"/>
    <w:rsid w:val="00DD3ED0"/>
    <w:rsid w:val="00DD769B"/>
    <w:rsid w:val="00E01364"/>
    <w:rsid w:val="00E07D55"/>
    <w:rsid w:val="00E152C2"/>
    <w:rsid w:val="00E27C8E"/>
    <w:rsid w:val="00E43744"/>
    <w:rsid w:val="00E52D72"/>
    <w:rsid w:val="00E615F1"/>
    <w:rsid w:val="00E62DBD"/>
    <w:rsid w:val="00E6509E"/>
    <w:rsid w:val="00E7420D"/>
    <w:rsid w:val="00EC4B0D"/>
    <w:rsid w:val="00ED4CA4"/>
    <w:rsid w:val="00ED4DCE"/>
    <w:rsid w:val="00ED7A9E"/>
    <w:rsid w:val="00EE0172"/>
    <w:rsid w:val="00EE2FEE"/>
    <w:rsid w:val="00EE352B"/>
    <w:rsid w:val="00EE78F5"/>
    <w:rsid w:val="00EE7CDF"/>
    <w:rsid w:val="00EF2E5D"/>
    <w:rsid w:val="00EF513A"/>
    <w:rsid w:val="00EF5C29"/>
    <w:rsid w:val="00F024EC"/>
    <w:rsid w:val="00F26F6C"/>
    <w:rsid w:val="00F34D8F"/>
    <w:rsid w:val="00F41512"/>
    <w:rsid w:val="00F47BDA"/>
    <w:rsid w:val="00F75A58"/>
    <w:rsid w:val="00F95DE1"/>
    <w:rsid w:val="00FA3089"/>
    <w:rsid w:val="00FB1B46"/>
    <w:rsid w:val="00FB20C3"/>
    <w:rsid w:val="00FD5551"/>
    <w:rsid w:val="00FF1F27"/>
    <w:rsid w:val="04050929"/>
    <w:rsid w:val="05CF2353"/>
    <w:rsid w:val="07154B45"/>
    <w:rsid w:val="079274ED"/>
    <w:rsid w:val="07A14021"/>
    <w:rsid w:val="0BAC3FDB"/>
    <w:rsid w:val="0D933E24"/>
    <w:rsid w:val="0DB5266B"/>
    <w:rsid w:val="0E4244AF"/>
    <w:rsid w:val="0FC205CE"/>
    <w:rsid w:val="119D21B7"/>
    <w:rsid w:val="12D25784"/>
    <w:rsid w:val="14CF7E31"/>
    <w:rsid w:val="153B62DC"/>
    <w:rsid w:val="16ED7146"/>
    <w:rsid w:val="198D000A"/>
    <w:rsid w:val="1AA1615E"/>
    <w:rsid w:val="1ACA2A53"/>
    <w:rsid w:val="1D523343"/>
    <w:rsid w:val="1E1A258D"/>
    <w:rsid w:val="1F876D08"/>
    <w:rsid w:val="22394A78"/>
    <w:rsid w:val="23286E54"/>
    <w:rsid w:val="249F1096"/>
    <w:rsid w:val="30520D85"/>
    <w:rsid w:val="305E2BEE"/>
    <w:rsid w:val="30C504EA"/>
    <w:rsid w:val="30DC13F0"/>
    <w:rsid w:val="33545CAB"/>
    <w:rsid w:val="37310DA2"/>
    <w:rsid w:val="398358BB"/>
    <w:rsid w:val="3A891BDF"/>
    <w:rsid w:val="3BD41310"/>
    <w:rsid w:val="3CE37F76"/>
    <w:rsid w:val="46302DF0"/>
    <w:rsid w:val="46677016"/>
    <w:rsid w:val="46685069"/>
    <w:rsid w:val="46F42B68"/>
    <w:rsid w:val="483A5EC4"/>
    <w:rsid w:val="4AD63531"/>
    <w:rsid w:val="4B320132"/>
    <w:rsid w:val="4BF27B17"/>
    <w:rsid w:val="4C0F4760"/>
    <w:rsid w:val="4FEF1929"/>
    <w:rsid w:val="52FC4B82"/>
    <w:rsid w:val="53E30578"/>
    <w:rsid w:val="55D100D9"/>
    <w:rsid w:val="56A67674"/>
    <w:rsid w:val="5AB92A01"/>
    <w:rsid w:val="68171AD5"/>
    <w:rsid w:val="68561011"/>
    <w:rsid w:val="69A35990"/>
    <w:rsid w:val="6A9C38AC"/>
    <w:rsid w:val="6AD733A1"/>
    <w:rsid w:val="6BFF59B7"/>
    <w:rsid w:val="6D8C423A"/>
    <w:rsid w:val="715C7408"/>
    <w:rsid w:val="7169657C"/>
    <w:rsid w:val="746F7452"/>
    <w:rsid w:val="756D31BA"/>
    <w:rsid w:val="75F91C13"/>
    <w:rsid w:val="77077FC1"/>
    <w:rsid w:val="77FC7225"/>
    <w:rsid w:val="7BE26962"/>
    <w:rsid w:val="7D1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0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i/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styleId="17">
    <w:name w:val="footnote reference"/>
    <w:basedOn w:val="13"/>
    <w:semiHidden/>
    <w:unhideWhenUsed/>
    <w:qFormat/>
    <w:uiPriority w:val="99"/>
    <w:rPr>
      <w:vertAlign w:val="superscript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1">
    <w:name w:val="样式2"/>
    <w:basedOn w:val="7"/>
    <w:qFormat/>
    <w:uiPriority w:val="0"/>
    <w:pPr>
      <w:pBdr>
        <w:bottom w:val="thinThickSmallGap" w:color="auto" w:sz="24" w:space="1"/>
      </w:pBdr>
    </w:pPr>
  </w:style>
  <w:style w:type="character" w:customStyle="1" w:styleId="22">
    <w:name w:val="批注文字 字符"/>
    <w:basedOn w:val="13"/>
    <w:link w:val="4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23">
    <w:name w:val="批注主题 字符"/>
    <w:basedOn w:val="22"/>
    <w:link w:val="10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paragraph" w:customStyle="1" w:styleId="24">
    <w:name w:val="Other|1"/>
    <w:basedOn w:val="1"/>
    <w:qFormat/>
    <w:uiPriority w:val="0"/>
    <w:rPr>
      <w:rFonts w:ascii="宋体" w:hAnsi="宋体" w:cs="宋体"/>
      <w:sz w:val="22"/>
      <w:lang w:val="zh-TW" w:eastAsia="zh-TW" w:bidi="zh-TW"/>
    </w:rPr>
  </w:style>
  <w:style w:type="paragraph" w:styleId="25">
    <w:name w:val="List Paragraph"/>
    <w:basedOn w:val="1"/>
    <w:qFormat/>
    <w:uiPriority w:val="99"/>
    <w:pPr>
      <w:ind w:firstLine="420" w:firstLineChars="200"/>
    </w:pPr>
    <w:rPr>
      <w:rFonts w:ascii="Times New Roman" w:hAnsi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表</a:t>
            </a:r>
            <a:r>
              <a:rPr lang="en-US" altLang="zh-CN"/>
              <a:t>3.2 </a:t>
            </a:r>
            <a:r>
              <a:rPr altLang="en-US"/>
              <a:t>精准率随轮次变化折线图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第1轮次</c:v>
                </c:pt>
                <c:pt idx="1">
                  <c:v>第2轮次</c:v>
                </c:pt>
                <c:pt idx="2">
                  <c:v>第3轮次</c:v>
                </c:pt>
                <c:pt idx="3">
                  <c:v>第4轮次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0.407</c:v>
                </c:pt>
                <c:pt idx="1">
                  <c:v>0.5032</c:v>
                </c:pt>
                <c:pt idx="2">
                  <c:v>0.804</c:v>
                </c:pt>
                <c:pt idx="3">
                  <c:v>0.997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1809713"/>
        <c:axId val="20778131"/>
      </c:lineChart>
      <c:catAx>
        <c:axId val="3180971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778131"/>
        <c:crosses val="autoZero"/>
        <c:auto val="1"/>
        <c:lblAlgn val="ctr"/>
        <c:lblOffset val="100"/>
        <c:noMultiLvlLbl val="0"/>
      </c:catAx>
      <c:valAx>
        <c:axId val="2077813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精准度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80971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af0ec39-7996-43d4-bc6a-6be53c878d6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547</Words>
  <Characters>613</Characters>
  <Lines>11</Lines>
  <Paragraphs>3</Paragraphs>
  <TotalTime>9</TotalTime>
  <ScaleCrop>false</ScaleCrop>
  <LinksUpToDate>false</LinksUpToDate>
  <CharactersWithSpaces>681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2022-10-28T00:47:00Z</dcterms:created>
  <dc:creator>dell</dc:creator>
  <cp:lastModifiedBy>◎</cp:lastModifiedBy>
  <dcterms:modified xsi:type="dcterms:W3CDTF">2024-12-23T14:26:13Z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9D50315D603249CBBF8FED028DBB2B09_13</vt:lpwstr>
  </property>
</Properties>
</file>