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6"/>
        <w:gridCol w:w="3116"/>
        <w:gridCol w:w="3119"/>
      </w:tblGrid>
      <w:tr>
        <w:trPr>
          <w:trHeight w:val="321" w:hRule="atLeast"/>
        </w:trPr>
        <w:tc>
          <w:tcPr>
            <w:tcW w:w="3116" w:type="dxa"/>
          </w:tcPr>
          <w:p>
            <w:pPr>
              <w:pStyle w:val="TableParagraph"/>
              <w:spacing w:line="301" w:lineRule="exact"/>
              <w:rPr>
                <w:i/>
                <w:sz w:val="28"/>
              </w:rPr>
            </w:pPr>
            <w:r>
              <w:rPr>
                <w:i/>
                <w:spacing w:val="-4"/>
                <w:sz w:val="28"/>
              </w:rPr>
              <w:t>Name</w:t>
            </w:r>
          </w:p>
        </w:tc>
        <w:tc>
          <w:tcPr>
            <w:tcW w:w="3116" w:type="dxa"/>
          </w:tcPr>
          <w:p>
            <w:pPr>
              <w:pStyle w:val="TableParagraph"/>
              <w:spacing w:line="301" w:lineRule="exact"/>
              <w:ind w:right="23"/>
              <w:rPr>
                <w:i/>
                <w:sz w:val="28"/>
              </w:rPr>
            </w:pPr>
            <w:r>
              <w:rPr>
                <w:i/>
                <w:sz w:val="28"/>
              </w:rPr>
              <w:t>Exam</w:t>
            </w:r>
            <w:r>
              <w:rPr>
                <w:i/>
                <w:spacing w:val="-7"/>
                <w:sz w:val="28"/>
              </w:rPr>
              <w:t> </w:t>
            </w:r>
            <w:r>
              <w:rPr>
                <w:i/>
                <w:spacing w:val="-4"/>
                <w:sz w:val="28"/>
              </w:rPr>
              <w:t>roll</w:t>
            </w:r>
          </w:p>
        </w:tc>
        <w:tc>
          <w:tcPr>
            <w:tcW w:w="3119" w:type="dxa"/>
          </w:tcPr>
          <w:p>
            <w:pPr>
              <w:pStyle w:val="TableParagraph"/>
              <w:spacing w:line="301" w:lineRule="exact"/>
              <w:ind w:left="0"/>
              <w:rPr>
                <w:i/>
                <w:sz w:val="28"/>
              </w:rPr>
            </w:pPr>
            <w:r>
              <w:rPr>
                <w:i/>
                <w:spacing w:val="-4"/>
                <w:sz w:val="28"/>
              </w:rPr>
              <w:t>Roll</w:t>
            </w:r>
          </w:p>
        </w:tc>
      </w:tr>
      <w:tr>
        <w:trPr>
          <w:trHeight w:val="323" w:hRule="atLeast"/>
        </w:trPr>
        <w:tc>
          <w:tcPr>
            <w:tcW w:w="3116" w:type="dxa"/>
          </w:tcPr>
          <w:p>
            <w:pPr>
              <w:pStyle w:val="TableParagraph"/>
              <w:ind w:right="25"/>
              <w:rPr>
                <w:i/>
                <w:sz w:val="28"/>
              </w:rPr>
            </w:pPr>
            <w:r>
              <w:rPr>
                <w:i/>
                <w:sz w:val="28"/>
              </w:rPr>
              <w:t>Shimul</w:t>
            </w:r>
            <w:r>
              <w:rPr>
                <w:i/>
                <w:spacing w:val="-10"/>
                <w:sz w:val="28"/>
              </w:rPr>
              <w:t> </w:t>
            </w:r>
            <w:r>
              <w:rPr>
                <w:i/>
                <w:spacing w:val="-2"/>
                <w:sz w:val="28"/>
              </w:rPr>
              <w:t>Baidya</w:t>
            </w:r>
          </w:p>
        </w:tc>
        <w:tc>
          <w:tcPr>
            <w:tcW w:w="3116" w:type="dxa"/>
          </w:tcPr>
          <w:p>
            <w:pPr>
              <w:pStyle w:val="TableParagraph"/>
              <w:ind w:right="20"/>
              <w:rPr>
                <w:i/>
                <w:sz w:val="28"/>
              </w:rPr>
            </w:pPr>
            <w:r>
              <w:rPr>
                <w:i/>
                <w:spacing w:val="-2"/>
                <w:sz w:val="28"/>
              </w:rPr>
              <w:t>220419</w:t>
            </w:r>
          </w:p>
        </w:tc>
        <w:tc>
          <w:tcPr>
            <w:tcW w:w="3119" w:type="dxa"/>
          </w:tcPr>
          <w:p>
            <w:pPr>
              <w:pStyle w:val="TableParagraph"/>
              <w:ind w:left="0"/>
              <w:rPr>
                <w:i/>
                <w:sz w:val="28"/>
              </w:rPr>
            </w:pPr>
            <w:r>
              <w:rPr>
                <w:i/>
                <w:spacing w:val="-5"/>
                <w:sz w:val="28"/>
              </w:rPr>
              <w:t>359</w:t>
            </w:r>
          </w:p>
        </w:tc>
      </w:tr>
    </w:tbl>
    <w:p>
      <w:pPr>
        <w:pStyle w:val="BodyText"/>
        <w:spacing w:before="14"/>
        <w:rPr>
          <w:rFonts w:ascii="Times New Roman"/>
          <w:sz w:val="28"/>
        </w:rPr>
      </w:pPr>
    </w:p>
    <w:p>
      <w:pPr>
        <w:spacing w:before="0"/>
        <w:ind w:left="4" w:right="0" w:firstLine="0"/>
        <w:jc w:val="center"/>
        <w:rPr>
          <w:rFonts w:ascii="Times New Roman"/>
          <w:sz w:val="28"/>
        </w:rPr>
      </w:pPr>
      <w:r>
        <w:rPr>
          <w:rFonts w:ascii="Times New Roman"/>
          <w:color w:val="375F92"/>
          <w:sz w:val="28"/>
        </w:rPr>
        <w:t>Project</w:t>
      </w:r>
      <w:r>
        <w:rPr>
          <w:rFonts w:ascii="Times New Roman"/>
          <w:color w:val="375F92"/>
          <w:spacing w:val="-7"/>
          <w:sz w:val="28"/>
        </w:rPr>
        <w:t> </w:t>
      </w:r>
      <w:r>
        <w:rPr>
          <w:rFonts w:ascii="Times New Roman"/>
          <w:color w:val="375F92"/>
          <w:sz w:val="28"/>
        </w:rPr>
        <w:t>Abstract</w:t>
      </w:r>
      <w:r>
        <w:rPr>
          <w:rFonts w:ascii="Times New Roman"/>
          <w:color w:val="375F92"/>
          <w:spacing w:val="-6"/>
          <w:sz w:val="28"/>
        </w:rPr>
        <w:t> </w:t>
      </w:r>
      <w:r>
        <w:rPr>
          <w:rFonts w:ascii="Times New Roman"/>
          <w:color w:val="375F92"/>
          <w:sz w:val="28"/>
        </w:rPr>
        <w:t>(CSE-</w:t>
      </w:r>
      <w:r>
        <w:rPr>
          <w:rFonts w:ascii="Times New Roman"/>
          <w:color w:val="375F92"/>
          <w:spacing w:val="-4"/>
          <w:sz w:val="28"/>
        </w:rPr>
        <w:t>410)</w:t>
      </w:r>
    </w:p>
    <w:p>
      <w:pPr>
        <w:pStyle w:val="BodyText"/>
        <w:spacing w:before="0"/>
        <w:rPr>
          <w:rFonts w:ascii="Times New Roman"/>
          <w:sz w:val="28"/>
        </w:rPr>
      </w:pPr>
    </w:p>
    <w:p>
      <w:pPr>
        <w:pStyle w:val="BodyText"/>
        <w:spacing w:before="109"/>
        <w:rPr>
          <w:rFonts w:ascii="Times New Roman"/>
          <w:sz w:val="28"/>
        </w:rPr>
      </w:pPr>
    </w:p>
    <w:p>
      <w:pPr>
        <w:pStyle w:val="Heading2"/>
      </w:pPr>
      <w:r>
        <w:rPr>
          <w:color w:val="2D5294"/>
        </w:rPr>
        <w:t>HabitFlow:</w:t>
      </w:r>
      <w:r>
        <w:rPr>
          <w:color w:val="2D5294"/>
          <w:spacing w:val="-12"/>
        </w:rPr>
        <w:t> </w:t>
      </w:r>
      <w:r>
        <w:rPr>
          <w:color w:val="2D5294"/>
        </w:rPr>
        <w:t>Smart</w:t>
      </w:r>
      <w:r>
        <w:rPr>
          <w:color w:val="2D5294"/>
          <w:spacing w:val="-10"/>
        </w:rPr>
        <w:t> </w:t>
      </w:r>
      <w:r>
        <w:rPr>
          <w:color w:val="2D5294"/>
        </w:rPr>
        <w:t>Habit</w:t>
      </w:r>
      <w:r>
        <w:rPr>
          <w:color w:val="2D5294"/>
          <w:spacing w:val="-11"/>
        </w:rPr>
        <w:t> </w:t>
      </w:r>
      <w:r>
        <w:rPr>
          <w:color w:val="2D5294"/>
        </w:rPr>
        <w:t>Building</w:t>
      </w:r>
      <w:r>
        <w:rPr>
          <w:color w:val="2D5294"/>
          <w:spacing w:val="-10"/>
        </w:rPr>
        <w:t> </w:t>
      </w:r>
      <w:r>
        <w:rPr>
          <w:color w:val="2D5294"/>
          <w:spacing w:val="-2"/>
        </w:rPr>
        <w:t>Companion</w:t>
      </w:r>
    </w:p>
    <w:p>
      <w:pPr>
        <w:spacing w:before="134"/>
        <w:ind w:left="0" w:right="0" w:firstLine="0"/>
        <w:jc w:val="left"/>
        <w:rPr>
          <w:sz w:val="24"/>
        </w:rPr>
      </w:pPr>
      <w:r>
        <w:rPr>
          <w:b/>
          <w:sz w:val="24"/>
        </w:rPr>
        <w:t>Theme:</w:t>
      </w:r>
      <w:r>
        <w:rPr>
          <w:b/>
          <w:spacing w:val="-9"/>
          <w:sz w:val="24"/>
        </w:rPr>
        <w:t> </w:t>
      </w:r>
      <w:r>
        <w:rPr>
          <w:sz w:val="24"/>
        </w:rPr>
        <w:t>Lifestyle</w:t>
      </w:r>
      <w:r>
        <w:rPr>
          <w:spacing w:val="-9"/>
          <w:sz w:val="24"/>
        </w:rPr>
        <w:t> </w:t>
      </w:r>
      <w:r>
        <w:rPr>
          <w:spacing w:val="-2"/>
          <w:sz w:val="24"/>
        </w:rPr>
        <w:t>(Habits)</w:t>
      </w:r>
    </w:p>
    <w:p>
      <w:pPr>
        <w:pStyle w:val="Heading1"/>
        <w:spacing w:before="182"/>
      </w:pPr>
      <w:r>
        <w:rPr>
          <w:color w:val="2D5294"/>
          <w:w w:val="115"/>
        </w:rPr>
        <w:t>Project </w:t>
      </w:r>
      <w:r>
        <w:rPr>
          <w:color w:val="2D5294"/>
          <w:spacing w:val="-2"/>
          <w:w w:val="115"/>
        </w:rPr>
        <w:t>Abstract</w:t>
      </w:r>
    </w:p>
    <w:p>
      <w:pPr>
        <w:pStyle w:val="BodyText"/>
        <w:spacing w:line="276" w:lineRule="auto" w:before="159"/>
        <w:ind w:right="493"/>
      </w:pPr>
      <w:r>
        <w:rPr/>
        <w:t>HabitFlow is an Android-based habit tracking application designed to help users build and maintain</w:t>
      </w:r>
      <w:r>
        <w:rPr>
          <w:spacing w:val="-8"/>
        </w:rPr>
        <w:t> </w:t>
      </w:r>
      <w:r>
        <w:rPr/>
        <w:t>positive</w:t>
      </w:r>
      <w:r>
        <w:rPr>
          <w:spacing w:val="-12"/>
        </w:rPr>
        <w:t> </w:t>
      </w:r>
      <w:r>
        <w:rPr/>
        <w:t>daily</w:t>
      </w:r>
      <w:r>
        <w:rPr>
          <w:spacing w:val="-9"/>
        </w:rPr>
        <w:t> </w:t>
      </w:r>
      <w:r>
        <w:rPr/>
        <w:t>habits</w:t>
      </w:r>
      <w:r>
        <w:rPr>
          <w:spacing w:val="-12"/>
        </w:rPr>
        <w:t> </w:t>
      </w:r>
      <w:r>
        <w:rPr/>
        <w:t>through</w:t>
      </w:r>
      <w:r>
        <w:rPr>
          <w:spacing w:val="-8"/>
        </w:rPr>
        <w:t> </w:t>
      </w:r>
      <w:r>
        <w:rPr/>
        <w:t>a</w:t>
      </w:r>
      <w:r>
        <w:rPr>
          <w:spacing w:val="-12"/>
        </w:rPr>
        <w:t> </w:t>
      </w:r>
      <w:r>
        <w:rPr/>
        <w:t>simple</w:t>
      </w:r>
      <w:r>
        <w:rPr>
          <w:spacing w:val="-8"/>
        </w:rPr>
        <w:t> </w:t>
      </w:r>
      <w:r>
        <w:rPr/>
        <w:t>and</w:t>
      </w:r>
      <w:r>
        <w:rPr>
          <w:spacing w:val="-9"/>
        </w:rPr>
        <w:t> </w:t>
      </w:r>
      <w:r>
        <w:rPr/>
        <w:t>engaging</w:t>
      </w:r>
      <w:r>
        <w:rPr>
          <w:spacing w:val="-11"/>
        </w:rPr>
        <w:t> </w:t>
      </w:r>
      <w:r>
        <w:rPr/>
        <w:t>experience.</w:t>
      </w:r>
      <w:r>
        <w:rPr>
          <w:spacing w:val="-10"/>
        </w:rPr>
        <w:t> </w:t>
      </w:r>
      <w:r>
        <w:rPr/>
        <w:t>The</w:t>
      </w:r>
      <w:r>
        <w:rPr>
          <w:spacing w:val="-9"/>
        </w:rPr>
        <w:t> </w:t>
      </w:r>
      <w:r>
        <w:rPr/>
        <w:t>application</w:t>
      </w:r>
      <w:r>
        <w:rPr>
          <w:spacing w:val="-9"/>
        </w:rPr>
        <w:t> </w:t>
      </w:r>
      <w:r>
        <w:rPr/>
        <w:t>aims to</w:t>
      </w:r>
      <w:r>
        <w:rPr>
          <w:spacing w:val="-12"/>
        </w:rPr>
        <w:t> </w:t>
      </w:r>
      <w:r>
        <w:rPr/>
        <w:t>improve</w:t>
      </w:r>
      <w:r>
        <w:rPr>
          <w:spacing w:val="-12"/>
        </w:rPr>
        <w:t> </w:t>
      </w:r>
      <w:r>
        <w:rPr/>
        <w:t>consistency,</w:t>
      </w:r>
      <w:r>
        <w:rPr>
          <w:spacing w:val="-12"/>
        </w:rPr>
        <w:t> </w:t>
      </w:r>
      <w:r>
        <w:rPr/>
        <w:t>motivation,</w:t>
      </w:r>
      <w:r>
        <w:rPr>
          <w:spacing w:val="-12"/>
        </w:rPr>
        <w:t> </w:t>
      </w:r>
      <w:r>
        <w:rPr/>
        <w:t>and</w:t>
      </w:r>
      <w:r>
        <w:rPr>
          <w:spacing w:val="-14"/>
        </w:rPr>
        <w:t> </w:t>
      </w:r>
      <w:r>
        <w:rPr/>
        <w:t>personal</w:t>
      </w:r>
      <w:r>
        <w:rPr>
          <w:spacing w:val="-14"/>
        </w:rPr>
        <w:t> </w:t>
      </w:r>
      <w:r>
        <w:rPr/>
        <w:t>growth</w:t>
      </w:r>
      <w:r>
        <w:rPr>
          <w:spacing w:val="-10"/>
        </w:rPr>
        <w:t> </w:t>
      </w:r>
      <w:r>
        <w:rPr/>
        <w:t>by</w:t>
      </w:r>
      <w:r>
        <w:rPr>
          <w:spacing w:val="-14"/>
        </w:rPr>
        <w:t> </w:t>
      </w:r>
      <w:r>
        <w:rPr/>
        <w:t>providing</w:t>
      </w:r>
      <w:r>
        <w:rPr>
          <w:spacing w:val="-11"/>
        </w:rPr>
        <w:t> </w:t>
      </w:r>
      <w:r>
        <w:rPr/>
        <w:t>essential</w:t>
      </w:r>
      <w:r>
        <w:rPr>
          <w:spacing w:val="-12"/>
        </w:rPr>
        <w:t> </w:t>
      </w:r>
      <w:r>
        <w:rPr/>
        <w:t>habit-building tools based on scientifically supported behavioral principles.</w:t>
      </w:r>
    </w:p>
    <w:p>
      <w:pPr>
        <w:pStyle w:val="BodyText"/>
        <w:spacing w:line="276" w:lineRule="auto" w:before="138"/>
        <w:ind w:right="499"/>
      </w:pPr>
      <w:r>
        <w:rPr/>
        <w:t>The application will allow users to create and manage daily habits, track progress, build consistency through streaks. Users will also be able to monitor their habit performance using visual statistics and receive personalized guidance from an AI habit coach, which reviews their recent completion patterns and suggests concrete adjustments when a habit begins to slip. Each suggestion is drawn from a curated knowledge base of habit formation strategies, keeping the advice grounded in established behavioral techniques rather than generic recommendations. The application is designed around proven habit formation concepts inspired by widely recognized productivity and behavioral psychology literature to encourage long-term lifestyle changes, e.g. Atomic Habits, Feel Good Productivity, etc.</w:t>
      </w:r>
    </w:p>
    <w:p>
      <w:pPr>
        <w:pStyle w:val="Heading1"/>
      </w:pPr>
      <w:r>
        <w:rPr>
          <w:color w:val="2D5294"/>
          <w:w w:val="120"/>
        </w:rPr>
        <w:t>Proposed</w:t>
      </w:r>
      <w:r>
        <w:rPr>
          <w:color w:val="2D5294"/>
          <w:spacing w:val="-13"/>
          <w:w w:val="120"/>
        </w:rPr>
        <w:t> </w:t>
      </w:r>
      <w:r>
        <w:rPr>
          <w:color w:val="2D5294"/>
          <w:w w:val="120"/>
        </w:rPr>
        <w:t>Core</w:t>
      </w:r>
      <w:r>
        <w:rPr>
          <w:color w:val="2D5294"/>
          <w:spacing w:val="-7"/>
          <w:w w:val="120"/>
        </w:rPr>
        <w:t> </w:t>
      </w:r>
      <w:r>
        <w:rPr>
          <w:color w:val="2D5294"/>
          <w:spacing w:val="-2"/>
          <w:w w:val="120"/>
        </w:rPr>
        <w:t>Features</w:t>
      </w:r>
    </w:p>
    <w:p>
      <w:pPr>
        <w:pStyle w:val="ListParagraph"/>
        <w:numPr>
          <w:ilvl w:val="0"/>
          <w:numId w:val="1"/>
        </w:numPr>
        <w:tabs>
          <w:tab w:pos="709" w:val="left" w:leader="none"/>
        </w:tabs>
        <w:spacing w:line="240" w:lineRule="auto" w:before="127" w:after="0"/>
        <w:ind w:left="709" w:right="0" w:hanging="282"/>
        <w:jc w:val="left"/>
        <w:rPr>
          <w:sz w:val="24"/>
        </w:rPr>
      </w:pPr>
      <w:r>
        <w:rPr>
          <w:sz w:val="24"/>
        </w:rPr>
        <w:t>Habit</w:t>
      </w:r>
      <w:r>
        <w:rPr>
          <w:spacing w:val="-4"/>
          <w:sz w:val="24"/>
        </w:rPr>
        <w:t> </w:t>
      </w:r>
      <w:r>
        <w:rPr>
          <w:spacing w:val="-2"/>
          <w:sz w:val="24"/>
        </w:rPr>
        <w:t>Management</w:t>
      </w:r>
    </w:p>
    <w:p>
      <w:pPr>
        <w:pStyle w:val="ListParagraph"/>
        <w:numPr>
          <w:ilvl w:val="0"/>
          <w:numId w:val="1"/>
        </w:numPr>
        <w:tabs>
          <w:tab w:pos="709" w:val="left" w:leader="none"/>
        </w:tabs>
        <w:spacing w:line="240" w:lineRule="auto" w:before="9" w:after="0"/>
        <w:ind w:left="709" w:right="0" w:hanging="282"/>
        <w:jc w:val="left"/>
        <w:rPr>
          <w:sz w:val="24"/>
        </w:rPr>
      </w:pPr>
      <w:r>
        <w:rPr>
          <w:sz w:val="24"/>
        </w:rPr>
        <w:t>Daily</w:t>
      </w:r>
      <w:r>
        <w:rPr>
          <w:spacing w:val="-6"/>
          <w:sz w:val="24"/>
        </w:rPr>
        <w:t> </w:t>
      </w:r>
      <w:r>
        <w:rPr>
          <w:sz w:val="24"/>
        </w:rPr>
        <w:t>Habit</w:t>
      </w:r>
      <w:r>
        <w:rPr>
          <w:spacing w:val="-3"/>
          <w:sz w:val="24"/>
        </w:rPr>
        <w:t> </w:t>
      </w:r>
      <w:r>
        <w:rPr>
          <w:spacing w:val="-2"/>
          <w:sz w:val="24"/>
        </w:rPr>
        <w:t>Tracking</w:t>
      </w:r>
    </w:p>
    <w:p>
      <w:pPr>
        <w:pStyle w:val="ListParagraph"/>
        <w:numPr>
          <w:ilvl w:val="0"/>
          <w:numId w:val="1"/>
        </w:numPr>
        <w:tabs>
          <w:tab w:pos="709" w:val="left" w:leader="none"/>
        </w:tabs>
        <w:spacing w:line="240" w:lineRule="auto" w:before="11" w:after="0"/>
        <w:ind w:left="709" w:right="0" w:hanging="282"/>
        <w:jc w:val="left"/>
        <w:rPr>
          <w:sz w:val="24"/>
        </w:rPr>
      </w:pPr>
      <w:r>
        <w:rPr>
          <w:sz w:val="24"/>
        </w:rPr>
        <w:t>Habit</w:t>
      </w:r>
      <w:r>
        <w:rPr>
          <w:spacing w:val="-7"/>
          <w:sz w:val="24"/>
        </w:rPr>
        <w:t> </w:t>
      </w:r>
      <w:r>
        <w:rPr>
          <w:sz w:val="24"/>
        </w:rPr>
        <w:t>Streak</w:t>
      </w:r>
      <w:r>
        <w:rPr>
          <w:spacing w:val="-5"/>
          <w:sz w:val="24"/>
        </w:rPr>
        <w:t> </w:t>
      </w:r>
      <w:r>
        <w:rPr>
          <w:spacing w:val="-2"/>
          <w:sz w:val="24"/>
        </w:rPr>
        <w:t>System</w:t>
      </w:r>
    </w:p>
    <w:p>
      <w:pPr>
        <w:pStyle w:val="ListParagraph"/>
        <w:numPr>
          <w:ilvl w:val="0"/>
          <w:numId w:val="1"/>
        </w:numPr>
        <w:tabs>
          <w:tab w:pos="709" w:val="left" w:leader="none"/>
        </w:tabs>
        <w:spacing w:line="240" w:lineRule="auto" w:before="11" w:after="0"/>
        <w:ind w:left="709" w:right="0" w:hanging="282"/>
        <w:jc w:val="left"/>
        <w:rPr>
          <w:sz w:val="24"/>
        </w:rPr>
      </w:pPr>
      <w:r>
        <w:rPr>
          <w:spacing w:val="-2"/>
          <w:sz w:val="24"/>
        </w:rPr>
        <w:t>Progress</w:t>
      </w:r>
      <w:r>
        <w:rPr>
          <w:sz w:val="24"/>
        </w:rPr>
        <w:t> </w:t>
      </w:r>
      <w:r>
        <w:rPr>
          <w:spacing w:val="-2"/>
          <w:sz w:val="24"/>
        </w:rPr>
        <w:t>Dashboard</w:t>
      </w:r>
    </w:p>
    <w:p>
      <w:pPr>
        <w:pStyle w:val="ListParagraph"/>
        <w:numPr>
          <w:ilvl w:val="0"/>
          <w:numId w:val="1"/>
        </w:numPr>
        <w:tabs>
          <w:tab w:pos="709" w:val="left" w:leader="none"/>
        </w:tabs>
        <w:spacing w:line="240" w:lineRule="auto" w:before="11" w:after="0"/>
        <w:ind w:left="709" w:right="0" w:hanging="282"/>
        <w:jc w:val="left"/>
        <w:rPr>
          <w:sz w:val="24"/>
        </w:rPr>
      </w:pPr>
      <w:r>
        <w:rPr>
          <w:sz w:val="24"/>
        </w:rPr>
        <w:t>AI Habit Coach</w:t>
      </w:r>
    </w:p>
    <w:sectPr>
      <w:type w:val="continuous"/>
      <w:pgSz w:w="12240" w:h="15840"/>
      <w:pgMar w:top="140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Trebuchet MS">
    <w:altName w:val="Trebuchet MS"/>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10" w:hanging="284"/>
      </w:pPr>
      <w:rPr>
        <w:rFonts w:hint="default" w:ascii="Arial" w:hAnsi="Arial" w:eastAsia="Arial" w:cs="Arial"/>
        <w:b/>
        <w:bCs/>
        <w:i w:val="0"/>
        <w:iCs w:val="0"/>
        <w:spacing w:val="0"/>
        <w:w w:val="116"/>
        <w:sz w:val="28"/>
        <w:szCs w:val="28"/>
        <w:lang w:val="en-US" w:eastAsia="en-US" w:bidi="ar-SA"/>
      </w:rPr>
    </w:lvl>
    <w:lvl w:ilvl="1">
      <w:start w:val="0"/>
      <w:numFmt w:val="bullet"/>
      <w:lvlText w:val="•"/>
      <w:lvlJc w:val="left"/>
      <w:pPr>
        <w:ind w:left="1620" w:hanging="284"/>
      </w:pPr>
      <w:rPr>
        <w:rFonts w:hint="default"/>
        <w:lang w:val="en-US" w:eastAsia="en-US" w:bidi="ar-SA"/>
      </w:rPr>
    </w:lvl>
    <w:lvl w:ilvl="2">
      <w:start w:val="0"/>
      <w:numFmt w:val="bullet"/>
      <w:lvlText w:val="•"/>
      <w:lvlJc w:val="left"/>
      <w:pPr>
        <w:ind w:left="2520" w:hanging="284"/>
      </w:pPr>
      <w:rPr>
        <w:rFonts w:hint="default"/>
        <w:lang w:val="en-US" w:eastAsia="en-US" w:bidi="ar-SA"/>
      </w:rPr>
    </w:lvl>
    <w:lvl w:ilvl="3">
      <w:start w:val="0"/>
      <w:numFmt w:val="bullet"/>
      <w:lvlText w:val="•"/>
      <w:lvlJc w:val="left"/>
      <w:pPr>
        <w:ind w:left="3420" w:hanging="284"/>
      </w:pPr>
      <w:rPr>
        <w:rFonts w:hint="default"/>
        <w:lang w:val="en-US" w:eastAsia="en-US" w:bidi="ar-SA"/>
      </w:rPr>
    </w:lvl>
    <w:lvl w:ilvl="4">
      <w:start w:val="0"/>
      <w:numFmt w:val="bullet"/>
      <w:lvlText w:val="•"/>
      <w:lvlJc w:val="left"/>
      <w:pPr>
        <w:ind w:left="4320" w:hanging="284"/>
      </w:pPr>
      <w:rPr>
        <w:rFonts w:hint="default"/>
        <w:lang w:val="en-US" w:eastAsia="en-US" w:bidi="ar-SA"/>
      </w:rPr>
    </w:lvl>
    <w:lvl w:ilvl="5">
      <w:start w:val="0"/>
      <w:numFmt w:val="bullet"/>
      <w:lvlText w:val="•"/>
      <w:lvlJc w:val="left"/>
      <w:pPr>
        <w:ind w:left="5220" w:hanging="284"/>
      </w:pPr>
      <w:rPr>
        <w:rFonts w:hint="default"/>
        <w:lang w:val="en-US" w:eastAsia="en-US" w:bidi="ar-SA"/>
      </w:rPr>
    </w:lvl>
    <w:lvl w:ilvl="6">
      <w:start w:val="0"/>
      <w:numFmt w:val="bullet"/>
      <w:lvlText w:val="•"/>
      <w:lvlJc w:val="left"/>
      <w:pPr>
        <w:ind w:left="6120" w:hanging="284"/>
      </w:pPr>
      <w:rPr>
        <w:rFonts w:hint="default"/>
        <w:lang w:val="en-US" w:eastAsia="en-US" w:bidi="ar-SA"/>
      </w:rPr>
    </w:lvl>
    <w:lvl w:ilvl="7">
      <w:start w:val="0"/>
      <w:numFmt w:val="bullet"/>
      <w:lvlText w:val="•"/>
      <w:lvlJc w:val="left"/>
      <w:pPr>
        <w:ind w:left="7020" w:hanging="284"/>
      </w:pPr>
      <w:rPr>
        <w:rFonts w:hint="default"/>
        <w:lang w:val="en-US" w:eastAsia="en-US" w:bidi="ar-SA"/>
      </w:rPr>
    </w:lvl>
    <w:lvl w:ilvl="8">
      <w:start w:val="0"/>
      <w:numFmt w:val="bullet"/>
      <w:lvlText w:val="•"/>
      <w:lvlJc w:val="left"/>
      <w:pPr>
        <w:ind w:left="7920" w:hanging="284"/>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11"/>
    </w:pPr>
    <w:rPr>
      <w:rFonts w:ascii="Calibri" w:hAnsi="Calibri" w:eastAsia="Calibri" w:cs="Calibri"/>
      <w:sz w:val="24"/>
      <w:szCs w:val="24"/>
      <w:lang w:val="en-US" w:eastAsia="en-US" w:bidi="ar-SA"/>
    </w:rPr>
  </w:style>
  <w:style w:styleId="Heading1" w:type="paragraph">
    <w:name w:val="Heading 1"/>
    <w:basedOn w:val="Normal"/>
    <w:uiPriority w:val="1"/>
    <w:qFormat/>
    <w:pPr>
      <w:spacing w:before="132"/>
      <w:outlineLvl w:val="1"/>
    </w:pPr>
    <w:rPr>
      <w:rFonts w:ascii="Trebuchet MS" w:hAnsi="Trebuchet MS" w:eastAsia="Trebuchet MS" w:cs="Trebuchet MS"/>
      <w:b/>
      <w:bCs/>
      <w:sz w:val="32"/>
      <w:szCs w:val="32"/>
      <w:lang w:val="en-US" w:eastAsia="en-US" w:bidi="ar-SA"/>
    </w:rPr>
  </w:style>
  <w:style w:styleId="Heading2" w:type="paragraph">
    <w:name w:val="Heading 2"/>
    <w:basedOn w:val="Normal"/>
    <w:uiPriority w:val="1"/>
    <w:qFormat/>
    <w:pPr>
      <w:outlineLvl w:val="2"/>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spacing w:before="11"/>
      <w:ind w:left="709" w:hanging="282"/>
    </w:pPr>
    <w:rPr>
      <w:rFonts w:ascii="Calibri" w:hAnsi="Calibri" w:eastAsia="Calibri" w:cs="Calibri"/>
      <w:lang w:val="en-US" w:eastAsia="en-US" w:bidi="ar-SA"/>
    </w:rPr>
  </w:style>
  <w:style w:styleId="TableParagraph" w:type="paragraph">
    <w:name w:val="Table Paragraph"/>
    <w:basedOn w:val="Normal"/>
    <w:uiPriority w:val="1"/>
    <w:qFormat/>
    <w:pPr>
      <w:spacing w:line="300" w:lineRule="exact"/>
      <w:ind w:left="25"/>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Arpita Roy</dc:creator>
  <dcterms:created xsi:type="dcterms:W3CDTF">2026-07-23T03:52:34Z</dcterms:created>
  <dcterms:modified xsi:type="dcterms:W3CDTF">2026-07-23T03:52:34Z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2026-07-09T00:00:00Z</vt:filetime>
  </property>
  <property fmtid="{D5CDD505-2E9C-101B-9397-08002B2CF9AE}" pid="4" name="Creator">
    <vt:lpwstr>Microsoft® Word 2013</vt:lpwstr>
  </property>
  <property fmtid="{D5CDD505-2E9C-101B-9397-08002B2CF9AE}" pid="5" name="LastSaved">
    <vt:filetime>2026-07-23T00:00:00Z</vt:filetime>
  </property>
  <property fmtid="{D5CDD505-2E9C-101B-9397-08002B2CF9AE}" pid="6" name="Producer">
    <vt:lpwstr>Microsoft® Word 2013</vt:lpwstr>
  </property>
</Properties>
</file>