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0" w:firstLine="0"/>
        <w:rPr/>
      </w:pPr>
      <w:r w:rsidDel="00000000" w:rsidR="00000000" w:rsidRPr="00000000">
        <w:rPr>
          <w:rtl w:val="0"/>
        </w:rPr>
      </w:r>
    </w:p>
    <w:p w:rsidR="00000000" w:rsidDel="00000000" w:rsidP="00000000" w:rsidRDefault="00000000" w:rsidRPr="00000000" w14:paraId="00000002">
      <w:pPr>
        <w:spacing w:after="0" w:line="259" w:lineRule="auto"/>
        <w:ind w:left="0" w:right="0" w:firstLine="0"/>
        <w:rPr/>
      </w:pPr>
      <w:r w:rsidDel="00000000" w:rsidR="00000000" w:rsidRPr="00000000">
        <w:rPr>
          <w:rtl w:val="0"/>
        </w:rPr>
      </w:r>
    </w:p>
    <w:p w:rsidR="00000000" w:rsidDel="00000000" w:rsidP="00000000" w:rsidRDefault="00000000" w:rsidRPr="00000000" w14:paraId="00000003">
      <w:pPr>
        <w:spacing w:after="87" w:line="259" w:lineRule="auto"/>
        <w:ind w:left="7200" w:right="131" w:firstLine="720"/>
        <w:rPr/>
      </w:pPr>
      <w:r w:rsidDel="00000000" w:rsidR="00000000" w:rsidRPr="00000000">
        <w:rPr>
          <w:vertAlign w:val="superscript"/>
          <w:rtl w:val="0"/>
        </w:rPr>
        <w:t xml:space="preserve">CITCS-OJT17</w:t>
      </w:r>
      <w:r w:rsidDel="00000000" w:rsidR="00000000" w:rsidRPr="00000000">
        <w:rPr>
          <w:rtl w:val="0"/>
        </w:rPr>
      </w:r>
    </w:p>
    <w:p w:rsidR="00000000" w:rsidDel="00000000" w:rsidP="00000000" w:rsidRDefault="00000000" w:rsidRPr="00000000" w14:paraId="00000004">
      <w:pPr>
        <w:pStyle w:val="Heading4"/>
        <w:tabs>
          <w:tab w:val="center" w:leader="none" w:pos="4480"/>
          <w:tab w:val="center" w:leader="none" w:pos="8712"/>
        </w:tabs>
        <w:ind w:left="0" w:right="0" w:firstLine="0"/>
        <w:rPr>
          <w:rFonts w:ascii="Calibri" w:cs="Calibri" w:eastAsia="Calibri" w:hAnsi="Calibri"/>
          <w:b w:val="0"/>
          <w:sz w:val="18"/>
          <w:szCs w:val="18"/>
        </w:rPr>
      </w:pPr>
      <w:r w:rsidDel="00000000" w:rsidR="00000000" w:rsidRPr="00000000">
        <w:rPr>
          <w:rFonts w:ascii="Calibri" w:cs="Calibri" w:eastAsia="Calibri" w:hAnsi="Calibri"/>
          <w:b w:val="0"/>
          <w:sz w:val="22"/>
          <w:szCs w:val="22"/>
          <w:rtl w:val="0"/>
        </w:rPr>
        <w:tab/>
      </w:r>
      <w:r w:rsidDel="00000000" w:rsidR="00000000" w:rsidRPr="00000000">
        <w:rPr>
          <w:sz w:val="20"/>
          <w:szCs w:val="20"/>
          <w:rtl w:val="0"/>
        </w:rPr>
        <w:t xml:space="preserve">Company Exit Clearance Form for OJT Students </w:t>
        <w:tab/>
      </w:r>
      <w:r w:rsidDel="00000000" w:rsidR="00000000" w:rsidRPr="00000000">
        <w:rPr>
          <w:rtl w:val="0"/>
        </w:rPr>
      </w:r>
    </w:p>
    <w:p w:rsidR="00000000" w:rsidDel="00000000" w:rsidP="00000000" w:rsidRDefault="00000000" w:rsidRPr="00000000" w14:paraId="00000005">
      <w:pPr>
        <w:ind w:left="128" w:right="31" w:firstLine="0"/>
        <w:rPr>
          <w:sz w:val="20"/>
          <w:szCs w:val="20"/>
        </w:rPr>
      </w:pPr>
      <w:r w:rsidDel="00000000" w:rsidR="00000000" w:rsidRPr="00000000">
        <w:rPr>
          <w:sz w:val="20"/>
          <w:szCs w:val="20"/>
          <w:rtl w:val="0"/>
        </w:rPr>
        <w:t xml:space="preserve">To be filled up by OJT Student </w:t>
      </w:r>
    </w:p>
    <w:tbl>
      <w:tblPr>
        <w:tblStyle w:val="Table1"/>
        <w:tblW w:w="7668.0" w:type="dxa"/>
        <w:jc w:val="left"/>
        <w:tblInd w:w="866.0" w:type="dxa"/>
        <w:tblLayout w:type="fixed"/>
        <w:tblLook w:val="0400"/>
      </w:tblPr>
      <w:tblGrid>
        <w:gridCol w:w="2492"/>
        <w:gridCol w:w="5176"/>
        <w:tblGridChange w:id="0">
          <w:tblGrid>
            <w:gridCol w:w="2492"/>
            <w:gridCol w:w="5176"/>
          </w:tblGrid>
        </w:tblGridChange>
      </w:tblGrid>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59" w:lineRule="auto"/>
              <w:ind w:left="0" w:right="0" w:firstLine="0"/>
              <w:jc w:val="left"/>
              <w:rPr>
                <w:sz w:val="20"/>
                <w:szCs w:val="20"/>
              </w:rPr>
            </w:pPr>
            <w:r w:rsidDel="00000000" w:rsidR="00000000" w:rsidRPr="00000000">
              <w:rPr>
                <w:sz w:val="16"/>
                <w:szCs w:val="16"/>
                <w:rtl w:val="0"/>
              </w:rPr>
              <w:t xml:space="preserve">OJT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right="0" w:firstLine="0"/>
              <w:jc w:val="left"/>
              <w:rPr>
                <w:sz w:val="20"/>
                <w:szCs w:val="20"/>
              </w:rPr>
            </w:pPr>
            <w:r w:rsidDel="00000000" w:rsidR="00000000" w:rsidRPr="00000000">
              <w:rPr>
                <w:sz w:val="20"/>
                <w:szCs w:val="20"/>
                <w:rtl w:val="0"/>
              </w:rPr>
              <w:t xml:space="preserve"> </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left="0" w:right="0" w:firstLine="0"/>
              <w:jc w:val="left"/>
              <w:rPr>
                <w:sz w:val="20"/>
                <w:szCs w:val="20"/>
              </w:rPr>
            </w:pPr>
            <w:r w:rsidDel="00000000" w:rsidR="00000000" w:rsidRPr="00000000">
              <w:rPr>
                <w:sz w:val="16"/>
                <w:szCs w:val="16"/>
                <w:rtl w:val="0"/>
              </w:rPr>
              <w:t xml:space="preserve">Student ID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right="0" w:firstLine="0"/>
              <w:jc w:val="left"/>
              <w:rPr>
                <w:sz w:val="20"/>
                <w:szCs w:val="20"/>
              </w:rPr>
            </w:pPr>
            <w:r w:rsidDel="00000000" w:rsidR="00000000" w:rsidRPr="00000000">
              <w:rPr>
                <w:sz w:val="20"/>
                <w:szCs w:val="20"/>
                <w:rtl w:val="0"/>
              </w:rPr>
              <w:t xml:space="preserve"> </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0" w:right="0" w:firstLine="0"/>
              <w:jc w:val="left"/>
              <w:rPr>
                <w:sz w:val="20"/>
                <w:szCs w:val="20"/>
              </w:rPr>
            </w:pPr>
            <w:r w:rsidDel="00000000" w:rsidR="00000000" w:rsidRPr="00000000">
              <w:rPr>
                <w:sz w:val="16"/>
                <w:szCs w:val="16"/>
                <w:rtl w:val="0"/>
              </w:rPr>
              <w:t xml:space="preserve">Year and Course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right="0" w:firstLine="0"/>
              <w:jc w:val="left"/>
              <w:rPr>
                <w:sz w:val="20"/>
                <w:szCs w:val="20"/>
              </w:rPr>
            </w:pPr>
            <w:r w:rsidDel="00000000" w:rsidR="00000000" w:rsidRPr="00000000">
              <w:rPr>
                <w:sz w:val="20"/>
                <w:szCs w:val="20"/>
                <w:rtl w:val="0"/>
              </w:rPr>
              <w:t xml:space="preserve"> </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259" w:lineRule="auto"/>
              <w:ind w:left="0" w:right="0" w:firstLine="0"/>
              <w:jc w:val="left"/>
              <w:rPr>
                <w:sz w:val="20"/>
                <w:szCs w:val="20"/>
              </w:rPr>
            </w:pPr>
            <w:r w:rsidDel="00000000" w:rsidR="00000000" w:rsidRPr="00000000">
              <w:rPr>
                <w:sz w:val="16"/>
                <w:szCs w:val="16"/>
                <w:rtl w:val="0"/>
              </w:rPr>
              <w:t xml:space="preserve">Assigned Department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right="0" w:firstLine="0"/>
              <w:jc w:val="left"/>
              <w:rPr>
                <w:sz w:val="20"/>
                <w:szCs w:val="20"/>
              </w:rPr>
            </w:pPr>
            <w:r w:rsidDel="00000000" w:rsidR="00000000" w:rsidRPr="00000000">
              <w:rPr>
                <w:sz w:val="20"/>
                <w:szCs w:val="20"/>
                <w:rtl w:val="0"/>
              </w:rPr>
              <w:t xml:space="preserve"> </w:t>
            </w:r>
          </w:p>
        </w:tc>
      </w:tr>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0" w:right="0" w:firstLine="0"/>
              <w:jc w:val="left"/>
              <w:rPr>
                <w:sz w:val="20"/>
                <w:szCs w:val="20"/>
              </w:rPr>
            </w:pPr>
            <w:r w:rsidDel="00000000" w:rsidR="00000000" w:rsidRPr="00000000">
              <w:rPr>
                <w:sz w:val="16"/>
                <w:szCs w:val="16"/>
                <w:rtl w:val="0"/>
              </w:rPr>
              <w:t xml:space="preserve">Name of Company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0" w:right="0" w:firstLine="0"/>
              <w:jc w:val="left"/>
              <w:rPr>
                <w:sz w:val="20"/>
                <w:szCs w:val="20"/>
              </w:rPr>
            </w:pPr>
            <w:r w:rsidDel="00000000" w:rsidR="00000000" w:rsidRPr="00000000">
              <w:rPr>
                <w:sz w:val="20"/>
                <w:szCs w:val="20"/>
                <w:rtl w:val="0"/>
              </w:rPr>
              <w:t xml:space="preserve"> </w:t>
            </w:r>
          </w:p>
        </w:tc>
      </w:tr>
      <w:tr>
        <w:trPr>
          <w:cantSplit w:val="0"/>
          <w:trHeight w:val="3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0" w:right="0" w:firstLine="0"/>
              <w:jc w:val="left"/>
              <w:rPr>
                <w:sz w:val="20"/>
                <w:szCs w:val="20"/>
              </w:rPr>
            </w:pPr>
            <w:r w:rsidDel="00000000" w:rsidR="00000000" w:rsidRPr="00000000">
              <w:rPr>
                <w:sz w:val="16"/>
                <w:szCs w:val="16"/>
                <w:rtl w:val="0"/>
              </w:rPr>
              <w:t xml:space="preserve">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0" w:line="259" w:lineRule="auto"/>
              <w:ind w:left="0" w:right="0" w:firstLine="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2">
      <w:pPr>
        <w:spacing w:after="0" w:line="259" w:lineRule="auto"/>
        <w:ind w:left="118"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3">
      <w:pPr>
        <w:ind w:left="128" w:right="31" w:firstLine="0"/>
        <w:rPr>
          <w:sz w:val="20"/>
          <w:szCs w:val="20"/>
        </w:rPr>
      </w:pPr>
      <w:r w:rsidDel="00000000" w:rsidR="00000000" w:rsidRPr="00000000">
        <w:rPr>
          <w:sz w:val="20"/>
          <w:szCs w:val="20"/>
          <w:rtl w:val="0"/>
        </w:rPr>
        <w:t xml:space="preserve">To be filled up by HR /Immediate Superior </w:t>
      </w:r>
    </w:p>
    <w:tbl>
      <w:tblPr>
        <w:tblStyle w:val="Table2"/>
        <w:tblW w:w="7740.0" w:type="dxa"/>
        <w:jc w:val="left"/>
        <w:tblInd w:w="838.0" w:type="dxa"/>
        <w:tblLayout w:type="fixed"/>
        <w:tblLook w:val="0400"/>
      </w:tblPr>
      <w:tblGrid>
        <w:gridCol w:w="2562"/>
        <w:gridCol w:w="5178"/>
        <w:tblGridChange w:id="0">
          <w:tblGrid>
            <w:gridCol w:w="2562"/>
            <w:gridCol w:w="5178"/>
          </w:tblGrid>
        </w:tblGridChange>
      </w:tblGrid>
      <w:tr>
        <w:trPr>
          <w:cantSplit w:val="0"/>
          <w:trHeight w:val="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right="0" w:firstLine="0"/>
              <w:jc w:val="left"/>
              <w:rPr>
                <w:sz w:val="20"/>
                <w:szCs w:val="20"/>
              </w:rPr>
            </w:pPr>
            <w:r w:rsidDel="00000000" w:rsidR="00000000" w:rsidRPr="00000000">
              <w:rPr>
                <w:sz w:val="16"/>
                <w:szCs w:val="16"/>
                <w:rtl w:val="0"/>
              </w:rPr>
              <w:t xml:space="preserve">Supervisor’s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66" w:right="0" w:firstLine="0"/>
              <w:jc w:val="center"/>
              <w:rPr>
                <w:sz w:val="20"/>
                <w:szCs w:val="20"/>
              </w:rPr>
            </w:pPr>
            <w:r w:rsidDel="00000000" w:rsidR="00000000" w:rsidRPr="00000000">
              <w:rPr>
                <w:sz w:val="20"/>
                <w:szCs w:val="20"/>
                <w:rtl w:val="0"/>
              </w:rPr>
              <w:t xml:space="preserve"> </w:t>
            </w:r>
          </w:p>
        </w:tc>
      </w:tr>
      <w:tr>
        <w:trPr>
          <w:cantSplit w:val="0"/>
          <w:trHeight w:val="30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right="0" w:firstLine="0"/>
              <w:jc w:val="left"/>
              <w:rPr>
                <w:sz w:val="20"/>
                <w:szCs w:val="20"/>
              </w:rPr>
            </w:pPr>
            <w:r w:rsidDel="00000000" w:rsidR="00000000" w:rsidRPr="00000000">
              <w:rPr>
                <w:sz w:val="16"/>
                <w:szCs w:val="16"/>
                <w:rtl w:val="0"/>
              </w:rPr>
              <w:t xml:space="preserve">Supervisor’s Job 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66" w:right="0" w:firstLine="0"/>
              <w:jc w:val="center"/>
              <w:rPr>
                <w:sz w:val="20"/>
                <w:szCs w:val="20"/>
              </w:rPr>
            </w:pPr>
            <w:r w:rsidDel="00000000" w:rsidR="00000000" w:rsidRPr="00000000">
              <w:rPr>
                <w:sz w:val="20"/>
                <w:szCs w:val="20"/>
                <w:rtl w:val="0"/>
              </w:rPr>
              <w:t xml:space="preserve">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right="0" w:firstLine="0"/>
              <w:jc w:val="left"/>
              <w:rPr>
                <w:sz w:val="20"/>
                <w:szCs w:val="20"/>
              </w:rPr>
            </w:pPr>
            <w:r w:rsidDel="00000000" w:rsidR="00000000" w:rsidRPr="00000000">
              <w:rPr>
                <w:sz w:val="16"/>
                <w:szCs w:val="16"/>
                <w:rtl w:val="0"/>
              </w:rPr>
              <w:t xml:space="preserve">Contact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66" w:right="0" w:firstLine="0"/>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A">
      <w:pPr>
        <w:spacing w:after="0" w:line="259" w:lineRule="auto"/>
        <w:ind w:left="118"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pacing w:after="40" w:lineRule="auto"/>
        <w:ind w:right="31"/>
        <w:rPr>
          <w:b w:val="1"/>
          <w:sz w:val="20"/>
          <w:szCs w:val="20"/>
        </w:rPr>
      </w:pPr>
      <w:r w:rsidDel="00000000" w:rsidR="00000000" w:rsidRPr="00000000">
        <w:rPr>
          <w:b w:val="1"/>
          <w:sz w:val="20"/>
          <w:szCs w:val="20"/>
          <w:rtl w:val="0"/>
        </w:rPr>
        <w:t xml:space="preserve">Reason for Leaving the Company </w:t>
      </w:r>
    </w:p>
    <w:p w:rsidR="00000000" w:rsidDel="00000000" w:rsidP="00000000" w:rsidRDefault="00000000" w:rsidRPr="00000000" w14:paraId="0000001C">
      <w:pPr>
        <w:spacing w:after="40" w:lineRule="auto"/>
        <w:ind w:right="31"/>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31775" cy="212725"/>
                <wp:effectExtent b="0" l="0" r="0" t="0"/>
                <wp:wrapNone/>
                <wp:docPr id="1713791045" name=""/>
                <a:graphic>
                  <a:graphicData uri="http://schemas.microsoft.com/office/word/2010/wordprocessingShape">
                    <wps:wsp>
                      <wps:cNvSpPr/>
                      <wps:cNvPr id="6" name="Shape 6"/>
                      <wps:spPr>
                        <a:xfrm>
                          <a:off x="5236463" y="3679988"/>
                          <a:ext cx="219075" cy="2000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31775" cy="212725"/>
                <wp:effectExtent b="0" l="0" r="0" t="0"/>
                <wp:wrapNone/>
                <wp:docPr id="171379104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31775" cy="212725"/>
                        </a:xfrm>
                        <a:prstGeom prst="rect"/>
                        <a:ln/>
                      </pic:spPr>
                    </pic:pic>
                  </a:graphicData>
                </a:graphic>
              </wp:anchor>
            </w:drawing>
          </mc:Fallback>
        </mc:AlternateContent>
      </w:r>
    </w:p>
    <w:p w:rsidR="00000000" w:rsidDel="00000000" w:rsidP="00000000" w:rsidRDefault="00000000" w:rsidRPr="00000000" w14:paraId="0000001D">
      <w:pPr>
        <w:spacing w:after="40" w:lineRule="auto"/>
        <w:ind w:right="31" w:firstLine="710"/>
        <w:rPr>
          <w:b w:val="1"/>
          <w:sz w:val="20"/>
          <w:szCs w:val="20"/>
        </w:rPr>
      </w:pPr>
      <w:r w:rsidDel="00000000" w:rsidR="00000000" w:rsidRPr="00000000">
        <w:rPr>
          <w:sz w:val="20"/>
          <w:szCs w:val="20"/>
          <w:rtl w:val="0"/>
        </w:rPr>
        <w:t xml:space="preserve">Completed the Number of hours required by the OJT Program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231775" cy="212725"/>
                <wp:effectExtent b="0" l="0" r="0" t="0"/>
                <wp:wrapNone/>
                <wp:docPr id="1713791046" name=""/>
                <a:graphic>
                  <a:graphicData uri="http://schemas.microsoft.com/office/word/2010/wordprocessingShape">
                    <wps:wsp>
                      <wps:cNvSpPr/>
                      <wps:cNvPr id="7" name="Shape 7"/>
                      <wps:spPr>
                        <a:xfrm>
                          <a:off x="5236463" y="3679988"/>
                          <a:ext cx="219075" cy="2000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231775" cy="212725"/>
                <wp:effectExtent b="0" l="0" r="0" t="0"/>
                <wp:wrapNone/>
                <wp:docPr id="171379104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31775" cy="212725"/>
                        </a:xfrm>
                        <a:prstGeom prst="rect"/>
                        <a:ln/>
                      </pic:spPr>
                    </pic:pic>
                  </a:graphicData>
                </a:graphic>
              </wp:anchor>
            </w:drawing>
          </mc:Fallback>
        </mc:AlternateContent>
      </w:r>
    </w:p>
    <w:p w:rsidR="00000000" w:rsidDel="00000000" w:rsidP="00000000" w:rsidRDefault="00000000" w:rsidRPr="00000000" w14:paraId="0000001E">
      <w:pPr>
        <w:spacing w:after="40" w:lineRule="auto"/>
        <w:ind w:left="114" w:right="26" w:firstLine="606"/>
        <w:rPr>
          <w:sz w:val="20"/>
          <w:szCs w:val="20"/>
        </w:rPr>
      </w:pPr>
      <w:r w:rsidDel="00000000" w:rsidR="00000000" w:rsidRPr="00000000">
        <w:rPr>
          <w:sz w:val="20"/>
          <w:szCs w:val="20"/>
          <w:rtl w:val="0"/>
        </w:rPr>
        <w:t xml:space="preserve">Resignation (Requires attachment of resignation letter submitted </w:t>
      </w:r>
    </w:p>
    <w:p w:rsidR="00000000" w:rsidDel="00000000" w:rsidP="00000000" w:rsidRDefault="00000000" w:rsidRPr="00000000" w14:paraId="0000001F">
      <w:pPr>
        <w:spacing w:after="40" w:lineRule="auto"/>
        <w:ind w:left="114" w:right="26" w:firstLine="606"/>
        <w:rPr>
          <w:sz w:val="20"/>
          <w:szCs w:val="20"/>
        </w:rPr>
      </w:pPr>
      <w:r w:rsidDel="00000000" w:rsidR="00000000" w:rsidRPr="00000000">
        <w:rPr>
          <w:sz w:val="20"/>
          <w:szCs w:val="20"/>
          <w:rtl w:val="0"/>
        </w:rPr>
        <w:t xml:space="preserve">signed by Company HR)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31775" cy="212725"/>
                <wp:effectExtent b="0" l="0" r="0" t="0"/>
                <wp:wrapNone/>
                <wp:docPr id="1713791044" name=""/>
                <a:graphic>
                  <a:graphicData uri="http://schemas.microsoft.com/office/word/2010/wordprocessingShape">
                    <wps:wsp>
                      <wps:cNvSpPr/>
                      <wps:cNvPr id="5" name="Shape 5"/>
                      <wps:spPr>
                        <a:xfrm>
                          <a:off x="5236463" y="3679988"/>
                          <a:ext cx="219075" cy="2000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231775" cy="212725"/>
                <wp:effectExtent b="0" l="0" r="0" t="0"/>
                <wp:wrapNone/>
                <wp:docPr id="171379104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31775" cy="212725"/>
                        </a:xfrm>
                        <a:prstGeom prst="rect"/>
                        <a:ln/>
                      </pic:spPr>
                    </pic:pic>
                  </a:graphicData>
                </a:graphic>
              </wp:anchor>
            </w:drawing>
          </mc:Fallback>
        </mc:AlternateContent>
      </w:r>
    </w:p>
    <w:p w:rsidR="00000000" w:rsidDel="00000000" w:rsidP="00000000" w:rsidRDefault="00000000" w:rsidRPr="00000000" w14:paraId="00000020">
      <w:pPr>
        <w:spacing w:after="40" w:line="259" w:lineRule="auto"/>
        <w:ind w:right="0" w:firstLine="710"/>
        <w:jc w:val="left"/>
        <w:rPr>
          <w:sz w:val="20"/>
          <w:szCs w:val="20"/>
        </w:rPr>
      </w:pPr>
      <w:r w:rsidDel="00000000" w:rsidR="00000000" w:rsidRPr="00000000">
        <w:rPr>
          <w:sz w:val="20"/>
          <w:szCs w:val="20"/>
          <w:rtl w:val="0"/>
        </w:rPr>
        <w:t xml:space="preserve">Redundancy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231775" cy="212725"/>
                <wp:effectExtent b="0" l="0" r="0" t="0"/>
                <wp:wrapNone/>
                <wp:docPr id="1713791043" name=""/>
                <a:graphic>
                  <a:graphicData uri="http://schemas.microsoft.com/office/word/2010/wordprocessingShape">
                    <wps:wsp>
                      <wps:cNvSpPr/>
                      <wps:cNvPr id="4" name="Shape 4"/>
                      <wps:spPr>
                        <a:xfrm>
                          <a:off x="5236463" y="3679988"/>
                          <a:ext cx="219075" cy="2000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231775" cy="212725"/>
                <wp:effectExtent b="0" l="0" r="0" t="0"/>
                <wp:wrapNone/>
                <wp:docPr id="171379104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31775" cy="212725"/>
                        </a:xfrm>
                        <a:prstGeom prst="rect"/>
                        <a:ln/>
                      </pic:spPr>
                    </pic:pic>
                  </a:graphicData>
                </a:graphic>
              </wp:anchor>
            </w:drawing>
          </mc:Fallback>
        </mc:AlternateContent>
      </w:r>
    </w:p>
    <w:p w:rsidR="00000000" w:rsidDel="00000000" w:rsidP="00000000" w:rsidRDefault="00000000" w:rsidRPr="00000000" w14:paraId="00000021">
      <w:pPr>
        <w:spacing w:after="40" w:line="259" w:lineRule="auto"/>
        <w:ind w:left="118" w:right="0" w:firstLine="0"/>
        <w:jc w:val="left"/>
        <w:rPr>
          <w:sz w:val="20"/>
          <w:szCs w:val="20"/>
        </w:rPr>
      </w:pPr>
      <w:r w:rsidDel="00000000" w:rsidR="00000000" w:rsidRPr="00000000">
        <w:rPr>
          <w:sz w:val="20"/>
          <w:szCs w:val="20"/>
          <w:rtl w:val="0"/>
        </w:rPr>
        <w:t xml:space="preserve"> </w:t>
        <w:tab/>
        <w:t xml:space="preserve">Termination    </w:t>
      </w:r>
    </w:p>
    <w:p w:rsidR="00000000" w:rsidDel="00000000" w:rsidP="00000000" w:rsidRDefault="00000000" w:rsidRPr="00000000" w14:paraId="00000022">
      <w:pPr>
        <w:spacing w:after="0" w:line="259" w:lineRule="auto"/>
        <w:ind w:left="104" w:right="0" w:firstLine="0"/>
        <w:jc w:val="left"/>
        <w:rPr>
          <w:sz w:val="20"/>
          <w:szCs w:val="20"/>
        </w:rPr>
      </w:pPr>
      <w:r w:rsidDel="00000000" w:rsidR="00000000" w:rsidRPr="00000000">
        <w:rPr>
          <w:sz w:val="20"/>
          <w:szCs w:val="20"/>
          <w:rtl w:val="0"/>
        </w:rPr>
        <w:t xml:space="preserve"> </w:t>
        <w:tab/>
        <w:t xml:space="preserve">Others: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31775" cy="212725"/>
                <wp:effectExtent b="0" l="0" r="0" t="0"/>
                <wp:wrapNone/>
                <wp:docPr id="1713791042" name=""/>
                <a:graphic>
                  <a:graphicData uri="http://schemas.microsoft.com/office/word/2010/wordprocessingShape">
                    <wps:wsp>
                      <wps:cNvSpPr/>
                      <wps:cNvPr id="3" name="Shape 3"/>
                      <wps:spPr>
                        <a:xfrm>
                          <a:off x="5236463" y="3679988"/>
                          <a:ext cx="219075" cy="2000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231775" cy="212725"/>
                <wp:effectExtent b="0" l="0" r="0" t="0"/>
                <wp:wrapNone/>
                <wp:docPr id="171379104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31775" cy="212725"/>
                        </a:xfrm>
                        <a:prstGeom prst="rect"/>
                        <a:ln/>
                      </pic:spPr>
                    </pic:pic>
                  </a:graphicData>
                </a:graphic>
              </wp:anchor>
            </w:drawing>
          </mc:Fallback>
        </mc:AlternateContent>
      </w:r>
    </w:p>
    <w:p w:rsidR="00000000" w:rsidDel="00000000" w:rsidP="00000000" w:rsidRDefault="00000000" w:rsidRPr="00000000" w14:paraId="00000023">
      <w:pPr>
        <w:spacing w:after="0" w:lineRule="auto"/>
        <w:ind w:left="114" w:right="26" w:firstLine="606"/>
        <w:rPr>
          <w:sz w:val="20"/>
          <w:szCs w:val="20"/>
        </w:rPr>
      </w:pPr>
      <w:r w:rsidDel="00000000" w:rsidR="00000000" w:rsidRPr="00000000">
        <w:rPr>
          <w:sz w:val="20"/>
          <w:szCs w:val="20"/>
          <w:rtl w:val="0"/>
        </w:rPr>
        <w:t xml:space="preserve">Please Specify __________________________________________________________ </w:t>
      </w:r>
    </w:p>
    <w:p w:rsidR="00000000" w:rsidDel="00000000" w:rsidP="00000000" w:rsidRDefault="00000000" w:rsidRPr="00000000" w14:paraId="00000024">
      <w:pPr>
        <w:spacing w:after="0" w:line="259" w:lineRule="auto"/>
        <w:ind w:left="0" w:right="796" w:firstLine="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25">
      <w:pPr>
        <w:ind w:left="128" w:right="31" w:firstLine="0"/>
        <w:rPr>
          <w:sz w:val="20"/>
          <w:szCs w:val="20"/>
        </w:rPr>
      </w:pPr>
      <w:r w:rsidDel="00000000" w:rsidR="00000000" w:rsidRPr="00000000">
        <w:rPr>
          <w:sz w:val="20"/>
          <w:szCs w:val="20"/>
          <w:rtl w:val="0"/>
        </w:rPr>
        <w:t xml:space="preserve">By signing this clearance, the Company hereby certifies that the OJT Student mentioned above has submitted himself/herself to Company’s procedure of completing the clearance form. The Company hereby agrees and acknowledges that the aforementioned OJT Student was cleared from any relevant obligations and responsibilities assigned to him/her during OJT Period upon exiting the Company’s premises. </w:t>
      </w:r>
    </w:p>
    <w:p w:rsidR="00000000" w:rsidDel="00000000" w:rsidP="00000000" w:rsidRDefault="00000000" w:rsidRPr="00000000" w14:paraId="00000026">
      <w:pPr>
        <w:spacing w:after="0" w:line="259" w:lineRule="auto"/>
        <w:ind w:left="118"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27">
      <w:pPr>
        <w:tabs>
          <w:tab w:val="center" w:leader="none" w:pos="3718"/>
          <w:tab w:val="center" w:leader="none" w:pos="4438"/>
          <w:tab w:val="center" w:leader="none" w:pos="5158"/>
          <w:tab w:val="center" w:leader="none" w:pos="5878"/>
          <w:tab w:val="center" w:leader="none" w:pos="6598"/>
          <w:tab w:val="center" w:leader="none" w:pos="7318"/>
          <w:tab w:val="center" w:leader="none" w:pos="8038"/>
        </w:tabs>
        <w:ind w:left="0" w:right="0" w:firstLine="0"/>
        <w:jc w:val="left"/>
        <w:rPr>
          <w:sz w:val="20"/>
          <w:szCs w:val="20"/>
        </w:rPr>
      </w:pPr>
      <w:r w:rsidDel="00000000" w:rsidR="00000000" w:rsidRPr="00000000">
        <w:rPr>
          <w:sz w:val="20"/>
          <w:szCs w:val="20"/>
          <w:rtl w:val="0"/>
        </w:rPr>
        <w:t xml:space="preserve">_________________________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28">
      <w:pPr>
        <w:spacing w:after="51" w:line="249" w:lineRule="auto"/>
        <w:ind w:left="388" w:right="6659" w:firstLine="90"/>
        <w:jc w:val="left"/>
        <w:rPr>
          <w:sz w:val="12"/>
          <w:szCs w:val="12"/>
        </w:rPr>
      </w:pPr>
      <w:r w:rsidDel="00000000" w:rsidR="00000000" w:rsidRPr="00000000">
        <w:rPr>
          <w:sz w:val="12"/>
          <w:szCs w:val="12"/>
          <w:rtl w:val="0"/>
        </w:rPr>
        <w:t xml:space="preserve">Company Representative</w:t>
      </w:r>
    </w:p>
    <w:p w:rsidR="00000000" w:rsidDel="00000000" w:rsidP="00000000" w:rsidRDefault="00000000" w:rsidRPr="00000000" w14:paraId="00000029">
      <w:pPr>
        <w:spacing w:after="51" w:line="249" w:lineRule="auto"/>
        <w:ind w:right="6659"/>
        <w:jc w:val="left"/>
        <w:rPr>
          <w:sz w:val="20"/>
          <w:szCs w:val="2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695" w:top="1492" w:left="1322" w:right="1169" w:header="725" w:footer="722"/>
          <w:pgNumType w:start="1"/>
        </w:sectPr>
      </w:pPr>
      <w:r w:rsidDel="00000000" w:rsidR="00000000" w:rsidRPr="00000000">
        <w:rPr>
          <w:sz w:val="12"/>
          <w:szCs w:val="12"/>
          <w:rtl w:val="0"/>
        </w:rPr>
        <w:t xml:space="preserve">        (Signature over printed name)</w:t>
      </w:r>
      <w:r w:rsidDel="00000000" w:rsidR="00000000" w:rsidRPr="00000000">
        <w:rPr>
          <w:rtl w:val="0"/>
        </w:rPr>
      </w:r>
    </w:p>
    <w:p w:rsidR="00000000" w:rsidDel="00000000" w:rsidP="00000000" w:rsidRDefault="00000000" w:rsidRPr="00000000" w14:paraId="0000002A">
      <w:pPr>
        <w:tabs>
          <w:tab w:val="left" w:leader="none" w:pos="1695"/>
        </w:tabs>
        <w:ind w:left="0" w:firstLine="0"/>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type w:val="nextPage"/>
      <w:pgSz w:h="15840" w:w="12240" w:orient="portrait"/>
      <w:pgMar w:bottom="1735" w:top="1492" w:left="1440" w:right="1168" w:header="725" w:footer="7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spacing w:after="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spacing w:after="0" w:line="259"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3524250</wp:posOffset>
              </wp:positionH>
              <wp:positionV relativeFrom="paragraph">
                <wp:posOffset>114300</wp:posOffset>
              </wp:positionV>
              <wp:extent cx="2952750" cy="476746"/>
              <wp:effectExtent b="0" l="0" r="0" t="0"/>
              <wp:wrapNone/>
              <wp:docPr id="1713791041" name=""/>
              <a:graphic>
                <a:graphicData uri="http://schemas.microsoft.com/office/word/2010/wordprocessingShape">
                  <wps:wsp>
                    <wps:cNvSpPr txBox="1"/>
                    <wps:cNvPr id="2" name="Shape 2"/>
                    <wps:spPr>
                      <a:xfrm>
                        <a:off x="1690050" y="1035825"/>
                        <a:ext cx="3640200" cy="57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Compiled by: Prof. Roclyn B. Yamson,MIT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Prof. Mark Anthony M. Esguerra, MBA</w:t>
                          </w:r>
                        </w:p>
                      </w:txbxContent>
                    </wps:txbx>
                    <wps:bodyPr anchorCtr="0" anchor="t"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3524250</wp:posOffset>
              </wp:positionH>
              <wp:positionV relativeFrom="paragraph">
                <wp:posOffset>114300</wp:posOffset>
              </wp:positionV>
              <wp:extent cx="2952750" cy="476746"/>
              <wp:effectExtent b="0" l="0" r="0" t="0"/>
              <wp:wrapNone/>
              <wp:docPr id="17137910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52750" cy="476746"/>
                      </a:xfrm>
                      <a:prstGeom prst="rect"/>
                      <a:ln/>
                    </pic:spPr>
                  </pic:pic>
                </a:graphicData>
              </a:graphic>
            </wp:anchor>
          </w:drawing>
        </mc:Fallback>
      </mc:AlternateContent>
    </w:r>
  </w:p>
  <w:p w:rsidR="00000000" w:rsidDel="00000000" w:rsidP="00000000" w:rsidRDefault="00000000" w:rsidRPr="00000000" w14:paraId="00000043">
    <w:pPr>
      <w:rPr/>
    </w:pPr>
    <w:r w:rsidDel="00000000" w:rsidR="00000000" w:rsidRPr="00000000">
      <w:rPr>
        <w:rtl w:val="0"/>
      </w:rPr>
      <w:t xml:space="preserve">THE PLMUN-CITCS OFFICIAL</w:t>
      <w:tab/>
      <w:tab/>
      <w:tab/>
      <w:tab/>
      <w:tab/>
    </w:r>
  </w:p>
  <w:p w:rsidR="00000000" w:rsidDel="00000000" w:rsidP="00000000" w:rsidRDefault="00000000" w:rsidRPr="00000000" w14:paraId="00000044">
    <w:pPr>
      <w:rPr/>
    </w:pPr>
    <w:r w:rsidDel="00000000" w:rsidR="00000000" w:rsidRPr="00000000">
      <w:rPr>
        <w:rtl w:val="0"/>
      </w:rPr>
      <w:t xml:space="preserve">ON-THE-JOB TRAINING MANUAL</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7136"/>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2C">
    <w:pPr>
      <w:spacing w:after="16" w:line="259" w:lineRule="auto"/>
      <w:ind w:left="118"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2D">
    <w:pPr>
      <w:spacing w:after="783" w:line="259" w:lineRule="auto"/>
      <w:ind w:left="118"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E">
    <w:pPr>
      <w:spacing w:after="0" w:line="235" w:lineRule="auto"/>
      <w:ind w:left="1622" w:right="1625" w:firstLine="0"/>
      <w:jc w:val="center"/>
      <w:rPr/>
    </w:pPr>
    <w:r w:rsidDel="00000000" w:rsidR="00000000" w:rsidRPr="00000000">
      <w:rPr>
        <w:b w:val="1"/>
        <w:sz w:val="22"/>
        <w:szCs w:val="22"/>
        <w:rtl w:val="0"/>
      </w:rPr>
      <w:t xml:space="preserve">PAMANTASAN NG LUNGSOD NG MUNTINLUPA </w:t>
    </w:r>
    <w:r w:rsidDel="00000000" w:rsidR="00000000" w:rsidRPr="00000000">
      <w:rPr>
        <w:sz w:val="22"/>
        <w:szCs w:val="22"/>
        <w:rtl w:val="0"/>
      </w:rPr>
      <w:t xml:space="preserve">COLLEGE OF INFORMATION TECHNOLOGY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spacing w:after="783" w:line="259" w:lineRule="auto"/>
      <w:ind w:left="0" w:right="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881698" cy="881698"/>
          <wp:effectExtent b="0" l="0" r="0" t="0"/>
          <wp:wrapNone/>
          <wp:docPr id="171379104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81698" cy="88169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4914900</wp:posOffset>
          </wp:positionH>
          <wp:positionV relativeFrom="paragraph">
            <wp:posOffset>342900</wp:posOffset>
          </wp:positionV>
          <wp:extent cx="985838" cy="984302"/>
          <wp:effectExtent b="0" l="0" r="0" t="0"/>
          <wp:wrapNone/>
          <wp:docPr id="1713791048"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85838" cy="984302"/>
                  </a:xfrm>
                  <a:prstGeom prst="rect"/>
                  <a:ln/>
                </pic:spPr>
              </pic:pic>
            </a:graphicData>
          </a:graphic>
        </wp:anchor>
      </w:drawing>
    </w:r>
  </w:p>
  <w:p w:rsidR="00000000" w:rsidDel="00000000" w:rsidP="00000000" w:rsidRDefault="00000000" w:rsidRPr="00000000" w14:paraId="00000030">
    <w:pPr>
      <w:spacing w:after="0" w:line="235" w:lineRule="auto"/>
      <w:ind w:left="1560" w:right="1952" w:firstLine="0"/>
      <w:jc w:val="center"/>
      <w:rPr>
        <w:b w:val="1"/>
      </w:rPr>
    </w:pPr>
    <w:r w:rsidDel="00000000" w:rsidR="00000000" w:rsidRPr="00000000">
      <w:rPr>
        <w:b w:val="1"/>
        <w:rtl w:val="0"/>
      </w:rPr>
      <w:t xml:space="preserve">PAMANTASAN NG LUNGSOD NG MUNTINLUPA</w:t>
    </w:r>
  </w:p>
  <w:p w:rsidR="00000000" w:rsidDel="00000000" w:rsidP="00000000" w:rsidRDefault="00000000" w:rsidRPr="00000000" w14:paraId="00000031">
    <w:pPr>
      <w:spacing w:after="0" w:line="235" w:lineRule="auto"/>
      <w:ind w:left="1560" w:right="2378" w:firstLine="0"/>
      <w:jc w:val="center"/>
      <w:rPr/>
    </w:pPr>
    <w:r w:rsidDel="00000000" w:rsidR="00000000" w:rsidRPr="00000000">
      <w:rPr>
        <w:sz w:val="22"/>
        <w:szCs w:val="22"/>
        <w:rtl w:val="0"/>
      </w:rPr>
      <w:t xml:space="preserve">COLLEGE OF INFORMATION TECHNOLOGY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7136"/>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33">
    <w:pPr>
      <w:spacing w:after="16" w:line="259" w:lineRule="auto"/>
      <w:ind w:left="118"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34">
    <w:pPr>
      <w:spacing w:after="783" w:line="259" w:lineRule="auto"/>
      <w:ind w:left="118"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spacing w:after="0" w:line="235" w:lineRule="auto"/>
      <w:ind w:left="1622" w:right="1625" w:firstLine="0"/>
      <w:jc w:val="center"/>
      <w:rPr/>
    </w:pPr>
    <w:r w:rsidDel="00000000" w:rsidR="00000000" w:rsidRPr="00000000">
      <w:rPr>
        <w:b w:val="1"/>
        <w:sz w:val="22"/>
        <w:szCs w:val="22"/>
        <w:rtl w:val="0"/>
      </w:rPr>
      <w:t xml:space="preserve">PAMANTASAN NG LUNGSOD NG MUNTINLUPA </w:t>
    </w:r>
    <w:r w:rsidDel="00000000" w:rsidR="00000000" w:rsidRPr="00000000">
      <w:rPr>
        <w:sz w:val="22"/>
        <w:szCs w:val="22"/>
        <w:rtl w:val="0"/>
      </w:rPr>
      <w:t xml:space="preserve">COLLEGE OF INFORMATION TECHNOLOGY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21" w:hanging="1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tabs>
        <w:tab w:val="right" w:leader="none" w:pos="9632"/>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38">
    <w:pPr>
      <w:spacing w:after="16"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39">
    <w:pPr>
      <w:spacing w:after="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tabs>
        <w:tab w:val="right" w:leader="none" w:pos="9632"/>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3B">
    <w:pPr>
      <w:spacing w:after="16"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3C">
    <w:pPr>
      <w:spacing w:after="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PH"/>
      </w:rPr>
    </w:rPrDefault>
    <w:pPrDefault>
      <w:pPr>
        <w:spacing w:after="15" w:line="248.00000000000006" w:lineRule="auto"/>
        <w:ind w:left="10" w:right="2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 w:right="0" w:hanging="504"/>
      <w:jc w:val="left"/>
    </w:pPr>
    <w:rPr>
      <w:rFonts w:ascii="Book Antiqua" w:cs="Book Antiqua" w:eastAsia="Book Antiqua" w:hAnsi="Book Antiqua"/>
      <w:b w:val="1"/>
      <w:i w:val="0"/>
      <w:smallCaps w:val="0"/>
      <w:strike w:val="0"/>
      <w:color w:val="000000"/>
      <w:sz w:val="72"/>
      <w:szCs w:val="7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6437"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71" w:right="14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22" w:hanging="10"/>
      <w:jc w:val="left"/>
    </w:pPr>
    <w:rPr>
      <w:rFonts w:ascii="Book Antiqua" w:cs="Book Antiqua" w:eastAsia="Book Antiqua" w:hAnsi="Book Antiqu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 w:line="248" w:lineRule="auto"/>
      <w:ind w:left="10" w:right="21" w:hanging="10"/>
      <w:jc w:val="both"/>
    </w:pPr>
    <w:rPr>
      <w:rFonts w:ascii="Book Antiqua" w:cs="Book Antiqua" w:eastAsia="Book Antiqua" w:hAnsi="Book Antiqua"/>
      <w:color w:val="000000"/>
      <w:sz w:val="24"/>
    </w:rPr>
  </w:style>
  <w:style w:type="paragraph" w:styleId="Heading1">
    <w:name w:val="heading 1"/>
    <w:next w:val="Normal"/>
    <w:link w:val="Heading1Char"/>
    <w:uiPriority w:val="9"/>
    <w:qFormat w:val="1"/>
    <w:pPr>
      <w:keepNext w:val="1"/>
      <w:keepLines w:val="1"/>
      <w:spacing w:after="0"/>
      <w:ind w:left="504"/>
      <w:outlineLvl w:val="0"/>
    </w:pPr>
    <w:rPr>
      <w:rFonts w:ascii="Book Antiqua" w:cs="Book Antiqua" w:eastAsia="Book Antiqua" w:hAnsi="Book Antiqua"/>
      <w:b w:val="1"/>
      <w:color w:val="000000"/>
      <w:sz w:val="72"/>
    </w:rPr>
  </w:style>
  <w:style w:type="paragraph" w:styleId="Heading2">
    <w:name w:val="heading 2"/>
    <w:next w:val="Normal"/>
    <w:link w:val="Heading2Char"/>
    <w:uiPriority w:val="9"/>
    <w:unhideWhenUsed w:val="1"/>
    <w:qFormat w:val="1"/>
    <w:pPr>
      <w:keepNext w:val="1"/>
      <w:keepLines w:val="1"/>
      <w:spacing w:after="0"/>
      <w:ind w:right="6437"/>
      <w:outlineLvl w:val="1"/>
    </w:pPr>
    <w:rPr>
      <w:rFonts w:ascii="Times New Roman" w:cs="Times New Roman" w:eastAsia="Times New Roman" w:hAnsi="Times New Roman"/>
      <w:b w:val="1"/>
      <w:color w:val="000000"/>
      <w:sz w:val="24"/>
    </w:rPr>
  </w:style>
  <w:style w:type="paragraph" w:styleId="Heading3">
    <w:name w:val="heading 3"/>
    <w:next w:val="Normal"/>
    <w:link w:val="Heading3Char"/>
    <w:uiPriority w:val="9"/>
    <w:unhideWhenUsed w:val="1"/>
    <w:qFormat w:val="1"/>
    <w:pPr>
      <w:keepNext w:val="1"/>
      <w:keepLines w:val="1"/>
      <w:spacing w:after="41"/>
      <w:ind w:left="71" w:right="140" w:hanging="10"/>
      <w:outlineLvl w:val="2"/>
    </w:pPr>
    <w:rPr>
      <w:rFonts w:ascii="Arial" w:cs="Arial" w:eastAsia="Arial" w:hAnsi="Arial"/>
      <w:b w:val="1"/>
      <w:color w:val="000000"/>
      <w:sz w:val="24"/>
    </w:rPr>
  </w:style>
  <w:style w:type="paragraph" w:styleId="Heading4">
    <w:name w:val="heading 4"/>
    <w:next w:val="Normal"/>
    <w:link w:val="Heading4Char"/>
    <w:uiPriority w:val="9"/>
    <w:unhideWhenUsed w:val="1"/>
    <w:qFormat w:val="1"/>
    <w:pPr>
      <w:keepNext w:val="1"/>
      <w:keepLines w:val="1"/>
      <w:spacing w:after="0"/>
      <w:ind w:left="10" w:right="22" w:hanging="10"/>
      <w:outlineLvl w:val="3"/>
    </w:pPr>
    <w:rPr>
      <w:rFonts w:ascii="Book Antiqua" w:cs="Book Antiqua" w:eastAsia="Book Antiqua" w:hAnsi="Book Antiqua"/>
      <w:b w:val="1"/>
      <w:color w:val="000000"/>
      <w:sz w:val="24"/>
    </w:rPr>
  </w:style>
  <w:style w:type="paragraph" w:styleId="Heading5">
    <w:name w:val="heading 5"/>
    <w:next w:val="Normal"/>
    <w:link w:val="Heading5Char"/>
    <w:uiPriority w:val="9"/>
    <w:unhideWhenUsed w:val="1"/>
    <w:qFormat w:val="1"/>
    <w:pPr>
      <w:keepNext w:val="1"/>
      <w:keepLines w:val="1"/>
      <w:spacing w:after="0"/>
      <w:ind w:left="29" w:hanging="10"/>
      <w:outlineLvl w:val="4"/>
    </w:pPr>
    <w:rPr>
      <w:rFonts w:ascii="Book Antiqua" w:cs="Book Antiqua" w:eastAsia="Book Antiqua" w:hAnsi="Book Antiqua"/>
      <w:b w:val="1"/>
      <w:color w:val="000000"/>
    </w:rPr>
  </w:style>
  <w:style w:type="paragraph" w:styleId="Heading6">
    <w:name w:val="heading 6"/>
    <w:next w:val="Normal"/>
    <w:link w:val="Heading6Char"/>
    <w:uiPriority w:val="9"/>
    <w:unhideWhenUsed w:val="1"/>
    <w:qFormat w:val="1"/>
    <w:pPr>
      <w:keepNext w:val="1"/>
      <w:keepLines w:val="1"/>
      <w:spacing w:after="0"/>
      <w:ind w:left="29" w:hanging="10"/>
      <w:outlineLvl w:val="5"/>
    </w:pPr>
    <w:rPr>
      <w:rFonts w:ascii="Book Antiqua" w:cs="Book Antiqua" w:eastAsia="Book Antiqua" w:hAnsi="Book Antiqua"/>
      <w:b w:val="1"/>
      <w:color w:val="000000"/>
    </w:rPr>
  </w:style>
  <w:style w:type="paragraph" w:styleId="Heading7">
    <w:name w:val="heading 7"/>
    <w:next w:val="Normal"/>
    <w:link w:val="Heading7Char"/>
    <w:uiPriority w:val="9"/>
    <w:unhideWhenUsed w:val="1"/>
    <w:qFormat w:val="1"/>
    <w:pPr>
      <w:keepNext w:val="1"/>
      <w:keepLines w:val="1"/>
      <w:spacing w:after="0"/>
      <w:ind w:left="29" w:hanging="10"/>
      <w:outlineLvl w:val="6"/>
    </w:pPr>
    <w:rPr>
      <w:rFonts w:ascii="Book Antiqua" w:cs="Book Antiqua" w:eastAsia="Book Antiqua" w:hAnsi="Book Antiqua"/>
      <w:b w:val="1"/>
      <w:color w:val="000000"/>
    </w:rPr>
  </w:style>
  <w:style w:type="paragraph" w:styleId="Heading8">
    <w:name w:val="heading 8"/>
    <w:next w:val="Normal"/>
    <w:link w:val="Heading8Char"/>
    <w:uiPriority w:val="9"/>
    <w:unhideWhenUsed w:val="1"/>
    <w:qFormat w:val="1"/>
    <w:pPr>
      <w:keepNext w:val="1"/>
      <w:keepLines w:val="1"/>
      <w:spacing w:after="3"/>
      <w:ind w:left="184" w:hanging="10"/>
      <w:jc w:val="center"/>
      <w:outlineLvl w:val="7"/>
    </w:pPr>
    <w:rPr>
      <w:rFonts w:ascii="Book Antiqua" w:cs="Book Antiqua" w:eastAsia="Book Antiqua" w:hAnsi="Book Antiqua"/>
      <w:color w:val="000000"/>
    </w:rPr>
  </w:style>
  <w:style w:type="paragraph" w:styleId="Heading9">
    <w:name w:val="heading 9"/>
    <w:next w:val="Normal"/>
    <w:link w:val="Heading9Char"/>
    <w:uiPriority w:val="9"/>
    <w:unhideWhenUsed w:val="1"/>
    <w:qFormat w:val="1"/>
    <w:pPr>
      <w:keepNext w:val="1"/>
      <w:keepLines w:val="1"/>
      <w:spacing w:after="7"/>
      <w:outlineLvl w:val="8"/>
    </w:pPr>
    <w:rPr>
      <w:rFonts w:ascii="Book Antiqua" w:cs="Book Antiqua" w:eastAsia="Book Antiqua" w:hAnsi="Book Antiqua"/>
      <w:b w:val="1"/>
      <w:color w:val="000000"/>
      <w:sz w:val="18"/>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9Char" w:customStyle="1">
    <w:name w:val="Heading 9 Char"/>
    <w:link w:val="Heading9"/>
    <w:rPr>
      <w:rFonts w:ascii="Book Antiqua" w:cs="Book Antiqua" w:eastAsia="Book Antiqua" w:hAnsi="Book Antiqua"/>
      <w:b w:val="1"/>
      <w:color w:val="000000"/>
      <w:sz w:val="18"/>
      <w:u w:color="000000" w:val="single"/>
    </w:rPr>
  </w:style>
  <w:style w:type="character" w:styleId="Heading2Char" w:customStyle="1">
    <w:name w:val="Heading 2 Char"/>
    <w:link w:val="Heading2"/>
    <w:rPr>
      <w:rFonts w:ascii="Times New Roman" w:cs="Times New Roman" w:eastAsia="Times New Roman" w:hAnsi="Times New Roman"/>
      <w:b w:val="1"/>
      <w:color w:val="000000"/>
      <w:sz w:val="24"/>
    </w:rPr>
  </w:style>
  <w:style w:type="character" w:styleId="Heading1Char" w:customStyle="1">
    <w:name w:val="Heading 1 Char"/>
    <w:link w:val="Heading1"/>
    <w:rPr>
      <w:rFonts w:ascii="Book Antiqua" w:cs="Book Antiqua" w:eastAsia="Book Antiqua" w:hAnsi="Book Antiqua"/>
      <w:b w:val="1"/>
      <w:color w:val="000000"/>
      <w:sz w:val="72"/>
    </w:rPr>
  </w:style>
  <w:style w:type="character" w:styleId="Heading8Char" w:customStyle="1">
    <w:name w:val="Heading 8 Char"/>
    <w:link w:val="Heading8"/>
    <w:rPr>
      <w:rFonts w:ascii="Book Antiqua" w:cs="Book Antiqua" w:eastAsia="Book Antiqua" w:hAnsi="Book Antiqua"/>
      <w:color w:val="000000"/>
      <w:sz w:val="22"/>
    </w:rPr>
  </w:style>
  <w:style w:type="character" w:styleId="Heading5Char" w:customStyle="1">
    <w:name w:val="Heading 5 Char"/>
    <w:link w:val="Heading5"/>
    <w:rPr>
      <w:rFonts w:ascii="Book Antiqua" w:cs="Book Antiqua" w:eastAsia="Book Antiqua" w:hAnsi="Book Antiqua"/>
      <w:b w:val="1"/>
      <w:color w:val="000000"/>
      <w:sz w:val="22"/>
    </w:rPr>
  </w:style>
  <w:style w:type="character" w:styleId="Heading6Char" w:customStyle="1">
    <w:name w:val="Heading 6 Char"/>
    <w:link w:val="Heading6"/>
    <w:rPr>
      <w:rFonts w:ascii="Book Antiqua" w:cs="Book Antiqua" w:eastAsia="Book Antiqua" w:hAnsi="Book Antiqua"/>
      <w:b w:val="1"/>
      <w:color w:val="000000"/>
      <w:sz w:val="22"/>
    </w:rPr>
  </w:style>
  <w:style w:type="character" w:styleId="Heading7Char" w:customStyle="1">
    <w:name w:val="Heading 7 Char"/>
    <w:link w:val="Heading7"/>
    <w:rPr>
      <w:rFonts w:ascii="Book Antiqua" w:cs="Book Antiqua" w:eastAsia="Book Antiqua" w:hAnsi="Book Antiqua"/>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4Char" w:customStyle="1">
    <w:name w:val="Heading 4 Char"/>
    <w:link w:val="Heading4"/>
    <w:rPr>
      <w:rFonts w:ascii="Book Antiqua" w:cs="Book Antiqua" w:eastAsia="Book Antiqua" w:hAnsi="Book Antiqua"/>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595175"/>
    <w:pPr>
      <w:ind w:left="720"/>
      <w:contextualSpacing w:val="1"/>
    </w:pPr>
  </w:style>
  <w:style w:type="character" w:styleId="Hyperlink">
    <w:name w:val="Hyperlink"/>
    <w:basedOn w:val="DefaultParagraphFont"/>
    <w:uiPriority w:val="99"/>
    <w:unhideWhenUsed w:val="1"/>
    <w:rsid w:val="0031680C"/>
    <w:rPr>
      <w:color w:val="0563c1" w:themeColor="hyperlink"/>
      <w:u w:val="single"/>
    </w:rPr>
  </w:style>
  <w:style w:type="character" w:styleId="UnresolvedMention">
    <w:name w:val="Unresolved Mention"/>
    <w:basedOn w:val="DefaultParagraphFont"/>
    <w:uiPriority w:val="99"/>
    <w:semiHidden w:val="1"/>
    <w:unhideWhenUsed w:val="1"/>
    <w:rsid w:val="0031680C"/>
    <w:rPr>
      <w:color w:val="605e5c"/>
      <w:shd w:color="auto" w:fill="e1dfdd" w:val="clear"/>
    </w:rPr>
  </w:style>
  <w:style w:type="paragraph" w:styleId="Footer">
    <w:name w:val="footer"/>
    <w:basedOn w:val="Normal"/>
    <w:link w:val="FooterChar"/>
    <w:uiPriority w:val="99"/>
    <w:unhideWhenUsed w:val="1"/>
    <w:rsid w:val="00D436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436F3"/>
    <w:rPr>
      <w:rFonts w:ascii="Book Antiqua" w:cs="Book Antiqua" w:eastAsia="Book Antiqua" w:hAnsi="Book Antiqua"/>
      <w:color w:val="000000"/>
      <w:sz w:val="24"/>
    </w:rPr>
  </w:style>
  <w:style w:type="paragraph" w:styleId="Header">
    <w:name w:val="header"/>
    <w:basedOn w:val="Normal"/>
    <w:link w:val="HeaderChar"/>
    <w:uiPriority w:val="99"/>
    <w:semiHidden w:val="1"/>
    <w:unhideWhenUsed w:val="1"/>
    <w:rsid w:val="00D436F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436F3"/>
    <w:rPr>
      <w:rFonts w:ascii="Book Antiqua" w:cs="Book Antiqua" w:eastAsia="Book Antiqua" w:hAnsi="Book Antiqua"/>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1.0" w:type="dxa"/>
        <w:left w:w="108.0" w:type="dxa"/>
        <w:bottom w:w="0.0" w:type="dxa"/>
        <w:right w:w="387.0" w:type="dxa"/>
      </w:tblCellMar>
    </w:tblPr>
  </w:style>
  <w:style w:type="table" w:styleId="Table2">
    <w:basedOn w:val="TableNormal"/>
    <w:pPr>
      <w:spacing w:after="0" w:line="240" w:lineRule="auto"/>
    </w:pPr>
    <w:tblPr>
      <w:tblStyleRowBandSize w:val="1"/>
      <w:tblStyleColBandSize w:val="1"/>
      <w:tblCellMar>
        <w:top w:w="51.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6.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OeCKIGv/4D3DsV5Bkv+7T1x2A==">CgMxLjA4AHIhMVd5OGJuMkFtMTdLSXM3dUZHekhDUGtTTDA0VFJqRU5X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2024-02-07T10:27:00Z</dcterms:created>
  <dc:creator>asus</dc:creator>
</cp:coreProperties>
</file>