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5854" w:rsidRDefault="00070651">
      <w:r>
        <w:rPr>
          <w:rFonts w:hint="eastAsia"/>
        </w:rPr>
        <w:t>インターネット書店システム</w:t>
      </w:r>
      <w:r>
        <w:rPr>
          <w:rFonts w:hint="eastAsia"/>
        </w:rPr>
        <w:t xml:space="preserve"> </w:t>
      </w:r>
      <w:r w:rsidR="00F67531">
        <w:rPr>
          <w:rFonts w:hint="eastAsia"/>
        </w:rPr>
        <w:t>要求仕様</w:t>
      </w:r>
      <w:bookmarkStart w:id="0" w:name="_GoBack"/>
      <w:bookmarkEnd w:id="0"/>
      <w:r>
        <w:rPr>
          <w:rFonts w:hint="eastAsia"/>
        </w:rPr>
        <w:t>書</w:t>
      </w:r>
    </w:p>
    <w:p w:rsidR="00070651" w:rsidRDefault="00070651"/>
    <w:p w:rsidR="00070651" w:rsidRDefault="00070651" w:rsidP="000E7128">
      <w:pPr>
        <w:pStyle w:val="a7"/>
        <w:numPr>
          <w:ilvl w:val="0"/>
          <w:numId w:val="1"/>
        </w:numPr>
        <w:ind w:leftChars="0"/>
      </w:pPr>
      <w:r>
        <w:rPr>
          <w:rFonts w:hint="eastAsia"/>
        </w:rPr>
        <w:t>書店はまず</w:t>
      </w:r>
      <w:r>
        <w:rPr>
          <w:rFonts w:hint="eastAsia"/>
        </w:rPr>
        <w:t>Web</w:t>
      </w:r>
      <w:r>
        <w:rPr>
          <w:rFonts w:hint="eastAsia"/>
        </w:rPr>
        <w:t>ベースとするが，ほかのフロントエンド</w:t>
      </w:r>
      <w:r>
        <w:rPr>
          <w:rFonts w:hint="eastAsia"/>
        </w:rPr>
        <w:t>(</w:t>
      </w:r>
      <w:r>
        <w:rPr>
          <w:rFonts w:hint="eastAsia"/>
        </w:rPr>
        <w:t>スマートフォンアプリ等</w:t>
      </w:r>
      <w:r>
        <w:rPr>
          <w:rFonts w:hint="eastAsia"/>
        </w:rPr>
        <w:t>)</w:t>
      </w:r>
      <w:r>
        <w:rPr>
          <w:rFonts w:hint="eastAsia"/>
        </w:rPr>
        <w:t>にも対応可能となる十分に柔軟なアーキテクチャでなければならない．</w:t>
      </w:r>
    </w:p>
    <w:p w:rsidR="000E7128" w:rsidRDefault="000E7128" w:rsidP="000E7128">
      <w:pPr>
        <w:pStyle w:val="a7"/>
        <w:numPr>
          <w:ilvl w:val="0"/>
          <w:numId w:val="1"/>
        </w:numPr>
        <w:ind w:leftChars="0"/>
      </w:pPr>
      <w:r>
        <w:rPr>
          <w:rFonts w:hint="eastAsia"/>
        </w:rPr>
        <w:t>書店はインターネットから注文を受け付け，書籍を売ることができなければならない．</w:t>
      </w:r>
    </w:p>
    <w:p w:rsidR="000E7128" w:rsidRDefault="000E7128" w:rsidP="000E7128">
      <w:pPr>
        <w:pStyle w:val="a7"/>
        <w:numPr>
          <w:ilvl w:val="0"/>
          <w:numId w:val="1"/>
        </w:numPr>
        <w:ind w:leftChars="0"/>
      </w:pPr>
      <w:r>
        <w:rPr>
          <w:rFonts w:hint="eastAsia"/>
        </w:rPr>
        <w:t>ユーザーは精算前に，オンラインショッピングカートに書籍を加えることができなければならない．</w:t>
      </w:r>
    </w:p>
    <w:p w:rsidR="000E7128" w:rsidRDefault="000E7128" w:rsidP="000E7128">
      <w:pPr>
        <w:pStyle w:val="a7"/>
        <w:numPr>
          <w:ilvl w:val="1"/>
          <w:numId w:val="1"/>
        </w:numPr>
        <w:ind w:leftChars="0"/>
      </w:pPr>
      <w:r>
        <w:rPr>
          <w:rFonts w:hint="eastAsia"/>
        </w:rPr>
        <w:t>同じように，ユーザーはショッピングカートから品目を削除することができなければならない．</w:t>
      </w:r>
    </w:p>
    <w:p w:rsidR="000E7128" w:rsidRDefault="000E7128" w:rsidP="000E7128">
      <w:pPr>
        <w:pStyle w:val="a7"/>
        <w:numPr>
          <w:ilvl w:val="0"/>
          <w:numId w:val="1"/>
        </w:numPr>
        <w:ind w:leftChars="0"/>
      </w:pPr>
      <w:r>
        <w:rPr>
          <w:rFonts w:hint="eastAsia"/>
        </w:rPr>
        <w:t>ユーザーは，あとで購入するつもりの書籍に対する購入予定リスト</w:t>
      </w:r>
      <w:r>
        <w:rPr>
          <w:rFonts w:hint="eastAsia"/>
        </w:rPr>
        <w:t>(Wish list)</w:t>
      </w:r>
      <w:r>
        <w:rPr>
          <w:rFonts w:hint="eastAsia"/>
        </w:rPr>
        <w:t>を利用できなければならない．</w:t>
      </w:r>
    </w:p>
    <w:p w:rsidR="000E7128" w:rsidRDefault="000E7128" w:rsidP="000E7128">
      <w:pPr>
        <w:pStyle w:val="a7"/>
        <w:numPr>
          <w:ilvl w:val="0"/>
          <w:numId w:val="1"/>
        </w:numPr>
        <w:ind w:leftChars="0"/>
      </w:pPr>
      <w:r>
        <w:rPr>
          <w:rFonts w:hint="eastAsia"/>
        </w:rPr>
        <w:t>配送前であれば，ユーザーは注文をキャンセルすることができなければならない．</w:t>
      </w:r>
    </w:p>
    <w:p w:rsidR="000E7128" w:rsidRDefault="000E7128" w:rsidP="000E7128">
      <w:pPr>
        <w:pStyle w:val="a7"/>
        <w:numPr>
          <w:ilvl w:val="0"/>
          <w:numId w:val="1"/>
        </w:numPr>
        <w:ind w:leftChars="0"/>
      </w:pPr>
      <w:r>
        <w:rPr>
          <w:rFonts w:hint="eastAsia"/>
        </w:rPr>
        <w:t>ユーザーはクレジットカードや発注書で支払うことができなければならない．</w:t>
      </w:r>
    </w:p>
    <w:p w:rsidR="000E7128" w:rsidRDefault="000E7128" w:rsidP="000E7128">
      <w:pPr>
        <w:pStyle w:val="a7"/>
        <w:numPr>
          <w:ilvl w:val="0"/>
          <w:numId w:val="1"/>
        </w:numPr>
        <w:ind w:leftChars="0"/>
      </w:pPr>
      <w:r>
        <w:rPr>
          <w:rFonts w:hint="eastAsia"/>
        </w:rPr>
        <w:t>ユーザーは書籍の返品が可能でなければならない．</w:t>
      </w:r>
    </w:p>
    <w:p w:rsidR="000E7128" w:rsidRDefault="000E7128" w:rsidP="000E7128">
      <w:pPr>
        <w:pStyle w:val="a7"/>
        <w:numPr>
          <w:ilvl w:val="0"/>
          <w:numId w:val="1"/>
        </w:numPr>
        <w:ind w:leftChars="0"/>
      </w:pPr>
      <w:r>
        <w:rPr>
          <w:rFonts w:hint="eastAsia"/>
        </w:rPr>
        <w:t>ミニカタログ</w:t>
      </w:r>
      <w:r>
        <w:rPr>
          <w:rFonts w:hint="eastAsia"/>
        </w:rPr>
        <w:t>(</w:t>
      </w:r>
      <w:r>
        <w:rPr>
          <w:rFonts w:hint="eastAsia"/>
        </w:rPr>
        <w:t>中央データベースに収められているマスターカタログから派生したカタログ</w:t>
      </w:r>
      <w:r>
        <w:rPr>
          <w:rFonts w:hint="eastAsia"/>
        </w:rPr>
        <w:t>)</w:t>
      </w:r>
      <w:r>
        <w:rPr>
          <w:rFonts w:hint="eastAsia"/>
        </w:rPr>
        <w:t>を使うことによって，提携者サイト</w:t>
      </w:r>
      <w:r>
        <w:rPr>
          <w:rFonts w:hint="eastAsia"/>
        </w:rPr>
        <w:t>(associate partners' websites)</w:t>
      </w:r>
      <w:r>
        <w:rPr>
          <w:rFonts w:hint="eastAsia"/>
        </w:rPr>
        <w:t>に本書店システムを埋め込むことができなければならない．</w:t>
      </w:r>
    </w:p>
    <w:p w:rsidR="000E7128" w:rsidRDefault="000E7128" w:rsidP="000E7128">
      <w:pPr>
        <w:pStyle w:val="a7"/>
        <w:numPr>
          <w:ilvl w:val="1"/>
          <w:numId w:val="1"/>
        </w:numPr>
        <w:ind w:leftChars="0"/>
      </w:pPr>
      <w:r>
        <w:rPr>
          <w:rFonts w:hint="eastAsia"/>
        </w:rPr>
        <w:t>ミニカタログは</w:t>
      </w:r>
      <w:r>
        <w:rPr>
          <w:rFonts w:hint="eastAsia"/>
        </w:rPr>
        <w:t>XML</w:t>
      </w:r>
      <w:r>
        <w:rPr>
          <w:rFonts w:hint="eastAsia"/>
        </w:rPr>
        <w:t>で記述され，このシステムと</w:t>
      </w:r>
      <w:r>
        <w:rPr>
          <w:rFonts w:hint="eastAsia"/>
        </w:rPr>
        <w:t>(</w:t>
      </w:r>
      <w:r>
        <w:rPr>
          <w:rFonts w:hint="eastAsia"/>
        </w:rPr>
        <w:t>あとで定義される</w:t>
      </w:r>
      <w:r>
        <w:rPr>
          <w:rFonts w:hint="eastAsia"/>
        </w:rPr>
        <w:t>)</w:t>
      </w:r>
      <w:r>
        <w:rPr>
          <w:rFonts w:hint="eastAsia"/>
        </w:rPr>
        <w:t>外部システムとの間で伝送される．</w:t>
      </w:r>
    </w:p>
    <w:p w:rsidR="000E7128" w:rsidRDefault="000E7128" w:rsidP="000E7128">
      <w:pPr>
        <w:pStyle w:val="a7"/>
        <w:numPr>
          <w:ilvl w:val="1"/>
          <w:numId w:val="1"/>
        </w:numPr>
        <w:ind w:leftChars="0"/>
      </w:pPr>
      <w:r>
        <w:rPr>
          <w:rFonts w:hint="eastAsia"/>
        </w:rPr>
        <w:t>配送システムは</w:t>
      </w:r>
      <w:r>
        <w:rPr>
          <w:rFonts w:hint="eastAsia"/>
        </w:rPr>
        <w:t xml:space="preserve">Amazon Web </w:t>
      </w:r>
      <w:r>
        <w:rPr>
          <w:rFonts w:hint="eastAsia"/>
        </w:rPr>
        <w:t>サービス経由で実行されなければならない．</w:t>
      </w:r>
    </w:p>
    <w:p w:rsidR="000E7128" w:rsidRDefault="000E7128" w:rsidP="000E7128">
      <w:pPr>
        <w:pStyle w:val="a7"/>
        <w:numPr>
          <w:ilvl w:val="0"/>
          <w:numId w:val="1"/>
        </w:numPr>
        <w:ind w:leftChars="0"/>
      </w:pPr>
      <w:r>
        <w:rPr>
          <w:rFonts w:hint="eastAsia"/>
        </w:rPr>
        <w:t>システムが</w:t>
      </w:r>
      <w:r>
        <w:rPr>
          <w:rFonts w:hint="eastAsia"/>
        </w:rPr>
        <w:t>(</w:t>
      </w:r>
      <w:r>
        <w:rPr>
          <w:rFonts w:hint="eastAsia"/>
        </w:rPr>
        <w:t>名前，住所，クレジットカードの詳細等</w:t>
      </w:r>
      <w:r>
        <w:rPr>
          <w:rFonts w:hint="eastAsia"/>
        </w:rPr>
        <w:t>)</w:t>
      </w:r>
      <w:r>
        <w:rPr>
          <w:rFonts w:hint="eastAsia"/>
        </w:rPr>
        <w:t>ユーザーの詳細情報を記録できるようにするため，ユーザーはログイン時に顧客アカウントを作成できなければならない．</w:t>
      </w:r>
    </w:p>
    <w:p w:rsidR="000E7128" w:rsidRDefault="000E7128" w:rsidP="000E7128">
      <w:pPr>
        <w:pStyle w:val="a7"/>
        <w:numPr>
          <w:ilvl w:val="1"/>
          <w:numId w:val="1"/>
        </w:numPr>
        <w:ind w:leftChars="0"/>
      </w:pPr>
      <w:r>
        <w:rPr>
          <w:rFonts w:hint="eastAsia"/>
        </w:rPr>
        <w:t>システムは中央データベースにあるアカウントリストを修正できなければならない．</w:t>
      </w:r>
    </w:p>
    <w:p w:rsidR="000E7128" w:rsidRDefault="000E7128" w:rsidP="000E7128">
      <w:pPr>
        <w:pStyle w:val="a7"/>
        <w:numPr>
          <w:ilvl w:val="1"/>
          <w:numId w:val="1"/>
        </w:numPr>
        <w:ind w:leftChars="0"/>
      </w:pPr>
      <w:r>
        <w:rPr>
          <w:rFonts w:hint="eastAsia"/>
        </w:rPr>
        <w:t>ユーザーのログイン時には，そのユーザーのパスワードがマスターアカウントリスト内のパスワードと常に一致しなければならない．</w:t>
      </w:r>
    </w:p>
    <w:p w:rsidR="000E7128" w:rsidRDefault="000E7128" w:rsidP="000E7128">
      <w:pPr>
        <w:pStyle w:val="a7"/>
        <w:numPr>
          <w:ilvl w:val="0"/>
          <w:numId w:val="1"/>
        </w:numPr>
        <w:ind w:leftChars="0"/>
      </w:pPr>
      <w:r>
        <w:rPr>
          <w:rFonts w:hint="eastAsia"/>
        </w:rPr>
        <w:t>ユーザーは</w:t>
      </w:r>
      <w:r w:rsidR="009D1ACE">
        <w:rPr>
          <w:rFonts w:hint="eastAsia"/>
        </w:rPr>
        <w:t>さまざまな検索方法</w:t>
      </w:r>
      <w:r w:rsidR="009D1ACE">
        <w:rPr>
          <w:rFonts w:hint="eastAsia"/>
        </w:rPr>
        <w:t>(</w:t>
      </w:r>
      <w:r w:rsidR="009D1ACE">
        <w:rPr>
          <w:rFonts w:hint="eastAsia"/>
        </w:rPr>
        <w:t>タイトル，著者，キーワード，カテゴリーなど</w:t>
      </w:r>
      <w:r w:rsidR="009D1ACE">
        <w:rPr>
          <w:rFonts w:hint="eastAsia"/>
        </w:rPr>
        <w:t>)</w:t>
      </w:r>
      <w:r w:rsidR="009D1ACE">
        <w:rPr>
          <w:rFonts w:hint="eastAsia"/>
        </w:rPr>
        <w:t>で書籍を検索し，そこから書籍詳細を見ることができなければならない．</w:t>
      </w:r>
    </w:p>
    <w:p w:rsidR="009D1ACE" w:rsidRDefault="009D1ACE" w:rsidP="009D1ACE">
      <w:pPr>
        <w:pStyle w:val="a7"/>
        <w:numPr>
          <w:ilvl w:val="0"/>
          <w:numId w:val="1"/>
        </w:numPr>
        <w:ind w:leftChars="0"/>
      </w:pPr>
      <w:r>
        <w:rPr>
          <w:rFonts w:hint="eastAsia"/>
        </w:rPr>
        <w:t>ユーザーは自身の好きな書籍に，レビューを投稿することができなければならない．レビューコメントは書籍詳細に表示されなければならない．レビューは顧客評価</w:t>
      </w:r>
      <w:r>
        <w:rPr>
          <w:rFonts w:hint="eastAsia"/>
        </w:rPr>
        <w:t>(1</w:t>
      </w:r>
      <w:r>
        <w:rPr>
          <w:rFonts w:hint="eastAsia"/>
        </w:rPr>
        <w:t>～</w:t>
      </w:r>
      <w:r>
        <w:rPr>
          <w:rFonts w:hint="eastAsia"/>
        </w:rPr>
        <w:t>5)</w:t>
      </w:r>
      <w:r>
        <w:rPr>
          <w:rFonts w:hint="eastAsia"/>
        </w:rPr>
        <w:t>を含み，書籍一覧で書籍のタイトルとともに表示されなければなりません．</w:t>
      </w:r>
    </w:p>
    <w:p w:rsidR="00B50ECA" w:rsidRDefault="00B50ECA" w:rsidP="00B50ECA">
      <w:pPr>
        <w:pStyle w:val="a7"/>
        <w:numPr>
          <w:ilvl w:val="1"/>
          <w:numId w:val="1"/>
        </w:numPr>
        <w:ind w:leftChars="0"/>
      </w:pPr>
      <w:r>
        <w:rPr>
          <w:rFonts w:hint="eastAsia"/>
        </w:rPr>
        <w:t>書籍レビューは審査されなければならない．つまり</w:t>
      </w:r>
      <w:r>
        <w:rPr>
          <w:rFonts w:hint="eastAsia"/>
        </w:rPr>
        <w:t>Web</w:t>
      </w:r>
      <w:r>
        <w:rPr>
          <w:rFonts w:hint="eastAsia"/>
        </w:rPr>
        <w:t>サイトに掲載される前に，スタッフが確認して</w:t>
      </w:r>
      <w:r>
        <w:rPr>
          <w:rFonts w:hint="eastAsia"/>
        </w:rPr>
        <w:t>OK</w:t>
      </w:r>
      <w:r>
        <w:rPr>
          <w:rFonts w:hint="eastAsia"/>
        </w:rPr>
        <w:t>を出さなければならない．</w:t>
      </w:r>
    </w:p>
    <w:p w:rsidR="00B50ECA" w:rsidRDefault="00B50ECA" w:rsidP="00B50ECA">
      <w:pPr>
        <w:pStyle w:val="a7"/>
        <w:numPr>
          <w:ilvl w:val="1"/>
          <w:numId w:val="1"/>
        </w:numPr>
        <w:ind w:leftChars="0"/>
      </w:pPr>
      <w:r>
        <w:rPr>
          <w:rFonts w:hint="eastAsia"/>
        </w:rPr>
        <w:t>書籍詳細では，長いレビューを切り捨てられなければならない．そして，顧客はレビューの全文をクリックひとつで別画面上で見られるようにしなければならない．</w:t>
      </w:r>
    </w:p>
    <w:p w:rsidR="009D1ACE" w:rsidRDefault="009D1ACE" w:rsidP="009D1ACE">
      <w:pPr>
        <w:pStyle w:val="a7"/>
        <w:numPr>
          <w:ilvl w:val="0"/>
          <w:numId w:val="1"/>
        </w:numPr>
        <w:ind w:leftChars="0"/>
      </w:pPr>
      <w:r>
        <w:rPr>
          <w:rFonts w:hint="eastAsia"/>
        </w:rPr>
        <w:lastRenderedPageBreak/>
        <w:t>スタッフは</w:t>
      </w:r>
      <w:r w:rsidR="00B50ECA">
        <w:rPr>
          <w:rFonts w:hint="eastAsia"/>
        </w:rPr>
        <w:t>編集者レビューを投稿することができなければならない．また，それは書籍詳細ページに表示されなければならない．</w:t>
      </w:r>
    </w:p>
    <w:p w:rsidR="00B50ECA" w:rsidRDefault="00B50ECA" w:rsidP="009D1ACE">
      <w:pPr>
        <w:pStyle w:val="a7"/>
        <w:numPr>
          <w:ilvl w:val="0"/>
          <w:numId w:val="1"/>
        </w:numPr>
        <w:ind w:leftChars="0"/>
      </w:pPr>
      <w:r>
        <w:rPr>
          <w:rFonts w:hint="eastAsia"/>
        </w:rPr>
        <w:t>外部の販売者</w:t>
      </w:r>
      <w:r>
        <w:rPr>
          <w:rFonts w:hint="eastAsia"/>
        </w:rPr>
        <w:t>(</w:t>
      </w:r>
      <w:r>
        <w:rPr>
          <w:rFonts w:hint="eastAsia"/>
        </w:rPr>
        <w:t>古書店など</w:t>
      </w:r>
      <w:r>
        <w:rPr>
          <w:rFonts w:hint="eastAsia"/>
        </w:rPr>
        <w:t>)</w:t>
      </w:r>
      <w:r>
        <w:rPr>
          <w:rFonts w:hint="eastAsia"/>
        </w:rPr>
        <w:t>が，彼らの書籍カタログを書店に追加できるようにしなければならない．検索結果にこれらの販売者の書籍を含めるため，これらカタログは書籍のマスター書籍カタログへと追加されなければならない．</w:t>
      </w:r>
    </w:p>
    <w:p w:rsidR="00B50ECA" w:rsidRDefault="00B50ECA" w:rsidP="009D1ACE">
      <w:pPr>
        <w:pStyle w:val="a7"/>
        <w:numPr>
          <w:ilvl w:val="0"/>
          <w:numId w:val="1"/>
        </w:numPr>
        <w:ind w:leftChars="0"/>
      </w:pPr>
      <w:r>
        <w:rPr>
          <w:rFonts w:hint="eastAsia"/>
        </w:rPr>
        <w:t>以下に指定した要求に応えられるように，書籍はスケーラブルでなければならない．</w:t>
      </w:r>
    </w:p>
    <w:p w:rsidR="00B50ECA" w:rsidRDefault="00B50ECA" w:rsidP="00B50ECA">
      <w:pPr>
        <w:pStyle w:val="a7"/>
        <w:numPr>
          <w:ilvl w:val="1"/>
          <w:numId w:val="1"/>
        </w:numPr>
        <w:ind w:leftChars="0"/>
      </w:pPr>
      <w:r>
        <w:rPr>
          <w:rFonts w:hint="eastAsia"/>
        </w:rPr>
        <w:t>最初の</w:t>
      </w:r>
      <w:r>
        <w:rPr>
          <w:rFonts w:hint="eastAsia"/>
        </w:rPr>
        <w:t>6</w:t>
      </w:r>
      <w:r>
        <w:rPr>
          <w:rFonts w:hint="eastAsia"/>
        </w:rPr>
        <w:t>ヶ月間，書店は最大</w:t>
      </w:r>
      <w:r>
        <w:rPr>
          <w:rFonts w:hint="eastAsia"/>
        </w:rPr>
        <w:t>10</w:t>
      </w:r>
      <w:r>
        <w:rPr>
          <w:rFonts w:hint="eastAsia"/>
        </w:rPr>
        <w:t>万人のユーザーアカウントを保持できなければならない．また，その後はさらに</w:t>
      </w:r>
      <w:r>
        <w:rPr>
          <w:rFonts w:hint="eastAsia"/>
        </w:rPr>
        <w:t>100</w:t>
      </w:r>
      <w:r>
        <w:rPr>
          <w:rFonts w:hint="eastAsia"/>
        </w:rPr>
        <w:t>万人を保持できなければならない．</w:t>
      </w:r>
    </w:p>
    <w:p w:rsidR="00B50ECA" w:rsidRDefault="00B50ECA" w:rsidP="00B50ECA">
      <w:pPr>
        <w:pStyle w:val="a7"/>
        <w:numPr>
          <w:ilvl w:val="1"/>
          <w:numId w:val="1"/>
        </w:numPr>
        <w:ind w:leftChars="0"/>
      </w:pPr>
      <w:r>
        <w:rPr>
          <w:rFonts w:hint="eastAsia"/>
        </w:rPr>
        <w:t>書店は同時に</w:t>
      </w:r>
      <w:r>
        <w:rPr>
          <w:rFonts w:hint="eastAsia"/>
        </w:rPr>
        <w:t>1000</w:t>
      </w:r>
      <w:r>
        <w:rPr>
          <w:rFonts w:hint="eastAsia"/>
        </w:rPr>
        <w:t>ユーザーにサービスを提供できなければならない．</w:t>
      </w:r>
      <w:r>
        <w:rPr>
          <w:rFonts w:hint="eastAsia"/>
        </w:rPr>
        <w:t>(6</w:t>
      </w:r>
      <w:r>
        <w:rPr>
          <w:rFonts w:hint="eastAsia"/>
        </w:rPr>
        <w:t>ヵ月後は</w:t>
      </w:r>
      <w:r>
        <w:rPr>
          <w:rFonts w:hint="eastAsia"/>
        </w:rPr>
        <w:t>1</w:t>
      </w:r>
      <w:r>
        <w:rPr>
          <w:rFonts w:hint="eastAsia"/>
        </w:rPr>
        <w:t>万人</w:t>
      </w:r>
      <w:r>
        <w:rPr>
          <w:rFonts w:hint="eastAsia"/>
        </w:rPr>
        <w:t>)</w:t>
      </w:r>
    </w:p>
    <w:p w:rsidR="00B50ECA" w:rsidRDefault="00B50ECA" w:rsidP="00B50ECA">
      <w:pPr>
        <w:pStyle w:val="a7"/>
        <w:numPr>
          <w:ilvl w:val="1"/>
          <w:numId w:val="1"/>
        </w:numPr>
        <w:ind w:leftChars="0"/>
      </w:pPr>
      <w:r>
        <w:rPr>
          <w:rFonts w:hint="eastAsia"/>
        </w:rPr>
        <w:t>書店は，</w:t>
      </w:r>
      <w:r>
        <w:rPr>
          <w:rFonts w:hint="eastAsia"/>
        </w:rPr>
        <w:t>1</w:t>
      </w:r>
      <w:r>
        <w:rPr>
          <w:rFonts w:hint="eastAsia"/>
        </w:rPr>
        <w:t>分間に</w:t>
      </w:r>
      <w:r>
        <w:rPr>
          <w:rFonts w:hint="eastAsia"/>
        </w:rPr>
        <w:t>100</w:t>
      </w:r>
      <w:r>
        <w:rPr>
          <w:rFonts w:hint="eastAsia"/>
        </w:rPr>
        <w:t>件の検索要求を処理できなければならない．</w:t>
      </w:r>
      <w:r>
        <w:rPr>
          <w:rFonts w:hint="eastAsia"/>
        </w:rPr>
        <w:t>(6</w:t>
      </w:r>
      <w:r>
        <w:rPr>
          <w:rFonts w:hint="eastAsia"/>
        </w:rPr>
        <w:t>ヵ月後は一分間に</w:t>
      </w:r>
      <w:r>
        <w:rPr>
          <w:rFonts w:hint="eastAsia"/>
        </w:rPr>
        <w:t>1000</w:t>
      </w:r>
      <w:r>
        <w:rPr>
          <w:rFonts w:hint="eastAsia"/>
        </w:rPr>
        <w:t>件</w:t>
      </w:r>
      <w:r>
        <w:rPr>
          <w:rFonts w:hint="eastAsia"/>
        </w:rPr>
        <w:t>)</w:t>
      </w:r>
    </w:p>
    <w:p w:rsidR="00B50ECA" w:rsidRDefault="00B50ECA" w:rsidP="00B50ECA">
      <w:pPr>
        <w:pStyle w:val="a7"/>
        <w:numPr>
          <w:ilvl w:val="1"/>
          <w:numId w:val="1"/>
        </w:numPr>
        <w:ind w:leftChars="0"/>
      </w:pPr>
      <w:r>
        <w:rPr>
          <w:rFonts w:hint="eastAsia"/>
        </w:rPr>
        <w:t>書店は</w:t>
      </w:r>
      <w:r>
        <w:rPr>
          <w:rFonts w:hint="eastAsia"/>
        </w:rPr>
        <w:t>1</w:t>
      </w:r>
      <w:r>
        <w:rPr>
          <w:rFonts w:hint="eastAsia"/>
        </w:rPr>
        <w:t>時間に</w:t>
      </w:r>
      <w:r>
        <w:rPr>
          <w:rFonts w:hint="eastAsia"/>
        </w:rPr>
        <w:t>100</w:t>
      </w:r>
      <w:r>
        <w:rPr>
          <w:rFonts w:hint="eastAsia"/>
        </w:rPr>
        <w:t>件の購入を処理できなければならない．</w:t>
      </w:r>
      <w:r>
        <w:rPr>
          <w:rFonts w:hint="eastAsia"/>
        </w:rPr>
        <w:t>(6</w:t>
      </w:r>
      <w:r>
        <w:rPr>
          <w:rFonts w:hint="eastAsia"/>
        </w:rPr>
        <w:t>ヵ月後は毎時</w:t>
      </w:r>
      <w:r>
        <w:rPr>
          <w:rFonts w:hint="eastAsia"/>
        </w:rPr>
        <w:t>1000</w:t>
      </w:r>
      <w:r>
        <w:rPr>
          <w:rFonts w:hint="eastAsia"/>
        </w:rPr>
        <w:t>件</w:t>
      </w:r>
      <w:r>
        <w:rPr>
          <w:rFonts w:hint="eastAsia"/>
        </w:rPr>
        <w:t>)</w:t>
      </w:r>
    </w:p>
    <w:p w:rsidR="00070651" w:rsidRDefault="00070651"/>
    <w:p w:rsidR="00B50ECA" w:rsidRPr="00B50ECA" w:rsidRDefault="00B50ECA">
      <w:r>
        <w:rPr>
          <w:rFonts w:hint="eastAsia"/>
        </w:rPr>
        <w:t>以上</w:t>
      </w:r>
    </w:p>
    <w:sectPr w:rsidR="00B50ECA" w:rsidRPr="00B50ECA">
      <w:footerReference w:type="default" r:id="rId7"/>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90019" w:rsidRDefault="00D90019" w:rsidP="00070651">
      <w:r>
        <w:separator/>
      </w:r>
    </w:p>
  </w:endnote>
  <w:endnote w:type="continuationSeparator" w:id="0">
    <w:p w:rsidR="00D90019" w:rsidRDefault="00D90019" w:rsidP="000706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ＭＳ ゴシック">
    <w:altName w:val="MS Gothic"/>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8533126"/>
      <w:docPartObj>
        <w:docPartGallery w:val="Page Numbers (Bottom of Page)"/>
        <w:docPartUnique/>
      </w:docPartObj>
    </w:sdtPr>
    <w:sdtEndPr/>
    <w:sdtContent>
      <w:p w:rsidR="00070651" w:rsidRDefault="00070651">
        <w:pPr>
          <w:pStyle w:val="a5"/>
          <w:jc w:val="center"/>
        </w:pPr>
        <w:r>
          <w:fldChar w:fldCharType="begin"/>
        </w:r>
        <w:r>
          <w:instrText>PAGE   \* MERGEFORMAT</w:instrText>
        </w:r>
        <w:r>
          <w:fldChar w:fldCharType="separate"/>
        </w:r>
        <w:r w:rsidR="00F67531" w:rsidRPr="00F67531">
          <w:rPr>
            <w:noProof/>
            <w:lang w:val="ja-JP"/>
          </w:rPr>
          <w:t>2</w:t>
        </w:r>
        <w:r>
          <w:fldChar w:fldCharType="end"/>
        </w:r>
      </w:p>
    </w:sdtContent>
  </w:sdt>
  <w:p w:rsidR="00070651" w:rsidRDefault="00070651">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90019" w:rsidRDefault="00D90019" w:rsidP="00070651">
      <w:r>
        <w:separator/>
      </w:r>
    </w:p>
  </w:footnote>
  <w:footnote w:type="continuationSeparator" w:id="0">
    <w:p w:rsidR="00D90019" w:rsidRDefault="00D90019" w:rsidP="0007065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6C345C5"/>
    <w:multiLevelType w:val="hybridMultilevel"/>
    <w:tmpl w:val="5AA024C6"/>
    <w:lvl w:ilvl="0" w:tplc="0409000F">
      <w:start w:val="1"/>
      <w:numFmt w:val="decimal"/>
      <w:lvlText w:val="%1."/>
      <w:lvlJc w:val="left"/>
      <w:pPr>
        <w:ind w:left="420" w:hanging="420"/>
      </w:pPr>
    </w:lvl>
    <w:lvl w:ilvl="1" w:tplc="8ED62FA0">
      <w:start w:val="1"/>
      <w:numFmt w:val="lowerLetter"/>
      <w:lvlText w:val="%2."/>
      <w:lvlJc w:val="left"/>
      <w:pPr>
        <w:ind w:left="840" w:hanging="420"/>
      </w:pPr>
      <w:rPr>
        <w:rFonts w:hint="eastAsia"/>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bordersDoNotSurroundHeader/>
  <w:bordersDoNotSurroundFooter/>
  <w:proofState w:spelling="clean" w:grammar="dirty"/>
  <w:defaultTabStop w:val="84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0651"/>
    <w:rsid w:val="00027839"/>
    <w:rsid w:val="00067CA1"/>
    <w:rsid w:val="00070651"/>
    <w:rsid w:val="0008562C"/>
    <w:rsid w:val="00087858"/>
    <w:rsid w:val="000A6CD9"/>
    <w:rsid w:val="000B17D0"/>
    <w:rsid w:val="000C2CFE"/>
    <w:rsid w:val="000D2020"/>
    <w:rsid w:val="000E7128"/>
    <w:rsid w:val="00107FD5"/>
    <w:rsid w:val="001163A6"/>
    <w:rsid w:val="00121AE4"/>
    <w:rsid w:val="00170051"/>
    <w:rsid w:val="00173E6F"/>
    <w:rsid w:val="001A7DD0"/>
    <w:rsid w:val="001C1502"/>
    <w:rsid w:val="001D44DC"/>
    <w:rsid w:val="001D6BC1"/>
    <w:rsid w:val="001F3D50"/>
    <w:rsid w:val="001F4F70"/>
    <w:rsid w:val="0020087B"/>
    <w:rsid w:val="00227FFD"/>
    <w:rsid w:val="00232290"/>
    <w:rsid w:val="00235F76"/>
    <w:rsid w:val="00245854"/>
    <w:rsid w:val="00270425"/>
    <w:rsid w:val="00292156"/>
    <w:rsid w:val="002B5CE2"/>
    <w:rsid w:val="002D66AC"/>
    <w:rsid w:val="002E44AE"/>
    <w:rsid w:val="00306703"/>
    <w:rsid w:val="00310F33"/>
    <w:rsid w:val="00331C17"/>
    <w:rsid w:val="00352737"/>
    <w:rsid w:val="003623A7"/>
    <w:rsid w:val="003918D4"/>
    <w:rsid w:val="003A33E5"/>
    <w:rsid w:val="003B4C69"/>
    <w:rsid w:val="003C6FF2"/>
    <w:rsid w:val="003E7F89"/>
    <w:rsid w:val="004148A4"/>
    <w:rsid w:val="0046656B"/>
    <w:rsid w:val="004779FF"/>
    <w:rsid w:val="00480AD0"/>
    <w:rsid w:val="004B7871"/>
    <w:rsid w:val="004C2A4F"/>
    <w:rsid w:val="004D247A"/>
    <w:rsid w:val="00516C79"/>
    <w:rsid w:val="0053637F"/>
    <w:rsid w:val="0054219E"/>
    <w:rsid w:val="0056090B"/>
    <w:rsid w:val="0056199B"/>
    <w:rsid w:val="00585D2C"/>
    <w:rsid w:val="00596E2E"/>
    <w:rsid w:val="005B7F68"/>
    <w:rsid w:val="005C3E55"/>
    <w:rsid w:val="005C7E07"/>
    <w:rsid w:val="00616CE7"/>
    <w:rsid w:val="00625DCC"/>
    <w:rsid w:val="00626DA6"/>
    <w:rsid w:val="00636D65"/>
    <w:rsid w:val="006411CC"/>
    <w:rsid w:val="00642825"/>
    <w:rsid w:val="0064456E"/>
    <w:rsid w:val="006960C2"/>
    <w:rsid w:val="006D78B4"/>
    <w:rsid w:val="006F1066"/>
    <w:rsid w:val="00713D26"/>
    <w:rsid w:val="00714B3D"/>
    <w:rsid w:val="00772610"/>
    <w:rsid w:val="007726E6"/>
    <w:rsid w:val="00774D79"/>
    <w:rsid w:val="007875FF"/>
    <w:rsid w:val="007B2313"/>
    <w:rsid w:val="007F4E6C"/>
    <w:rsid w:val="007F6D58"/>
    <w:rsid w:val="00821184"/>
    <w:rsid w:val="00832A9B"/>
    <w:rsid w:val="00834E9E"/>
    <w:rsid w:val="00853780"/>
    <w:rsid w:val="00884AF1"/>
    <w:rsid w:val="008A323F"/>
    <w:rsid w:val="008A3482"/>
    <w:rsid w:val="008B3B48"/>
    <w:rsid w:val="008C3A78"/>
    <w:rsid w:val="008E0F7B"/>
    <w:rsid w:val="008E78AA"/>
    <w:rsid w:val="008F2501"/>
    <w:rsid w:val="0090162F"/>
    <w:rsid w:val="00902973"/>
    <w:rsid w:val="0090344D"/>
    <w:rsid w:val="009037B9"/>
    <w:rsid w:val="00924C69"/>
    <w:rsid w:val="00926DEE"/>
    <w:rsid w:val="00942C9C"/>
    <w:rsid w:val="009647CF"/>
    <w:rsid w:val="0097314D"/>
    <w:rsid w:val="009869C1"/>
    <w:rsid w:val="00990011"/>
    <w:rsid w:val="009B04DD"/>
    <w:rsid w:val="009D1ACE"/>
    <w:rsid w:val="009E134B"/>
    <w:rsid w:val="009F39E7"/>
    <w:rsid w:val="009F52E2"/>
    <w:rsid w:val="009F6581"/>
    <w:rsid w:val="009F72E9"/>
    <w:rsid w:val="00A019F9"/>
    <w:rsid w:val="00A2593D"/>
    <w:rsid w:val="00A36BAF"/>
    <w:rsid w:val="00A53860"/>
    <w:rsid w:val="00A605E3"/>
    <w:rsid w:val="00A76335"/>
    <w:rsid w:val="00A84F25"/>
    <w:rsid w:val="00AA59B9"/>
    <w:rsid w:val="00AD6E22"/>
    <w:rsid w:val="00AD7BFD"/>
    <w:rsid w:val="00AE0A38"/>
    <w:rsid w:val="00B022B5"/>
    <w:rsid w:val="00B401DF"/>
    <w:rsid w:val="00B50096"/>
    <w:rsid w:val="00B50ECA"/>
    <w:rsid w:val="00B5274C"/>
    <w:rsid w:val="00B533BB"/>
    <w:rsid w:val="00B80C2E"/>
    <w:rsid w:val="00B8199E"/>
    <w:rsid w:val="00BA2D5E"/>
    <w:rsid w:val="00BA56BA"/>
    <w:rsid w:val="00BA79A9"/>
    <w:rsid w:val="00BD40AE"/>
    <w:rsid w:val="00BD6E15"/>
    <w:rsid w:val="00BF3305"/>
    <w:rsid w:val="00C10869"/>
    <w:rsid w:val="00C14D8D"/>
    <w:rsid w:val="00C51649"/>
    <w:rsid w:val="00CA5E9E"/>
    <w:rsid w:val="00CD4F04"/>
    <w:rsid w:val="00D034C3"/>
    <w:rsid w:val="00D253BA"/>
    <w:rsid w:val="00D523AF"/>
    <w:rsid w:val="00D61BA2"/>
    <w:rsid w:val="00D74C1C"/>
    <w:rsid w:val="00D75531"/>
    <w:rsid w:val="00D90019"/>
    <w:rsid w:val="00D95980"/>
    <w:rsid w:val="00DB4290"/>
    <w:rsid w:val="00DC495A"/>
    <w:rsid w:val="00DC7949"/>
    <w:rsid w:val="00DD1B53"/>
    <w:rsid w:val="00DD5788"/>
    <w:rsid w:val="00E07348"/>
    <w:rsid w:val="00E32ABB"/>
    <w:rsid w:val="00E47FC8"/>
    <w:rsid w:val="00E55223"/>
    <w:rsid w:val="00E736B3"/>
    <w:rsid w:val="00E82EA5"/>
    <w:rsid w:val="00E90E7F"/>
    <w:rsid w:val="00EC2FAD"/>
    <w:rsid w:val="00ED68DD"/>
    <w:rsid w:val="00EE5C1F"/>
    <w:rsid w:val="00F13DF6"/>
    <w:rsid w:val="00F2572B"/>
    <w:rsid w:val="00F509DB"/>
    <w:rsid w:val="00F53264"/>
    <w:rsid w:val="00F67531"/>
    <w:rsid w:val="00F7564F"/>
    <w:rsid w:val="00F87FEB"/>
    <w:rsid w:val="00FC2CD4"/>
    <w:rsid w:val="00FD7CE5"/>
    <w:rsid w:val="00FE1E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5:chartTrackingRefBased/>
  <w15:docId w15:val="{A7FC4339-C75A-4E1B-B185-68B2438E6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70651"/>
    <w:pPr>
      <w:tabs>
        <w:tab w:val="center" w:pos="4252"/>
        <w:tab w:val="right" w:pos="8504"/>
      </w:tabs>
      <w:snapToGrid w:val="0"/>
    </w:pPr>
  </w:style>
  <w:style w:type="character" w:customStyle="1" w:styleId="a4">
    <w:name w:val="ヘッダー (文字)"/>
    <w:basedOn w:val="a0"/>
    <w:link w:val="a3"/>
    <w:uiPriority w:val="99"/>
    <w:rsid w:val="00070651"/>
    <w:rPr>
      <w:lang w:val="en-GB"/>
    </w:rPr>
  </w:style>
  <w:style w:type="paragraph" w:styleId="a5">
    <w:name w:val="footer"/>
    <w:basedOn w:val="a"/>
    <w:link w:val="a6"/>
    <w:uiPriority w:val="99"/>
    <w:unhideWhenUsed/>
    <w:rsid w:val="00070651"/>
    <w:pPr>
      <w:tabs>
        <w:tab w:val="center" w:pos="4252"/>
        <w:tab w:val="right" w:pos="8504"/>
      </w:tabs>
      <w:snapToGrid w:val="0"/>
    </w:pPr>
  </w:style>
  <w:style w:type="character" w:customStyle="1" w:styleId="a6">
    <w:name w:val="フッター (文字)"/>
    <w:basedOn w:val="a0"/>
    <w:link w:val="a5"/>
    <w:uiPriority w:val="99"/>
    <w:rsid w:val="00070651"/>
    <w:rPr>
      <w:lang w:val="en-GB"/>
    </w:rPr>
  </w:style>
  <w:style w:type="paragraph" w:styleId="a7">
    <w:name w:val="List Paragraph"/>
    <w:basedOn w:val="a"/>
    <w:uiPriority w:val="34"/>
    <w:qFormat/>
    <w:rsid w:val="000E7128"/>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Pages>
  <Words>223</Words>
  <Characters>1275</Characters>
  <Application>Microsoft Office Word</Application>
  <DocSecurity>0</DocSecurity>
  <Lines>10</Lines>
  <Paragraphs>2</Paragraphs>
  <ScaleCrop>false</ScaleCrop>
  <Company/>
  <LinksUpToDate>false</LinksUpToDate>
  <CharactersWithSpaces>1496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kaiya</dc:creator>
  <cp:keywords/>
  <dc:description/>
  <cp:lastModifiedBy>kaiya</cp:lastModifiedBy>
  <cp:revision>6</cp:revision>
  <dcterms:created xsi:type="dcterms:W3CDTF">2015-04-21T01:23:00Z</dcterms:created>
  <dcterms:modified xsi:type="dcterms:W3CDTF">2015-04-21T08:46:00Z</dcterms:modified>
</cp:coreProperties>
</file>