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AC" w:rsidRDefault="0077233A">
      <w:pPr>
        <w:rPr>
          <w:rFonts w:eastAsiaTheme="minorEastAsia"/>
        </w:rPr>
      </w:pPr>
      <w:r>
        <w:t xml:space="preserve">1. Prove formally that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=2n+2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>.</w:t>
      </w:r>
    </w:p>
    <w:p w:rsidR="0077233A" w:rsidRDefault="0077233A">
      <w:pPr>
        <w:rPr>
          <w:rFonts w:eastAsiaTheme="minorEastAsia"/>
        </w:rPr>
      </w:pPr>
      <w:r>
        <w:rPr>
          <w:rFonts w:eastAsiaTheme="minorEastAsia"/>
        </w:rPr>
        <w:t xml:space="preserve">Ans: We know that </w:t>
      </w:r>
      <m:oMath>
        <m:r>
          <w:rPr>
            <w:rFonts w:ascii="Cambria Math" w:eastAsiaTheme="minorEastAsia" w:hAnsi="Cambria Math"/>
          </w:rPr>
          <m:t>2n+2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3n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=2n+2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:rsidR="0077233A" w:rsidRDefault="00BD1039" w:rsidP="00BD1039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Pr="00BD1039">
        <w:rPr>
          <w:rFonts w:eastAsiaTheme="minorEastAsia"/>
        </w:rPr>
        <w:t xml:space="preserve">Prove formally that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</m:oMath>
      <w:r w:rsidRPr="00BD1039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BD1039">
        <w:rPr>
          <w:rFonts w:eastAsiaTheme="minorEastAsia"/>
        </w:rPr>
        <w:t>. Yes, this seems to contradict exercise 1. Give an</w:t>
      </w:r>
      <w:r>
        <w:rPr>
          <w:rFonts w:eastAsiaTheme="minorEastAsia"/>
        </w:rPr>
        <w:t xml:space="preserve"> </w:t>
      </w:r>
      <w:r w:rsidRPr="00BD1039">
        <w:rPr>
          <w:rFonts w:eastAsiaTheme="minorEastAsia"/>
        </w:rPr>
        <w:t>explanation for this.</w:t>
      </w:r>
    </w:p>
    <w:p w:rsidR="00BD1039" w:rsidRDefault="00BD1039" w:rsidP="00BD1039">
      <w:pPr>
        <w:rPr>
          <w:rFonts w:eastAsiaTheme="minorEastAsia"/>
        </w:rPr>
      </w:pPr>
      <w:r>
        <w:rPr>
          <w:rFonts w:eastAsiaTheme="minorEastAsia"/>
        </w:rPr>
        <w:t xml:space="preserve">Ans: </w:t>
      </w:r>
      <w:r w:rsidR="002556E5">
        <w:rPr>
          <w:rFonts w:eastAsiaTheme="minorEastAsia"/>
        </w:rPr>
        <w:t xml:space="preserve">We know that </w:t>
      </w:r>
      <m:oMath>
        <m:r>
          <w:rPr>
            <w:rFonts w:ascii="Cambria Math" w:eastAsiaTheme="minorEastAsia" w:hAnsi="Cambria Math"/>
          </w:rPr>
          <m:t>2n+2≤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556E5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n≥3</m:t>
        </m:r>
      </m:oMath>
      <w:r w:rsidR="002556E5"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=2n+2</m:t>
        </m:r>
      </m:oMath>
      <w:r w:rsidR="002556E5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56E5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c=1</m:t>
        </m:r>
      </m:oMath>
      <w:r w:rsidR="002556E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N=3</m:t>
        </m:r>
      </m:oMath>
      <w:r w:rsidR="002556E5">
        <w:rPr>
          <w:rFonts w:eastAsiaTheme="minorEastAsia"/>
        </w:rPr>
        <w:t>.</w:t>
      </w:r>
    </w:p>
    <w:p w:rsidR="00C3391D" w:rsidRDefault="00C3391D" w:rsidP="00BD1039">
      <w:pPr>
        <w:rPr>
          <w:rFonts w:eastAsiaTheme="minorEastAsia"/>
        </w:rPr>
      </w:pPr>
      <w:r>
        <w:rPr>
          <w:rFonts w:eastAsiaTheme="minorEastAsia"/>
        </w:rPr>
        <w:t xml:space="preserve">This conclusion is reasonable. As shown in the formal definition of Big-O, the terms including higher order of n is growing faster than those with lower order of n. </w:t>
      </w:r>
      <w:r w:rsidR="00CC4603">
        <w:rPr>
          <w:rFonts w:eastAsiaTheme="minorEastAsia"/>
        </w:rPr>
        <w:t>Thus, the higher Big-O expression will cover the lower Big-O expression.</w:t>
      </w:r>
      <w:r w:rsidR="003C51F3">
        <w:rPr>
          <w:rFonts w:eastAsiaTheme="minorEastAsia"/>
        </w:rPr>
        <w:t xml:space="preserve"> However, we usually choose the lowest possible order Big-O expression to precisely express the asymptotic complexity of programs.</w:t>
      </w:r>
    </w:p>
    <w:p w:rsidR="0081088C" w:rsidRDefault="0081088C" w:rsidP="00BD1039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Pr="0081088C">
        <w:rPr>
          <w:rFonts w:eastAsiaTheme="minorEastAsia"/>
        </w:rPr>
        <w:t xml:space="preserve">Prove formally that function </w:t>
      </w:r>
      <m:oMath>
        <m:r>
          <w:rPr>
            <w:rFonts w:ascii="Cambria Math" w:eastAsiaTheme="minorEastAsia" w:hAnsi="Cambria Math"/>
          </w:rPr>
          <m:t>h(n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1000</m:t>
        </m:r>
      </m:oMath>
      <w:r w:rsidRPr="0081088C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81088C">
        <w:rPr>
          <w:rFonts w:eastAsiaTheme="minorEastAsia"/>
        </w:rPr>
        <w:t>.</w:t>
      </w:r>
    </w:p>
    <w:p w:rsidR="00A752C7" w:rsidRDefault="00A752C7" w:rsidP="00BD1039">
      <w:r>
        <w:rPr>
          <w:rFonts w:eastAsiaTheme="minorEastAsia"/>
        </w:rPr>
        <w:t xml:space="preserve">Ans: We know that </w:t>
      </w:r>
      <m:oMath>
        <m:r>
          <w:rPr>
            <w:rFonts w:ascii="Cambria Math" w:eastAsiaTheme="minorEastAsia" w:hAnsi="Cambria Math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1000</m:t>
        </m:r>
        <m:r>
          <w:rPr>
            <w:rFonts w:ascii="Cambria Math" w:eastAsiaTheme="minorEastAsia" w:hAnsi="Cambria Math"/>
          </w:rPr>
          <m:t>≤8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n≥33</m:t>
        </m:r>
      </m:oMath>
      <w:r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1000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c=8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N=33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A7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3A"/>
    <w:rsid w:val="0013497D"/>
    <w:rsid w:val="002556E5"/>
    <w:rsid w:val="003C51F3"/>
    <w:rsid w:val="007027AC"/>
    <w:rsid w:val="0077233A"/>
    <w:rsid w:val="0081088C"/>
    <w:rsid w:val="008C4AE3"/>
    <w:rsid w:val="0092434A"/>
    <w:rsid w:val="00963EE7"/>
    <w:rsid w:val="00A752C7"/>
    <w:rsid w:val="00BD1039"/>
    <w:rsid w:val="00C3391D"/>
    <w:rsid w:val="00C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7EF3F-7BD2-4F85-8539-A09C44A5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CIT-Labs</dc:creator>
  <cp:keywords/>
  <dc:description/>
  <cp:lastModifiedBy>CIT-Labs</cp:lastModifiedBy>
  <cp:revision>16</cp:revision>
  <dcterms:created xsi:type="dcterms:W3CDTF">2014-04-09T00:07:00Z</dcterms:created>
  <dcterms:modified xsi:type="dcterms:W3CDTF">2014-04-09T00:59:00Z</dcterms:modified>
</cp:coreProperties>
</file>