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E42C4" w14:textId="77777777" w:rsidR="00C604C3" w:rsidRPr="00C604C3" w:rsidRDefault="00C604C3" w:rsidP="00C604C3">
      <w:pPr>
        <w:widowControl/>
        <w:numPr>
          <w:ilvl w:val="0"/>
          <w:numId w:val="1"/>
        </w:numPr>
        <w:shd w:val="clear" w:color="auto" w:fill="F8F8F8"/>
        <w:spacing w:before="100" w:beforeAutospacing="1"/>
        <w:ind w:left="1140"/>
        <w:jc w:val="left"/>
        <w:rPr>
          <w:rFonts w:ascii="Arial" w:eastAsia="宋体" w:hAnsi="Arial" w:cs="Arial"/>
          <w:color w:val="1D1C1D"/>
          <w:kern w:val="0"/>
          <w:sz w:val="23"/>
          <w:szCs w:val="23"/>
        </w:rPr>
      </w:pPr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>With feature selection RFE, is it normal that the R squared decreases? Because we explain the dependent variable with less features although these features are very strong. From what I have understood, it is normal that R-square should be lower but if it is not so much lower from the initial R-square with whole features I guess it is fine to prove the power of these important features</w:t>
      </w:r>
    </w:p>
    <w:p w14:paraId="7A3437D6" w14:textId="77777777" w:rsidR="00C604C3" w:rsidRPr="00C604C3" w:rsidRDefault="00C604C3" w:rsidP="00C604C3">
      <w:pPr>
        <w:widowControl/>
        <w:shd w:val="clear" w:color="auto" w:fill="F8F8F8"/>
        <w:jc w:val="left"/>
        <w:rPr>
          <w:rFonts w:ascii="Arial" w:eastAsia="宋体" w:hAnsi="Arial" w:cs="Arial"/>
          <w:color w:val="1D1C1D"/>
          <w:kern w:val="0"/>
          <w:sz w:val="23"/>
          <w:szCs w:val="23"/>
        </w:rPr>
      </w:pPr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>Yes, correct! It is normal that the R squared </w:t>
      </w:r>
      <w:r w:rsidRPr="00C604C3">
        <w:rPr>
          <w:rFonts w:ascii="Arial" w:eastAsia="宋体" w:hAnsi="Arial" w:cs="Arial"/>
          <w:b/>
          <w:bCs/>
          <w:color w:val="1D1C1D"/>
          <w:kern w:val="0"/>
          <w:sz w:val="23"/>
          <w:szCs w:val="23"/>
        </w:rPr>
        <w:t>decreases slightly</w:t>
      </w:r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 xml:space="preserve"> in RFE - typically, RFE would kick out the features which do not add much explanatory power (but can still add a little bit), so it will decrease by some amount. Ideally, the remaining features will carry the majority of the explanatory power so it will not decrease by a </w:t>
      </w:r>
      <w:proofErr w:type="spellStart"/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>lot.There</w:t>
      </w:r>
      <w:proofErr w:type="spellEnd"/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 xml:space="preserve"> is a resource which goes through a whole modelling process also talks about RFE and decreases in R squared, and also mentions something that we will take a look at tonight, which is </w:t>
      </w:r>
      <w:r w:rsidRPr="00C604C3">
        <w:rPr>
          <w:rFonts w:ascii="Arial" w:eastAsia="宋体" w:hAnsi="Arial" w:cs="Arial"/>
          <w:b/>
          <w:bCs/>
          <w:color w:val="1D1C1D"/>
          <w:kern w:val="0"/>
          <w:sz w:val="23"/>
          <w:szCs w:val="23"/>
        </w:rPr>
        <w:t>cross-validation</w:t>
      </w:r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>.</w:t>
      </w:r>
      <w:hyperlink r:id="rId5" w:tgtFrame="_blank" w:history="1">
        <w:r w:rsidRPr="00C604C3">
          <w:rPr>
            <w:rFonts w:ascii="Arial" w:eastAsia="宋体" w:hAnsi="Arial" w:cs="Arial"/>
            <w:color w:val="0000FF"/>
            <w:kern w:val="0"/>
            <w:sz w:val="23"/>
            <w:szCs w:val="23"/>
            <w:u w:val="single"/>
          </w:rPr>
          <w:t>https://medium.com/@feraguilari/multiple-regression-and-recursive-feature-elimination-rfe-34af0c6ae51b</w:t>
        </w:r>
      </w:hyperlink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 xml:space="preserve">2. When we use </w:t>
      </w:r>
      <w:proofErr w:type="spellStart"/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>OneHotEncoder</w:t>
      </w:r>
      <w:proofErr w:type="spellEnd"/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 xml:space="preserve">, should we drop any columns during concatenation like in </w:t>
      </w:r>
      <w:proofErr w:type="spellStart"/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>get_dummies</w:t>
      </w:r>
      <w:proofErr w:type="spellEnd"/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 xml:space="preserve"> or we are fine with using all the columns? Similarly to </w:t>
      </w:r>
      <w:proofErr w:type="spellStart"/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>pd.get_dummies</w:t>
      </w:r>
      <w:proofErr w:type="spellEnd"/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 xml:space="preserve">, </w:t>
      </w:r>
      <w:proofErr w:type="spellStart"/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>OneHotEncoder</w:t>
      </w:r>
      <w:proofErr w:type="spellEnd"/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 xml:space="preserve"> has an argument, which allows you to </w:t>
      </w:r>
      <w:proofErr w:type="spellStart"/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>drop_first</w:t>
      </w:r>
      <w:proofErr w:type="spellEnd"/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 xml:space="preserve"> - for the </w:t>
      </w:r>
      <w:proofErr w:type="spellStart"/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>OneHotEncoder</w:t>
      </w:r>
      <w:proofErr w:type="spellEnd"/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>, the argument is called </w:t>
      </w:r>
      <w:r w:rsidRPr="00C604C3">
        <w:rPr>
          <w:rFonts w:ascii="Arial" w:eastAsia="宋体" w:hAnsi="Arial" w:cs="Arial"/>
          <w:b/>
          <w:bCs/>
          <w:color w:val="1D1C1D"/>
          <w:kern w:val="0"/>
          <w:sz w:val="23"/>
          <w:szCs w:val="23"/>
        </w:rPr>
        <w:t>drop</w:t>
      </w:r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>:</w:t>
      </w:r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br/>
      </w:r>
      <w:r w:rsidRPr="00C604C3">
        <w:rPr>
          <w:rFonts w:ascii="宋体" w:eastAsia="宋体" w:hAnsi="宋体" w:cs="宋体"/>
          <w:color w:val="E01E5A"/>
          <w:kern w:val="0"/>
          <w:sz w:val="18"/>
          <w:szCs w:val="18"/>
        </w:rPr>
        <w:t>drop{'first', '</w:t>
      </w:r>
      <w:proofErr w:type="spellStart"/>
      <w:r w:rsidRPr="00C604C3">
        <w:rPr>
          <w:rFonts w:ascii="宋体" w:eastAsia="宋体" w:hAnsi="宋体" w:cs="宋体"/>
          <w:color w:val="E01E5A"/>
          <w:kern w:val="0"/>
          <w:sz w:val="18"/>
          <w:szCs w:val="18"/>
        </w:rPr>
        <w:t>if_binary</w:t>
      </w:r>
      <w:proofErr w:type="spellEnd"/>
      <w:r w:rsidRPr="00C604C3">
        <w:rPr>
          <w:rFonts w:ascii="宋体" w:eastAsia="宋体" w:hAnsi="宋体" w:cs="宋体"/>
          <w:color w:val="E01E5A"/>
          <w:kern w:val="0"/>
          <w:sz w:val="18"/>
          <w:szCs w:val="18"/>
        </w:rPr>
        <w:t>'} or a array-like of shape (</w:t>
      </w:r>
      <w:proofErr w:type="spellStart"/>
      <w:r w:rsidRPr="00C604C3">
        <w:rPr>
          <w:rFonts w:ascii="宋体" w:eastAsia="宋体" w:hAnsi="宋体" w:cs="宋体"/>
          <w:color w:val="E01E5A"/>
          <w:kern w:val="0"/>
          <w:sz w:val="18"/>
          <w:szCs w:val="18"/>
        </w:rPr>
        <w:t>n_features</w:t>
      </w:r>
      <w:proofErr w:type="spellEnd"/>
      <w:r w:rsidRPr="00C604C3">
        <w:rPr>
          <w:rFonts w:ascii="宋体" w:eastAsia="宋体" w:hAnsi="宋体" w:cs="宋体"/>
          <w:color w:val="E01E5A"/>
          <w:kern w:val="0"/>
          <w:sz w:val="18"/>
          <w:szCs w:val="18"/>
        </w:rPr>
        <w:t>,), default=</w:t>
      </w:r>
      <w:proofErr w:type="spellStart"/>
      <w:r w:rsidRPr="00C604C3">
        <w:rPr>
          <w:rFonts w:ascii="宋体" w:eastAsia="宋体" w:hAnsi="宋体" w:cs="宋体"/>
          <w:color w:val="E01E5A"/>
          <w:kern w:val="0"/>
          <w:sz w:val="18"/>
          <w:szCs w:val="18"/>
        </w:rPr>
        <w:t>None</w:t>
      </w:r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>So</w:t>
      </w:r>
      <w:proofErr w:type="spellEnd"/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 xml:space="preserve"> the </w:t>
      </w:r>
      <w:r w:rsidRPr="00C604C3">
        <w:rPr>
          <w:rFonts w:ascii="Arial" w:eastAsia="宋体" w:hAnsi="Arial" w:cs="Arial"/>
          <w:b/>
          <w:bCs/>
          <w:color w:val="1D1C1D"/>
          <w:kern w:val="0"/>
          <w:sz w:val="23"/>
          <w:szCs w:val="23"/>
        </w:rPr>
        <w:t>choice of function</w:t>
      </w:r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> which we choose to generate the dummies (</w:t>
      </w:r>
      <w:proofErr w:type="spellStart"/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>pd.get_dummies</w:t>
      </w:r>
      <w:proofErr w:type="spellEnd"/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 xml:space="preserve"> or </w:t>
      </w:r>
      <w:proofErr w:type="spellStart"/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>OneHotEncoder</w:t>
      </w:r>
      <w:proofErr w:type="spellEnd"/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 xml:space="preserve">) does not have an impact on dropping the first category, since both allow for </w:t>
      </w:r>
      <w:proofErr w:type="spellStart"/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>it.There</w:t>
      </w:r>
      <w:proofErr w:type="spellEnd"/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 xml:space="preserve"> is a separate discussion, however, which concerns for </w:t>
      </w:r>
      <w:r w:rsidRPr="00C604C3">
        <w:rPr>
          <w:rFonts w:ascii="Arial" w:eastAsia="宋体" w:hAnsi="Arial" w:cs="Arial"/>
          <w:b/>
          <w:bCs/>
          <w:color w:val="1D1C1D"/>
          <w:kern w:val="0"/>
          <w:sz w:val="23"/>
          <w:szCs w:val="23"/>
        </w:rPr>
        <w:t>which ML algorithm</w:t>
      </w:r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 xml:space="preserve"> you need to or do not need to drop the one category for categorical variables. We always need to </w:t>
      </w:r>
      <w:proofErr w:type="spellStart"/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>drop_first</w:t>
      </w:r>
      <w:proofErr w:type="spellEnd"/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 xml:space="preserve"> for linear regression and logistic regression, since otherwise we get a problem of multicollinearity. There are other algorithms, which are good at handling non-linear dependencies and also do not have a problem with correlated variables, namely </w:t>
      </w:r>
      <w:proofErr w:type="spellStart"/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>DecisionTrees</w:t>
      </w:r>
      <w:proofErr w:type="spellEnd"/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 xml:space="preserve"> and SVM of the ones we have seen (on a side note: in the mushrooms dataset, that you used for the last lab, the variables were correlated to each other, which is why the lab instructions suggested using a </w:t>
      </w:r>
      <w:proofErr w:type="spellStart"/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>DecisionTree</w:t>
      </w:r>
      <w:proofErr w:type="spellEnd"/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 xml:space="preserve"> and SVM). So technically, when using those, we do not need to drop the first </w:t>
      </w:r>
      <w:proofErr w:type="spellStart"/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>category.Here’s</w:t>
      </w:r>
      <w:proofErr w:type="spellEnd"/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 xml:space="preserve"> a discussion on </w:t>
      </w:r>
      <w:proofErr w:type="spellStart"/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>StackOverflow</w:t>
      </w:r>
      <w:proofErr w:type="spellEnd"/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 xml:space="preserve"> about this also: </w:t>
      </w:r>
      <w:hyperlink r:id="rId6" w:tgtFrame="_blank" w:history="1">
        <w:r w:rsidRPr="00C604C3">
          <w:rPr>
            <w:rFonts w:ascii="Arial" w:eastAsia="宋体" w:hAnsi="Arial" w:cs="Arial"/>
            <w:color w:val="0000FF"/>
            <w:kern w:val="0"/>
            <w:sz w:val="23"/>
            <w:szCs w:val="23"/>
            <w:u w:val="single"/>
          </w:rPr>
          <w:t>https://datascience.stackexchange.com/questions/47638/in-which-cases-shouldnt-we-drop-the-first-level-of-categorical-variables</w:t>
        </w:r>
      </w:hyperlink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 xml:space="preserve">3. Do we want to also </w:t>
      </w:r>
      <w:proofErr w:type="spellStart"/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>standardise</w:t>
      </w:r>
      <w:proofErr w:type="spellEnd"/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 xml:space="preserve"> the dependent variable, does it ever make </w:t>
      </w:r>
      <w:proofErr w:type="spellStart"/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>sense?Typically</w:t>
      </w:r>
      <w:proofErr w:type="spellEnd"/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 xml:space="preserve">, when doing feature scaling, we are interested in </w:t>
      </w:r>
      <w:proofErr w:type="spellStart"/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>standardising</w:t>
      </w:r>
      <w:proofErr w:type="spellEnd"/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 xml:space="preserve"> the </w:t>
      </w:r>
      <w:r w:rsidRPr="00C604C3">
        <w:rPr>
          <w:rFonts w:ascii="Arial" w:eastAsia="宋体" w:hAnsi="Arial" w:cs="Arial"/>
          <w:b/>
          <w:bCs/>
          <w:color w:val="1D1C1D"/>
          <w:kern w:val="0"/>
          <w:sz w:val="23"/>
          <w:szCs w:val="23"/>
        </w:rPr>
        <w:t>features</w:t>
      </w:r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 xml:space="preserve">, so the independent variables / predictors. The reason for this being that especially distances-based algorithms will do poorly when features are on different scales and might put more weight on some of them. That said, we typically don’t </w:t>
      </w:r>
      <w:proofErr w:type="spellStart"/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>standardise</w:t>
      </w:r>
      <w:proofErr w:type="spellEnd"/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 xml:space="preserve"> the dependent variable. If we are interested in the prediction, that what we would predict is the </w:t>
      </w:r>
      <w:proofErr w:type="spellStart"/>
      <w:r w:rsidRPr="00C604C3">
        <w:rPr>
          <w:rFonts w:ascii="Arial" w:eastAsia="宋体" w:hAnsi="Arial" w:cs="Arial"/>
          <w:b/>
          <w:bCs/>
          <w:color w:val="1D1C1D"/>
          <w:kern w:val="0"/>
          <w:sz w:val="23"/>
          <w:szCs w:val="23"/>
        </w:rPr>
        <w:t>standardised</w:t>
      </w:r>
      <w:proofErr w:type="spellEnd"/>
      <w:r w:rsidRPr="00C604C3">
        <w:rPr>
          <w:rFonts w:ascii="Arial" w:eastAsia="宋体" w:hAnsi="Arial" w:cs="Arial"/>
          <w:b/>
          <w:bCs/>
          <w:color w:val="1D1C1D"/>
          <w:kern w:val="0"/>
          <w:sz w:val="23"/>
          <w:szCs w:val="23"/>
        </w:rPr>
        <w:t xml:space="preserve"> Y</w:t>
      </w:r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t xml:space="preserve"> instead of the Y - which is something we cannot easily interpret, would have to transform back again etc. It’s not exactly related to the question, but here is also another resource which has a </w:t>
      </w:r>
      <w:r w:rsidRPr="00C604C3">
        <w:rPr>
          <w:rFonts w:ascii="Arial" w:eastAsia="宋体" w:hAnsi="Arial" w:cs="Arial"/>
          <w:color w:val="1D1C1D"/>
          <w:kern w:val="0"/>
          <w:sz w:val="23"/>
          <w:szCs w:val="23"/>
        </w:rPr>
        <w:lastRenderedPageBreak/>
        <w:t>nice overview over supervised ML algorithms including which ones of them require feature scaling:</w:t>
      </w:r>
      <w:hyperlink r:id="rId7" w:tgtFrame="_blank" w:history="1">
        <w:r w:rsidRPr="00C604C3">
          <w:rPr>
            <w:rFonts w:ascii="Arial" w:eastAsia="宋体" w:hAnsi="Arial" w:cs="Arial"/>
            <w:color w:val="0000FF"/>
            <w:kern w:val="0"/>
            <w:sz w:val="23"/>
            <w:szCs w:val="23"/>
            <w:u w:val="single"/>
          </w:rPr>
          <w:t>https://www.dataschool.io/comparing-supervised-learning-algorithms/</w:t>
        </w:r>
      </w:hyperlink>
    </w:p>
    <w:p w14:paraId="2A85882B" w14:textId="12BEFDF6" w:rsidR="00FE30C9" w:rsidRDefault="00FE30C9"/>
    <w:p w14:paraId="44218BD3" w14:textId="05B312A7" w:rsidR="00C604C3" w:rsidRDefault="00C604C3">
      <w:hyperlink r:id="rId8" w:history="1">
        <w:r>
          <w:rPr>
            <w:rStyle w:val="Hyperlink"/>
          </w:rPr>
          <w:t>Multiple Regression and Recursive Feature Elimination (RFE) | by Fernando Aguilar | Medium</w:t>
        </w:r>
      </w:hyperlink>
    </w:p>
    <w:p w14:paraId="41DF4DBC" w14:textId="77777777" w:rsidR="00C604C3" w:rsidRDefault="00C604C3"/>
    <w:p w14:paraId="646264F3" w14:textId="2EB60090" w:rsidR="00C604C3" w:rsidRDefault="00C604C3">
      <w:hyperlink r:id="rId9" w:history="1">
        <w:r>
          <w:rPr>
            <w:rStyle w:val="Hyperlink"/>
          </w:rPr>
          <w:t>machine learning - In which cases shouldn't we drop the first level of categorical variables? - Data Science Stack Exchange</w:t>
        </w:r>
      </w:hyperlink>
    </w:p>
    <w:p w14:paraId="174050EF" w14:textId="196D9248" w:rsidR="00C604C3" w:rsidRDefault="00C604C3"/>
    <w:p w14:paraId="1B918324" w14:textId="310EC44F" w:rsidR="00C604C3" w:rsidRDefault="00C604C3">
      <w:pPr>
        <w:rPr>
          <w:rFonts w:hint="eastAsia"/>
        </w:rPr>
      </w:pPr>
      <w:hyperlink r:id="rId10" w:history="1">
        <w:r>
          <w:rPr>
            <w:rStyle w:val="Hyperlink"/>
          </w:rPr>
          <w:t>Comparing supervised learning algorithms (dataschool.io)</w:t>
        </w:r>
      </w:hyperlink>
    </w:p>
    <w:sectPr w:rsidR="00C60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90C4F"/>
    <w:multiLevelType w:val="multilevel"/>
    <w:tmpl w:val="CD469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A8"/>
    <w:rsid w:val="00627DA8"/>
    <w:rsid w:val="00C604C3"/>
    <w:rsid w:val="00FE30C9"/>
    <w:rsid w:val="00FF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6BD57"/>
  <w15:chartTrackingRefBased/>
  <w15:docId w15:val="{39E75940-610D-4A31-9BC3-959EBCCF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C604C3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C604C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feraguilari/multiple-regression-and-recursive-feature-elimination-rfe-34af0c6ae51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school.io/comparing-supervised-learning-algorithm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science.stackexchange.com/questions/47638/in-which-cases-shouldnt-we-drop-the-first-level-of-categorical-variabl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dium.com/@feraguilari/multiple-regression-and-recursive-feature-elimination-rfe-34af0c6ae51b" TargetMode="External"/><Relationship Id="rId10" Type="http://schemas.openxmlformats.org/officeDocument/2006/relationships/hyperlink" Target="https://www.dataschool.io/comparing-supervised-learning-algorith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science.stackexchange.com/questions/47638/in-which-cases-shouldnt-we-drop-the-first-level-of-categorical-variable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时男 时男</dc:creator>
  <cp:keywords/>
  <dc:description/>
  <cp:lastModifiedBy>时男 时男</cp:lastModifiedBy>
  <cp:revision>2</cp:revision>
  <dcterms:created xsi:type="dcterms:W3CDTF">2021-01-14T16:37:00Z</dcterms:created>
  <dcterms:modified xsi:type="dcterms:W3CDTF">2021-01-14T16:40:00Z</dcterms:modified>
</cp:coreProperties>
</file>