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55EE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尊敬的领导：</w:t>
      </w:r>
    </w:p>
    <w:p w14:paraId="5A22787B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7774EB89" w14:textId="5C049F19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您好！我叫 孙敏行，长期专注于信号处理、多传感器融合、状态估计算法与机器人系统实现。我的研究既有算法理论的深入探索，也包含在 ROS2 平台与嵌入式系统 上的完整工程落地。以下为我近年的主要工作内容与成果介绍。</w:t>
      </w:r>
    </w:p>
    <w:p w14:paraId="5B7CD357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46EF9CE7" w14:textId="51BD352C" w:rsidR="006654B3" w:rsidRPr="00DC56EE" w:rsidRDefault="006654B3" w:rsidP="00DC56EE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DC56EE">
        <w:rPr>
          <w:rFonts w:ascii="宋体" w:eastAsia="宋体" w:hAnsi="宋体" w:hint="eastAsia"/>
          <w:b/>
          <w:bCs/>
          <w:sz w:val="28"/>
          <w:szCs w:val="28"/>
        </w:rPr>
        <w:t>研究与开发方向</w:t>
      </w:r>
    </w:p>
    <w:p w14:paraId="3C505EB9" w14:textId="77777777" w:rsidR="00DC56EE" w:rsidRPr="006654B3" w:rsidRDefault="00DC56EE" w:rsidP="00DC56EE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</w:p>
    <w:p w14:paraId="4D779B3B" w14:textId="2D832B98" w:rsidR="006654B3" w:rsidRPr="006654B3" w:rsidRDefault="006654B3" w:rsidP="006654B3">
      <w:pPr>
        <w:ind w:firstLine="420"/>
        <w:rPr>
          <w:rFonts w:ascii="宋体" w:eastAsia="宋体" w:hAnsi="宋体" w:hint="eastAsia"/>
          <w:b/>
          <w:bCs/>
          <w:szCs w:val="21"/>
        </w:rPr>
      </w:pPr>
      <w:r w:rsidRPr="006654B3">
        <w:rPr>
          <w:rFonts w:ascii="宋体" w:eastAsia="宋体" w:hAnsi="宋体" w:hint="eastAsia"/>
          <w:b/>
          <w:bCs/>
          <w:szCs w:val="21"/>
        </w:rPr>
        <w:t>状态估计算法：</w:t>
      </w:r>
    </w:p>
    <w:p w14:paraId="6DD30367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经典滤波：LKF、EKF、UKF、IMM</w:t>
      </w:r>
    </w:p>
    <w:p w14:paraId="6CFFC8AB" w14:textId="38585EC5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鲁棒与自适应：多自适应因子估计器、基于意图推定的 IMM、历史状态参数自整定滤波</w:t>
      </w:r>
    </w:p>
    <w:p w14:paraId="577748A9" w14:textId="77777777" w:rsid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神经网络：RNN、LSTM、GRU、TCN、</w:t>
      </w:r>
      <w:proofErr w:type="spellStart"/>
      <w:r w:rsidRPr="006654B3">
        <w:rPr>
          <w:rFonts w:ascii="宋体" w:eastAsia="宋体" w:hAnsi="宋体" w:hint="eastAsia"/>
          <w:szCs w:val="21"/>
        </w:rPr>
        <w:t>NeuralODE</w:t>
      </w:r>
      <w:proofErr w:type="spellEnd"/>
      <w:r w:rsidRPr="006654B3">
        <w:rPr>
          <w:rFonts w:ascii="宋体" w:eastAsia="宋体" w:hAnsi="宋体" w:hint="eastAsia"/>
          <w:szCs w:val="21"/>
        </w:rPr>
        <w:t>、Transformer</w:t>
      </w:r>
    </w:p>
    <w:p w14:paraId="058A6231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</w:p>
    <w:p w14:paraId="17914F0D" w14:textId="1C2C430F" w:rsidR="006654B3" w:rsidRPr="006654B3" w:rsidRDefault="006654B3" w:rsidP="006654B3">
      <w:pPr>
        <w:ind w:firstLine="420"/>
        <w:rPr>
          <w:rFonts w:ascii="宋体" w:eastAsia="宋体" w:hAnsi="宋体" w:hint="eastAsia"/>
          <w:b/>
          <w:bCs/>
          <w:szCs w:val="21"/>
        </w:rPr>
      </w:pPr>
      <w:r w:rsidRPr="006654B3">
        <w:rPr>
          <w:rFonts w:ascii="宋体" w:eastAsia="宋体" w:hAnsi="宋体" w:hint="eastAsia"/>
          <w:b/>
          <w:bCs/>
          <w:szCs w:val="21"/>
        </w:rPr>
        <w:t>多传感器融合：</w:t>
      </w:r>
    </w:p>
    <w:p w14:paraId="54583800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融合 IMU、相机、关节编码器、足端压力传感器、</w:t>
      </w:r>
      <w:proofErr w:type="gramStart"/>
      <w:r w:rsidRPr="006654B3">
        <w:rPr>
          <w:rFonts w:ascii="宋体" w:eastAsia="宋体" w:hAnsi="宋体" w:hint="eastAsia"/>
          <w:szCs w:val="21"/>
        </w:rPr>
        <w:t>蓝牙</w:t>
      </w:r>
      <w:proofErr w:type="gramEnd"/>
      <w:r w:rsidRPr="006654B3">
        <w:rPr>
          <w:rFonts w:ascii="宋体" w:eastAsia="宋体" w:hAnsi="宋体" w:hint="eastAsia"/>
          <w:szCs w:val="21"/>
        </w:rPr>
        <w:t xml:space="preserve"> IMU、光电吊舱 IMU+图像</w:t>
      </w:r>
    </w:p>
    <w:p w14:paraId="7D3ECD85" w14:textId="77777777" w:rsid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在复杂环境下实现高鲁棒性的 位置/姿态/速度/加速度 估计</w:t>
      </w:r>
    </w:p>
    <w:p w14:paraId="0E7DD566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</w:p>
    <w:p w14:paraId="7E781D7A" w14:textId="69154BF2" w:rsidR="006654B3" w:rsidRPr="006654B3" w:rsidRDefault="006654B3" w:rsidP="006654B3">
      <w:pPr>
        <w:ind w:firstLine="420"/>
        <w:rPr>
          <w:rFonts w:ascii="宋体" w:eastAsia="宋体" w:hAnsi="宋体" w:hint="eastAsia"/>
          <w:b/>
          <w:bCs/>
          <w:szCs w:val="21"/>
        </w:rPr>
      </w:pPr>
      <w:r w:rsidRPr="006654B3">
        <w:rPr>
          <w:rFonts w:ascii="宋体" w:eastAsia="宋体" w:hAnsi="宋体" w:hint="eastAsia"/>
          <w:b/>
          <w:bCs/>
          <w:szCs w:val="21"/>
        </w:rPr>
        <w:t>机器人平台与系统开发：</w:t>
      </w:r>
    </w:p>
    <w:p w14:paraId="38EB3C26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语言：C/C++、Python、MATLAB</w:t>
      </w:r>
    </w:p>
    <w:p w14:paraId="508DD19B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平台：Linux、ROS2 Humble、嵌入式开发</w:t>
      </w:r>
    </w:p>
    <w:p w14:paraId="347B3897" w14:textId="0AA1A20B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已构建多个 ROS2 功能仓库（估计、视觉处理、语音交互、吊舱控制、工具集）</w:t>
      </w:r>
    </w:p>
    <w:p w14:paraId="7636BD1D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08811B65" w14:textId="724EAB42" w:rsidR="006654B3" w:rsidRPr="00DC56EE" w:rsidRDefault="006654B3" w:rsidP="00DC56EE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DC56EE">
        <w:rPr>
          <w:rFonts w:ascii="宋体" w:eastAsia="宋体" w:hAnsi="宋体" w:hint="eastAsia"/>
          <w:b/>
          <w:bCs/>
          <w:sz w:val="28"/>
          <w:szCs w:val="28"/>
        </w:rPr>
        <w:t>完成的主要工程与科研工作</w:t>
      </w:r>
    </w:p>
    <w:p w14:paraId="3D999790" w14:textId="150CAA4F" w:rsidR="00DC56EE" w:rsidRPr="006654B3" w:rsidRDefault="00B04EBE" w:rsidP="00BF4C00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044445" w14:textId="5A6921B8" w:rsidR="006654B3" w:rsidRPr="00DC56EE" w:rsidRDefault="006654B3" w:rsidP="00DC56E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C56EE">
        <w:rPr>
          <w:rFonts w:ascii="宋体" w:eastAsia="宋体" w:hAnsi="宋体" w:hint="eastAsia"/>
          <w:b/>
          <w:bCs/>
          <w:sz w:val="24"/>
          <w:szCs w:val="24"/>
        </w:rPr>
        <w:t>分布式光电跟踪系统 — 无人机目标预测</w:t>
      </w:r>
    </w:p>
    <w:p w14:paraId="26C1BDE2" w14:textId="61E79920" w:rsidR="006654B3" w:rsidRPr="006654B3" w:rsidRDefault="006654B3" w:rsidP="00F96407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目标检测：基于 OpenCV 完成无人机像素位置提取，解算滚转/俯仰角</w:t>
      </w:r>
    </w:p>
    <w:p w14:paraId="0CEA44F5" w14:textId="77777777" w:rsidR="00F96407" w:rsidRPr="006654B3" w:rsidRDefault="006654B3" w:rsidP="00F96407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模型训练：构建自动标注数据集，基于 YOLOv11-OBB 训练无人机检测模型</w:t>
      </w:r>
    </w:p>
    <w:p w14:paraId="63D470E7" w14:textId="37A26C34" w:rsidR="006654B3" w:rsidRPr="00F96407" w:rsidRDefault="00F96407" w:rsidP="00F96407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倾角→加速度：将倾角特征</w:t>
      </w:r>
      <w:r w:rsidR="00F075ED">
        <w:rPr>
          <w:rFonts w:ascii="宋体" w:eastAsia="宋体" w:hAnsi="宋体" w:hint="eastAsia"/>
          <w:szCs w:val="21"/>
        </w:rPr>
        <w:t>解算</w:t>
      </w:r>
      <w:r w:rsidRPr="006654B3">
        <w:rPr>
          <w:rFonts w:ascii="宋体" w:eastAsia="宋体" w:hAnsi="宋体" w:hint="eastAsia"/>
          <w:szCs w:val="21"/>
        </w:rPr>
        <w:t>为加速度值，参与预测</w:t>
      </w:r>
    </w:p>
    <w:p w14:paraId="51C7358B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分布式融合：多吊舱协同，进行分布式传感器融合估计</w:t>
      </w:r>
    </w:p>
    <w:p w14:paraId="22D66525" w14:textId="77777777" w:rsidR="006654B3" w:rsidRDefault="006654B3" w:rsidP="006654B3">
      <w:pPr>
        <w:rPr>
          <w:rFonts w:ascii="Segoe UI Emoji" w:eastAsia="宋体" w:hAnsi="Segoe UI Emoji" w:cs="Segoe UI Emoji"/>
          <w:szCs w:val="21"/>
        </w:rPr>
      </w:pPr>
    </w:p>
    <w:p w14:paraId="15F2FB16" w14:textId="11529B63" w:rsidR="006654B3" w:rsidRPr="00DC56EE" w:rsidRDefault="006654B3" w:rsidP="00DC56E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C56EE">
        <w:rPr>
          <w:rFonts w:ascii="宋体" w:eastAsia="宋体" w:hAnsi="宋体" w:hint="eastAsia"/>
          <w:b/>
          <w:bCs/>
          <w:sz w:val="24"/>
          <w:szCs w:val="24"/>
        </w:rPr>
        <w:t>腿式机器人 × 光电吊舱平台</w:t>
      </w:r>
    </w:p>
    <w:p w14:paraId="3D773167" w14:textId="7E5C883D" w:rsid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基于 Unitree Go2 四足机器人，搭建了完整的 感知</w:t>
      </w:r>
      <w:proofErr w:type="gramStart"/>
      <w:r w:rsidRPr="006654B3">
        <w:rPr>
          <w:rFonts w:ascii="宋体" w:eastAsia="宋体" w:hAnsi="宋体" w:hint="eastAsia"/>
          <w:szCs w:val="21"/>
        </w:rPr>
        <w:t>—估计—</w:t>
      </w:r>
      <w:proofErr w:type="gramEnd"/>
      <w:r w:rsidRPr="006654B3">
        <w:rPr>
          <w:rFonts w:ascii="宋体" w:eastAsia="宋体" w:hAnsi="宋体" w:hint="eastAsia"/>
          <w:szCs w:val="21"/>
        </w:rPr>
        <w:t>控制—交互—数据采集 闭环系统。</w:t>
      </w:r>
    </w:p>
    <w:p w14:paraId="379E5F5D" w14:textId="77777777" w:rsidR="00DC56EE" w:rsidRPr="006654B3" w:rsidRDefault="00DC56EE" w:rsidP="00DC56EE">
      <w:pPr>
        <w:ind w:firstLine="420"/>
        <w:rPr>
          <w:rFonts w:ascii="宋体" w:eastAsia="宋体" w:hAnsi="宋体" w:hint="eastAsia"/>
          <w:szCs w:val="21"/>
        </w:rPr>
      </w:pPr>
    </w:p>
    <w:p w14:paraId="3FA63D36" w14:textId="77777777" w:rsidR="006654B3" w:rsidRPr="006654B3" w:rsidRDefault="006654B3" w:rsidP="006654B3">
      <w:pPr>
        <w:ind w:firstLine="420"/>
        <w:rPr>
          <w:rFonts w:ascii="黑体" w:eastAsia="黑体" w:hAnsi="黑体" w:hint="eastAsia"/>
          <w:szCs w:val="21"/>
        </w:rPr>
      </w:pPr>
      <w:r w:rsidRPr="006654B3">
        <w:rPr>
          <w:rFonts w:ascii="黑体" w:eastAsia="黑体" w:hAnsi="黑体" w:hint="eastAsia"/>
          <w:szCs w:val="21"/>
        </w:rPr>
        <w:t>开发 C++ 融合里程计（Ros2Go2Estimator）</w:t>
      </w:r>
    </w:p>
    <w:p w14:paraId="420C6ED6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融合 IMU、关节编码器、</w:t>
      </w:r>
      <w:proofErr w:type="gramStart"/>
      <w:r w:rsidRPr="006654B3">
        <w:rPr>
          <w:rFonts w:ascii="宋体" w:eastAsia="宋体" w:hAnsi="宋体" w:hint="eastAsia"/>
          <w:szCs w:val="21"/>
        </w:rPr>
        <w:t>足端力信号</w:t>
      </w:r>
      <w:proofErr w:type="gramEnd"/>
    </w:p>
    <w:p w14:paraId="3F07318B" w14:textId="7C1F063D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自动识别支撑足，实现</w:t>
      </w:r>
      <w:r>
        <w:rPr>
          <w:rFonts w:ascii="宋体" w:eastAsia="宋体" w:hAnsi="宋体" w:hint="eastAsia"/>
          <w:szCs w:val="21"/>
        </w:rPr>
        <w:t>位置</w:t>
      </w:r>
      <w:r w:rsidRPr="006654B3">
        <w:rPr>
          <w:rFonts w:ascii="宋体" w:eastAsia="宋体" w:hAnsi="宋体" w:hint="eastAsia"/>
          <w:szCs w:val="21"/>
        </w:rPr>
        <w:t>校正</w:t>
      </w:r>
      <w:r w:rsidR="00E3619A">
        <w:rPr>
          <w:rFonts w:ascii="宋体" w:eastAsia="宋体" w:hAnsi="宋体" w:hint="eastAsia"/>
          <w:szCs w:val="21"/>
        </w:rPr>
        <w:t>和估计</w:t>
      </w:r>
    </w:p>
    <w:p w14:paraId="52555465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proofErr w:type="gramStart"/>
      <w:r w:rsidRPr="006654B3">
        <w:rPr>
          <w:rFonts w:ascii="宋体" w:eastAsia="宋体" w:hAnsi="宋体" w:hint="eastAsia"/>
          <w:szCs w:val="21"/>
        </w:rPr>
        <w:t>发布全</w:t>
      </w:r>
      <w:proofErr w:type="gramEnd"/>
      <w:r w:rsidRPr="006654B3">
        <w:rPr>
          <w:rFonts w:ascii="宋体" w:eastAsia="宋体" w:hAnsi="宋体" w:hint="eastAsia"/>
          <w:szCs w:val="21"/>
        </w:rPr>
        <w:t xml:space="preserve"> 6DoF 里程计 (SMX/Odom) 与 2D 压平里程计 (SMX/Odom_2D)</w:t>
      </w:r>
    </w:p>
    <w:p w14:paraId="6C466C9C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移植性强：支持 ROS1/ROS2，并可单独作为 C++ 库 使用</w:t>
      </w:r>
    </w:p>
    <w:p w14:paraId="7078A878" w14:textId="7F52B6AA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GitHub 开源，累计 7</w:t>
      </w:r>
      <w:r>
        <w:rPr>
          <w:rFonts w:ascii="宋体" w:eastAsia="宋体" w:hAnsi="宋体" w:hint="eastAsia"/>
          <w:szCs w:val="21"/>
        </w:rPr>
        <w:t>4</w:t>
      </w:r>
      <w:r w:rsidRPr="006654B3">
        <w:rPr>
          <w:rFonts w:ascii="宋体" w:eastAsia="宋体" w:hAnsi="宋体" w:hint="eastAsia"/>
          <w:szCs w:val="21"/>
        </w:rPr>
        <w:t>star</w:t>
      </w:r>
    </w:p>
    <w:p w14:paraId="5FE3E60C" w14:textId="6AEA7E03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44B0AD32" w14:textId="77777777" w:rsidR="006654B3" w:rsidRPr="006654B3" w:rsidRDefault="006654B3" w:rsidP="006654B3">
      <w:pPr>
        <w:ind w:firstLine="420"/>
        <w:rPr>
          <w:rFonts w:ascii="黑体" w:eastAsia="黑体" w:hAnsi="黑体" w:hint="eastAsia"/>
          <w:szCs w:val="21"/>
        </w:rPr>
      </w:pPr>
      <w:r w:rsidRPr="006654B3">
        <w:rPr>
          <w:rFonts w:ascii="黑体" w:eastAsia="黑体" w:hAnsi="黑体" w:hint="eastAsia"/>
          <w:szCs w:val="21"/>
        </w:rPr>
        <w:t>导航与规划</w:t>
      </w:r>
    </w:p>
    <w:p w14:paraId="65AD1F28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lastRenderedPageBreak/>
        <w:t>使用 SLAM Toolbox 实现</w:t>
      </w:r>
      <w:proofErr w:type="gramStart"/>
      <w:r w:rsidRPr="006654B3">
        <w:rPr>
          <w:rFonts w:ascii="宋体" w:eastAsia="宋体" w:hAnsi="宋体" w:hint="eastAsia"/>
          <w:szCs w:val="21"/>
        </w:rPr>
        <w:t>实时建图</w:t>
      </w:r>
      <w:proofErr w:type="gramEnd"/>
    </w:p>
    <w:p w14:paraId="06C7AFAA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结合 Nav2-DWBLocalPlanner 完成路径规划与避障</w:t>
      </w:r>
    </w:p>
    <w:p w14:paraId="73A043D4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性能指标：行走累计误差 0.5%–1%，楼梯爬升误差 &lt;5 cm，380 m 直线误差 &lt;3.3%</w:t>
      </w:r>
    </w:p>
    <w:p w14:paraId="66570224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32FA0F19" w14:textId="13D7486F" w:rsidR="006654B3" w:rsidRPr="006654B3" w:rsidRDefault="006654B3" w:rsidP="006654B3">
      <w:pPr>
        <w:ind w:firstLine="420"/>
        <w:rPr>
          <w:rFonts w:ascii="黑体" w:eastAsia="黑体" w:hAnsi="黑体" w:hint="eastAsia"/>
          <w:szCs w:val="21"/>
        </w:rPr>
      </w:pPr>
      <w:r w:rsidRPr="006654B3">
        <w:rPr>
          <w:rFonts w:ascii="黑体" w:eastAsia="黑体" w:hAnsi="黑体" w:hint="eastAsia"/>
          <w:szCs w:val="21"/>
        </w:rPr>
        <w:t>感知与目标检测</w:t>
      </w:r>
    </w:p>
    <w:p w14:paraId="166818C7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摄像头驱动：支持 IP Camera、USB Camera、视频文件流 → ROS Image 封装</w:t>
      </w:r>
    </w:p>
    <w:p w14:paraId="269074EA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检测功能：光点、人脸、无人机目标检测</w:t>
      </w:r>
    </w:p>
    <w:p w14:paraId="11634C61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输出：角度 (SMX/</w:t>
      </w:r>
      <w:proofErr w:type="spellStart"/>
      <w:r w:rsidRPr="006654B3">
        <w:rPr>
          <w:rFonts w:ascii="宋体" w:eastAsia="宋体" w:hAnsi="宋体" w:hint="eastAsia"/>
          <w:szCs w:val="21"/>
        </w:rPr>
        <w:t>TargetImageAngle</w:t>
      </w:r>
      <w:proofErr w:type="spellEnd"/>
      <w:r w:rsidRPr="006654B3">
        <w:rPr>
          <w:rFonts w:ascii="宋体" w:eastAsia="宋体" w:hAnsi="宋体" w:hint="eastAsia"/>
          <w:szCs w:val="21"/>
        </w:rPr>
        <w:t>)，并支持 TF 广播（map→gimbal frame）</w:t>
      </w:r>
    </w:p>
    <w:p w14:paraId="28585E0B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YOLO-OBB 模块输出 N×6 状态数组：方位角、俯仰角、距离、roll、pitch、置信度</w:t>
      </w:r>
    </w:p>
    <w:p w14:paraId="611C943A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206F52CF" w14:textId="77777777" w:rsidR="006654B3" w:rsidRPr="006654B3" w:rsidRDefault="006654B3" w:rsidP="006654B3">
      <w:pPr>
        <w:ind w:firstLine="420"/>
        <w:rPr>
          <w:rFonts w:ascii="黑体" w:eastAsia="黑体" w:hAnsi="黑体" w:hint="eastAsia"/>
          <w:szCs w:val="21"/>
        </w:rPr>
      </w:pPr>
      <w:r w:rsidRPr="006654B3">
        <w:rPr>
          <w:rFonts w:ascii="黑体" w:eastAsia="黑体" w:hAnsi="黑体" w:hint="eastAsia"/>
          <w:szCs w:val="21"/>
        </w:rPr>
        <w:t>吊舱协同感知</w:t>
      </w:r>
    </w:p>
    <w:p w14:paraId="4DA00921" w14:textId="5606A6BF" w:rsidR="006654B3" w:rsidRPr="006654B3" w:rsidRDefault="00E3619A" w:rsidP="006654B3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机器人运动和</w:t>
      </w:r>
      <w:r w:rsidR="006654B3" w:rsidRPr="006654B3">
        <w:rPr>
          <w:rFonts w:ascii="宋体" w:eastAsia="宋体" w:hAnsi="宋体" w:hint="eastAsia"/>
          <w:szCs w:val="21"/>
        </w:rPr>
        <w:t>吊舱</w:t>
      </w:r>
      <w:r>
        <w:rPr>
          <w:rFonts w:ascii="宋体" w:eastAsia="宋体" w:hAnsi="宋体" w:hint="eastAsia"/>
          <w:szCs w:val="21"/>
        </w:rPr>
        <w:t>运动</w:t>
      </w:r>
      <w:r w:rsidR="006654B3" w:rsidRPr="006654B3">
        <w:rPr>
          <w:rFonts w:ascii="宋体" w:eastAsia="宋体" w:hAnsi="宋体" w:hint="eastAsia"/>
          <w:szCs w:val="21"/>
        </w:rPr>
        <w:t>可</w:t>
      </w:r>
      <w:r>
        <w:rPr>
          <w:rFonts w:ascii="宋体" w:eastAsia="宋体" w:hAnsi="宋体" w:hint="eastAsia"/>
          <w:szCs w:val="21"/>
        </w:rPr>
        <w:t>跟随VR眼镜的方向</w:t>
      </w:r>
    </w:p>
    <w:p w14:paraId="227EB5D9" w14:textId="74047F39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实现“随头部运动”的目标跟踪</w:t>
      </w:r>
    </w:p>
    <w:p w14:paraId="72131507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611AAD85" w14:textId="4E5985E6" w:rsidR="006654B3" w:rsidRPr="006654B3" w:rsidRDefault="006654B3" w:rsidP="006654B3">
      <w:pPr>
        <w:ind w:firstLine="420"/>
        <w:rPr>
          <w:rFonts w:ascii="黑体" w:eastAsia="黑体" w:hAnsi="黑体" w:hint="eastAsia"/>
          <w:szCs w:val="21"/>
        </w:rPr>
      </w:pPr>
      <w:r w:rsidRPr="006654B3">
        <w:rPr>
          <w:rFonts w:ascii="黑体" w:eastAsia="黑体" w:hAnsi="黑体" w:hint="eastAsia"/>
          <w:szCs w:val="21"/>
        </w:rPr>
        <w:t>目标跟踪与控制</w:t>
      </w:r>
    </w:p>
    <w:p w14:paraId="57BABD2A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PI 控制器：将检测的角度误差实时转化为运动控制指令，实现对无人机/人脸的自动跟随</w:t>
      </w:r>
    </w:p>
    <w:p w14:paraId="41BB8027" w14:textId="706F7F6A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双闭环控制（Ros2Tools/</w:t>
      </w:r>
      <w:proofErr w:type="spellStart"/>
      <w:r w:rsidRPr="006654B3">
        <w:rPr>
          <w:rFonts w:ascii="宋体" w:eastAsia="宋体" w:hAnsi="宋体" w:hint="eastAsia"/>
          <w:szCs w:val="21"/>
        </w:rPr>
        <w:t>control_loop</w:t>
      </w:r>
      <w:proofErr w:type="spellEnd"/>
      <w:r w:rsidRPr="006654B3"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 w:hint="eastAsia"/>
          <w:szCs w:val="21"/>
        </w:rPr>
        <w:t>,</w:t>
      </w:r>
      <w:r w:rsidRPr="006654B3">
        <w:rPr>
          <w:rFonts w:ascii="宋体" w:eastAsia="宋体" w:hAnsi="宋体" w:hint="eastAsia"/>
          <w:szCs w:val="21"/>
        </w:rPr>
        <w:t>外环：头部 IMU → 目标角度</w:t>
      </w:r>
      <w:r>
        <w:rPr>
          <w:rFonts w:ascii="宋体" w:eastAsia="宋体" w:hAnsi="宋体" w:hint="eastAsia"/>
          <w:szCs w:val="21"/>
        </w:rPr>
        <w:t>;</w:t>
      </w:r>
      <w:r w:rsidRPr="006654B3">
        <w:rPr>
          <w:rFonts w:ascii="宋体" w:eastAsia="宋体" w:hAnsi="宋体" w:hint="eastAsia"/>
          <w:szCs w:val="21"/>
        </w:rPr>
        <w:t>内环：吊舱伺服补偿机体运动</w:t>
      </w:r>
    </w:p>
    <w:p w14:paraId="51302D83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1CF2F97A" w14:textId="77777777" w:rsidR="006654B3" w:rsidRPr="006654B3" w:rsidRDefault="006654B3" w:rsidP="006654B3">
      <w:pPr>
        <w:ind w:firstLine="420"/>
        <w:rPr>
          <w:rFonts w:ascii="黑体" w:eastAsia="黑体" w:hAnsi="黑体" w:hint="eastAsia"/>
          <w:szCs w:val="21"/>
        </w:rPr>
      </w:pPr>
      <w:r w:rsidRPr="006654B3">
        <w:rPr>
          <w:rFonts w:ascii="黑体" w:eastAsia="黑体" w:hAnsi="黑体" w:hint="eastAsia"/>
          <w:szCs w:val="21"/>
        </w:rPr>
        <w:t>Ros2Chat 语音交互系统</w:t>
      </w:r>
    </w:p>
    <w:p w14:paraId="73180A78" w14:textId="15056B5C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离线中文</w:t>
      </w:r>
      <w:r>
        <w:rPr>
          <w:rFonts w:ascii="宋体" w:eastAsia="宋体" w:hAnsi="宋体" w:hint="eastAsia"/>
          <w:szCs w:val="21"/>
        </w:rPr>
        <w:t>语音转文字</w:t>
      </w:r>
      <w:r w:rsidRPr="006654B3">
        <w:rPr>
          <w:rFonts w:ascii="宋体" w:eastAsia="宋体" w:hAnsi="宋体" w:hint="eastAsia"/>
          <w:szCs w:val="21"/>
        </w:rPr>
        <w:t>（</w:t>
      </w:r>
      <w:proofErr w:type="spellStart"/>
      <w:r w:rsidRPr="006654B3">
        <w:rPr>
          <w:rFonts w:ascii="宋体" w:eastAsia="宋体" w:hAnsi="宋体" w:hint="eastAsia"/>
          <w:szCs w:val="21"/>
        </w:rPr>
        <w:t>Vosk</w:t>
      </w:r>
      <w:proofErr w:type="spellEnd"/>
      <w:r w:rsidRPr="006654B3">
        <w:rPr>
          <w:rFonts w:ascii="宋体" w:eastAsia="宋体" w:hAnsi="宋体" w:hint="eastAsia"/>
          <w:szCs w:val="21"/>
        </w:rPr>
        <w:t xml:space="preserve"> 0.22）</w:t>
      </w:r>
    </w:p>
    <w:p w14:paraId="1DA65E43" w14:textId="7777777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大模型推理（DeepSeek-V2.5）</w:t>
      </w:r>
    </w:p>
    <w:p w14:paraId="10B34CE4" w14:textId="70735DFC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在线/离线</w:t>
      </w:r>
      <w:r>
        <w:rPr>
          <w:rFonts w:ascii="宋体" w:eastAsia="宋体" w:hAnsi="宋体" w:hint="eastAsia"/>
          <w:szCs w:val="21"/>
        </w:rPr>
        <w:t>文字转语音</w:t>
      </w:r>
      <w:r w:rsidRPr="006654B3">
        <w:rPr>
          <w:rFonts w:ascii="宋体" w:eastAsia="宋体" w:hAnsi="宋体" w:hint="eastAsia"/>
          <w:szCs w:val="21"/>
        </w:rPr>
        <w:t>（CosyVoice2 + pyttsx3）</w:t>
      </w:r>
    </w:p>
    <w:p w14:paraId="7A33C3A9" w14:textId="77777777" w:rsid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支持唤醒词 “来福”，手柄</w:t>
      </w:r>
      <w:r>
        <w:rPr>
          <w:rFonts w:ascii="宋体" w:eastAsia="宋体" w:hAnsi="宋体" w:hint="eastAsia"/>
          <w:szCs w:val="21"/>
        </w:rPr>
        <w:t>按键</w:t>
      </w:r>
      <w:r w:rsidRPr="006654B3">
        <w:rPr>
          <w:rFonts w:ascii="宋体" w:eastAsia="宋体" w:hAnsi="宋体" w:hint="eastAsia"/>
          <w:szCs w:val="21"/>
        </w:rPr>
        <w:t>触发</w:t>
      </w:r>
      <w:r>
        <w:rPr>
          <w:rFonts w:ascii="宋体" w:eastAsia="宋体" w:hAnsi="宋体" w:hint="eastAsia"/>
          <w:szCs w:val="21"/>
        </w:rPr>
        <w:t>对话</w:t>
      </w:r>
    </w:p>
    <w:p w14:paraId="1BD40D94" w14:textId="212118F7" w:rsidR="006654B3" w:rsidRPr="006654B3" w:rsidRDefault="006654B3" w:rsidP="006654B3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能实现“自然对话 + 下发导航</w:t>
      </w:r>
      <w:r>
        <w:rPr>
          <w:rFonts w:ascii="宋体" w:eastAsia="宋体" w:hAnsi="宋体" w:hint="eastAsia"/>
          <w:szCs w:val="21"/>
        </w:rPr>
        <w:t>/运动</w:t>
      </w:r>
      <w:r w:rsidRPr="006654B3">
        <w:rPr>
          <w:rFonts w:ascii="宋体" w:eastAsia="宋体" w:hAnsi="宋体" w:hint="eastAsia"/>
          <w:szCs w:val="21"/>
        </w:rPr>
        <w:t>任务”</w:t>
      </w:r>
    </w:p>
    <w:p w14:paraId="6E861022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2825D081" w14:textId="134CF26E" w:rsidR="006654B3" w:rsidRPr="00DC56EE" w:rsidRDefault="006654B3" w:rsidP="006654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C56EE">
        <w:rPr>
          <w:rFonts w:ascii="宋体" w:eastAsia="宋体" w:hAnsi="宋体" w:hint="eastAsia"/>
          <w:b/>
          <w:bCs/>
          <w:sz w:val="24"/>
          <w:szCs w:val="24"/>
        </w:rPr>
        <w:t>估计算法库开发</w:t>
      </w:r>
    </w:p>
    <w:p w14:paraId="021AA02E" w14:textId="77777777" w:rsidR="00DC56EE" w:rsidRDefault="00DC56EE" w:rsidP="00DC56EE">
      <w:pPr>
        <w:ind w:firstLine="420"/>
        <w:rPr>
          <w:rFonts w:ascii="宋体" w:eastAsia="宋体" w:hAnsi="宋体" w:hint="eastAsia"/>
          <w:szCs w:val="21"/>
        </w:rPr>
      </w:pPr>
    </w:p>
    <w:p w14:paraId="59F5F334" w14:textId="258BDFEF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构建 统一接口：外部接口层 – 运动模型层 – 估计方法层</w:t>
      </w:r>
    </w:p>
    <w:p w14:paraId="0782DF97" w14:textId="623152AB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向上兼容 C/C++/Python/MATLAB 调用，向下兼容</w:t>
      </w:r>
      <w:r w:rsidR="00DC56EE">
        <w:rPr>
          <w:rFonts w:ascii="宋体" w:eastAsia="宋体" w:hAnsi="宋体" w:hint="eastAsia"/>
          <w:szCs w:val="21"/>
        </w:rPr>
        <w:t>C / C++ /</w:t>
      </w:r>
      <w:r w:rsidRPr="006654B3">
        <w:rPr>
          <w:rFonts w:ascii="宋体" w:eastAsia="宋体" w:hAnsi="宋体" w:hint="eastAsia"/>
          <w:szCs w:val="21"/>
        </w:rPr>
        <w:t xml:space="preserve"> DLL 库</w:t>
      </w:r>
    </w:p>
    <w:p w14:paraId="1A07B259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实现多算法模板：</w:t>
      </w:r>
    </w:p>
    <w:p w14:paraId="3F1B0A79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经典滤波（LKF、EKF、UKF、IMM）</w:t>
      </w:r>
    </w:p>
    <w:p w14:paraId="06937510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鲁棒/自适应滤波（单因子、多因子、意图推定）</w:t>
      </w:r>
    </w:p>
    <w:p w14:paraId="7EA8A39B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神经网络估计（RNN、LSTM、GRU、TCN、</w:t>
      </w:r>
      <w:proofErr w:type="spellStart"/>
      <w:r w:rsidRPr="006654B3">
        <w:rPr>
          <w:rFonts w:ascii="宋体" w:eastAsia="宋体" w:hAnsi="宋体" w:hint="eastAsia"/>
          <w:szCs w:val="21"/>
        </w:rPr>
        <w:t>NeuralODE</w:t>
      </w:r>
      <w:proofErr w:type="spellEnd"/>
      <w:r w:rsidRPr="006654B3">
        <w:rPr>
          <w:rFonts w:ascii="宋体" w:eastAsia="宋体" w:hAnsi="宋体" w:hint="eastAsia"/>
          <w:szCs w:val="21"/>
        </w:rPr>
        <w:t>、Transformer）</w:t>
      </w:r>
    </w:p>
    <w:p w14:paraId="26995EA1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64D020ED" w14:textId="7214E093" w:rsidR="006654B3" w:rsidRPr="00DC56EE" w:rsidRDefault="006654B3" w:rsidP="006654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C56EE">
        <w:rPr>
          <w:rFonts w:ascii="宋体" w:eastAsia="宋体" w:hAnsi="宋体" w:hint="eastAsia"/>
          <w:b/>
          <w:bCs/>
          <w:sz w:val="24"/>
          <w:szCs w:val="24"/>
        </w:rPr>
        <w:t>海外研究经历（新加坡科技局，CSC 公派）</w:t>
      </w:r>
    </w:p>
    <w:p w14:paraId="1F8C0728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59FB41F3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提出基于 落足点记录+实时髋关节位置 的融合里程计</w:t>
      </w:r>
    </w:p>
    <w:p w14:paraId="74C73A3A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在低纹理/退化场景中有效补偿 SLAM 定位失准</w:t>
      </w:r>
    </w:p>
    <w:p w14:paraId="32B471D6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采用容积卡尔曼滤波提升运动学数据精度</w:t>
      </w:r>
    </w:p>
    <w:p w14:paraId="770301E6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496CC014" w14:textId="63999DC3" w:rsidR="006654B3" w:rsidRPr="00DC56EE" w:rsidRDefault="006654B3" w:rsidP="006654B3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C56EE">
        <w:rPr>
          <w:rFonts w:ascii="宋体" w:eastAsia="宋体" w:hAnsi="宋体" w:hint="eastAsia"/>
          <w:b/>
          <w:bCs/>
          <w:sz w:val="24"/>
          <w:szCs w:val="24"/>
        </w:rPr>
        <w:t>光电跟踪平台研究</w:t>
      </w:r>
    </w:p>
    <w:p w14:paraId="6C118BEA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7831893D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lastRenderedPageBreak/>
        <w:t>双反射镜平台：用于测试多种估计算法在不同机动模式下的表现</w:t>
      </w:r>
    </w:p>
    <w:p w14:paraId="62F1ED41" w14:textId="77777777" w:rsidR="006654B3" w:rsidRPr="006654B3" w:rsidRDefault="006654B3" w:rsidP="00DC56EE">
      <w:pPr>
        <w:ind w:firstLine="420"/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三层光轴扰动抑制平台：采用三闭环控制与卡尔</w:t>
      </w:r>
      <w:proofErr w:type="gramStart"/>
      <w:r w:rsidRPr="006654B3">
        <w:rPr>
          <w:rFonts w:ascii="宋体" w:eastAsia="宋体" w:hAnsi="宋体" w:hint="eastAsia"/>
          <w:szCs w:val="21"/>
        </w:rPr>
        <w:t>曼</w:t>
      </w:r>
      <w:proofErr w:type="gramEnd"/>
      <w:r w:rsidRPr="006654B3">
        <w:rPr>
          <w:rFonts w:ascii="宋体" w:eastAsia="宋体" w:hAnsi="宋体" w:hint="eastAsia"/>
          <w:szCs w:val="21"/>
        </w:rPr>
        <w:t>补偿相机延迟，提升稳定性</w:t>
      </w:r>
    </w:p>
    <w:p w14:paraId="7627CD72" w14:textId="77777777" w:rsidR="006654B3" w:rsidRPr="00DC56EE" w:rsidRDefault="006654B3" w:rsidP="006654B3">
      <w:pPr>
        <w:rPr>
          <w:rFonts w:ascii="宋体" w:eastAsia="宋体" w:hAnsi="宋体" w:hint="eastAsia"/>
          <w:szCs w:val="21"/>
        </w:rPr>
      </w:pPr>
    </w:p>
    <w:p w14:paraId="700191C3" w14:textId="05D28E0E" w:rsidR="006654B3" w:rsidRPr="00DC56EE" w:rsidRDefault="006654B3" w:rsidP="00DC56EE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DC56EE">
        <w:rPr>
          <w:rFonts w:ascii="宋体" w:eastAsia="宋体" w:hAnsi="宋体" w:hint="eastAsia"/>
          <w:b/>
          <w:bCs/>
          <w:sz w:val="28"/>
          <w:szCs w:val="28"/>
        </w:rPr>
        <w:t>科研成果</w:t>
      </w:r>
    </w:p>
    <w:p w14:paraId="0741CFB8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02CA6C49" w14:textId="77777777" w:rsidR="006654B3" w:rsidRPr="00DC56EE" w:rsidRDefault="006654B3" w:rsidP="006654B3">
      <w:pPr>
        <w:rPr>
          <w:rFonts w:ascii="宋体" w:eastAsia="宋体" w:hAnsi="宋体" w:hint="eastAsia"/>
          <w:b/>
          <w:bCs/>
          <w:szCs w:val="21"/>
        </w:rPr>
      </w:pPr>
      <w:r w:rsidRPr="00DC56EE">
        <w:rPr>
          <w:rFonts w:ascii="宋体" w:eastAsia="宋体" w:hAnsi="宋体" w:hint="eastAsia"/>
          <w:b/>
          <w:bCs/>
          <w:szCs w:val="21"/>
        </w:rPr>
        <w:t>SCI 论文</w:t>
      </w:r>
    </w:p>
    <w:p w14:paraId="2AA8E6F7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2CB15F49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Intention Inference based IMM Estimator in Photoelectric Tracking （</w:t>
      </w:r>
      <w:proofErr w:type="gramStart"/>
      <w:r w:rsidRPr="006654B3">
        <w:rPr>
          <w:rFonts w:ascii="宋体" w:eastAsia="宋体" w:hAnsi="宋体" w:hint="eastAsia"/>
          <w:szCs w:val="21"/>
        </w:rPr>
        <w:t>一</w:t>
      </w:r>
      <w:proofErr w:type="gramEnd"/>
      <w:r w:rsidRPr="006654B3">
        <w:rPr>
          <w:rFonts w:ascii="宋体" w:eastAsia="宋体" w:hAnsi="宋体" w:hint="eastAsia"/>
          <w:szCs w:val="21"/>
        </w:rPr>
        <w:t>作，IET CTA）</w:t>
      </w:r>
    </w:p>
    <w:p w14:paraId="63D16EBC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Multiple Adaptive Factors based IMM Estimator （</w:t>
      </w:r>
      <w:proofErr w:type="gramStart"/>
      <w:r w:rsidRPr="006654B3">
        <w:rPr>
          <w:rFonts w:ascii="宋体" w:eastAsia="宋体" w:hAnsi="宋体" w:hint="eastAsia"/>
          <w:szCs w:val="21"/>
        </w:rPr>
        <w:t>一</w:t>
      </w:r>
      <w:proofErr w:type="gramEnd"/>
      <w:r w:rsidRPr="006654B3">
        <w:rPr>
          <w:rFonts w:ascii="宋体" w:eastAsia="宋体" w:hAnsi="宋体" w:hint="eastAsia"/>
          <w:szCs w:val="21"/>
        </w:rPr>
        <w:t>作，IET CTA）</w:t>
      </w:r>
    </w:p>
    <w:p w14:paraId="202F14A1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Robust State Estimation for Uncertain Discrete Linear Systems with Delayed Measurements （学生</w:t>
      </w:r>
      <w:proofErr w:type="gramStart"/>
      <w:r w:rsidRPr="006654B3">
        <w:rPr>
          <w:rFonts w:ascii="宋体" w:eastAsia="宋体" w:hAnsi="宋体" w:hint="eastAsia"/>
          <w:szCs w:val="21"/>
        </w:rPr>
        <w:t>一</w:t>
      </w:r>
      <w:proofErr w:type="gramEnd"/>
      <w:r w:rsidRPr="006654B3">
        <w:rPr>
          <w:rFonts w:ascii="宋体" w:eastAsia="宋体" w:hAnsi="宋体" w:hint="eastAsia"/>
          <w:szCs w:val="21"/>
        </w:rPr>
        <w:t>作，Mathematics）</w:t>
      </w:r>
    </w:p>
    <w:p w14:paraId="64C40C30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A Robust State Estimator With Adaptive Factor （</w:t>
      </w:r>
      <w:proofErr w:type="gramStart"/>
      <w:r w:rsidRPr="006654B3">
        <w:rPr>
          <w:rFonts w:ascii="宋体" w:eastAsia="宋体" w:hAnsi="宋体" w:hint="eastAsia"/>
          <w:szCs w:val="21"/>
        </w:rPr>
        <w:t>一</w:t>
      </w:r>
      <w:proofErr w:type="gramEnd"/>
      <w:r w:rsidRPr="006654B3">
        <w:rPr>
          <w:rFonts w:ascii="宋体" w:eastAsia="宋体" w:hAnsi="宋体" w:hint="eastAsia"/>
          <w:szCs w:val="21"/>
        </w:rPr>
        <w:t>作，IEEE Access）</w:t>
      </w:r>
    </w:p>
    <w:p w14:paraId="50148A31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3F066433" w14:textId="596E90F6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DC56EE">
        <w:rPr>
          <w:rFonts w:ascii="宋体" w:eastAsia="宋体" w:hAnsi="宋体" w:hint="eastAsia"/>
          <w:b/>
          <w:bCs/>
          <w:sz w:val="24"/>
          <w:szCs w:val="24"/>
        </w:rPr>
        <w:t>专利</w:t>
      </w:r>
    </w:p>
    <w:p w14:paraId="733ECFAB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7BB23AC3" w14:textId="01BC0E1B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proofErr w:type="gramStart"/>
      <w:r w:rsidRPr="006654B3">
        <w:rPr>
          <w:rFonts w:ascii="宋体" w:eastAsia="宋体" w:hAnsi="宋体" w:hint="eastAsia"/>
          <w:szCs w:val="21"/>
        </w:rPr>
        <w:t>基于卡方自</w:t>
      </w:r>
      <w:proofErr w:type="gramEnd"/>
      <w:r w:rsidRPr="006654B3">
        <w:rPr>
          <w:rFonts w:ascii="宋体" w:eastAsia="宋体" w:hAnsi="宋体" w:hint="eastAsia"/>
          <w:szCs w:val="21"/>
        </w:rPr>
        <w:t>适应因子的鲁棒控制方法</w:t>
      </w:r>
    </w:p>
    <w:p w14:paraId="35F06A17" w14:textId="2675C208" w:rsidR="006654B3" w:rsidRPr="00DC56EE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多自适应因子的交互式鲁棒状态估计器</w:t>
      </w:r>
    </w:p>
    <w:p w14:paraId="459E5041" w14:textId="0EA1646F" w:rsidR="006654B3" w:rsidRPr="00DC56EE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基于历史状态的变参数卡尔曼滤波器</w:t>
      </w:r>
    </w:p>
    <w:p w14:paraId="08619013" w14:textId="6096B14B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针对周期运动目标的自适应无迹卡尔曼滤波器</w:t>
      </w:r>
    </w:p>
    <w:p w14:paraId="48F7D7FB" w14:textId="101C6237" w:rsidR="006654B3" w:rsidRPr="00DC56EE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基于意图推定的交互式多模型状态估计方法</w:t>
      </w:r>
    </w:p>
    <w:p w14:paraId="67259877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基于扩张状态的参数自整定卡尔曼滤波器</w:t>
      </w:r>
    </w:p>
    <w:p w14:paraId="7B9D14C5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5432BB9B" w14:textId="478D08E1" w:rsidR="006654B3" w:rsidRPr="00DC56EE" w:rsidRDefault="006654B3" w:rsidP="00DC56EE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DC56EE">
        <w:rPr>
          <w:rFonts w:ascii="宋体" w:eastAsia="宋体" w:hAnsi="宋体" w:hint="eastAsia"/>
          <w:b/>
          <w:bCs/>
          <w:sz w:val="28"/>
          <w:szCs w:val="28"/>
        </w:rPr>
        <w:t>总结</w:t>
      </w:r>
    </w:p>
    <w:p w14:paraId="395414D5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</w:p>
    <w:p w14:paraId="69AFFBF4" w14:textId="728343F8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我已在腿式机器人×光电吊舱系统 上实现了完整的 感知</w:t>
      </w:r>
      <w:proofErr w:type="gramStart"/>
      <w:r w:rsidRPr="006654B3">
        <w:rPr>
          <w:rFonts w:ascii="宋体" w:eastAsia="宋体" w:hAnsi="宋体" w:hint="eastAsia"/>
          <w:szCs w:val="21"/>
        </w:rPr>
        <w:t>—估计—</w:t>
      </w:r>
      <w:proofErr w:type="gramEnd"/>
      <w:r w:rsidRPr="006654B3">
        <w:rPr>
          <w:rFonts w:ascii="宋体" w:eastAsia="宋体" w:hAnsi="宋体" w:hint="eastAsia"/>
          <w:szCs w:val="21"/>
        </w:rPr>
        <w:t>控制—交互—数据采集闭环，并通过 ROS2 开源项目 形成了可复用、可拓展的工程成果。这些成果既有扎实的算法理论，也有成熟的系统实现，能够直接支持贵部门在无人机对抗、复杂环境巡逻、智能感知与估计等方向的科研与产品落地。</w:t>
      </w:r>
    </w:p>
    <w:p w14:paraId="18A6BA77" w14:textId="77777777" w:rsidR="00DC56EE" w:rsidRDefault="00DC56EE" w:rsidP="006654B3">
      <w:pPr>
        <w:rPr>
          <w:rFonts w:ascii="宋体" w:eastAsia="宋体" w:hAnsi="宋体" w:hint="eastAsia"/>
          <w:szCs w:val="21"/>
        </w:rPr>
      </w:pPr>
    </w:p>
    <w:p w14:paraId="5F35B5CD" w14:textId="3A84EDE2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此致</w:t>
      </w:r>
    </w:p>
    <w:p w14:paraId="2A8C751C" w14:textId="77777777" w:rsidR="006654B3" w:rsidRPr="006654B3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敬礼！</w:t>
      </w:r>
    </w:p>
    <w:p w14:paraId="2BBE1082" w14:textId="4F4C2605" w:rsidR="00DC56EE" w:rsidRDefault="006654B3" w:rsidP="006654B3">
      <w:pPr>
        <w:rPr>
          <w:rFonts w:ascii="宋体" w:eastAsia="宋体" w:hAnsi="宋体" w:hint="eastAsia"/>
          <w:szCs w:val="21"/>
        </w:rPr>
      </w:pPr>
      <w:r w:rsidRPr="006654B3">
        <w:rPr>
          <w:rFonts w:ascii="宋体" w:eastAsia="宋体" w:hAnsi="宋体" w:hint="eastAsia"/>
          <w:szCs w:val="21"/>
        </w:rPr>
        <w:t>孙敏行</w:t>
      </w:r>
    </w:p>
    <w:p w14:paraId="574F6A35" w14:textId="4E0E6FDD" w:rsidR="00DC56EE" w:rsidRPr="006654B3" w:rsidRDefault="00DC56EE" w:rsidP="00DC56EE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1AE64236" wp14:editId="375B6FE6">
            <wp:extent cx="1405956" cy="1405956"/>
            <wp:effectExtent l="0" t="0" r="3810" b="3810"/>
            <wp:docPr id="1479584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4079" name="图片 1479584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401" cy="141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6EE" w:rsidRPr="006654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335"/>
    <w:multiLevelType w:val="hybridMultilevel"/>
    <w:tmpl w:val="04C2F8FE"/>
    <w:lvl w:ilvl="0" w:tplc="F858F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50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7A"/>
    <w:rsid w:val="00034FFB"/>
    <w:rsid w:val="00101023"/>
    <w:rsid w:val="00283751"/>
    <w:rsid w:val="005D40F5"/>
    <w:rsid w:val="006654B3"/>
    <w:rsid w:val="008A582A"/>
    <w:rsid w:val="009E577A"/>
    <w:rsid w:val="00B04EBE"/>
    <w:rsid w:val="00BF4C00"/>
    <w:rsid w:val="00DC56EE"/>
    <w:rsid w:val="00E3619A"/>
    <w:rsid w:val="00F075ED"/>
    <w:rsid w:val="00F4151E"/>
    <w:rsid w:val="00F9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F6608"/>
  <w15:chartTrackingRefBased/>
  <w15:docId w15:val="{EA08082D-8E02-40DD-8C9D-035BD4A1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7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7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7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7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7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7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7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7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7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7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7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7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7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7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7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7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7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7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7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7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7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7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7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3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4181</Words>
  <Characters>5896</Characters>
  <Application>Microsoft Office Word</Application>
  <DocSecurity>0</DocSecurity>
  <Lines>346</Lines>
  <Paragraphs>373</Paragraphs>
  <ScaleCrop>false</ScaleCrop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Minxing Sun</dc:creator>
  <cp:keywords/>
  <dc:description/>
  <cp:lastModifiedBy>Minxing Sun</cp:lastModifiedBy>
  <cp:revision>7</cp:revision>
  <dcterms:created xsi:type="dcterms:W3CDTF">2025-08-28T01:14:00Z</dcterms:created>
  <dcterms:modified xsi:type="dcterms:W3CDTF">2025-08-28T02:11:00Z</dcterms:modified>
</cp:coreProperties>
</file>