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ADFA" w14:textId="64715987" w:rsidR="0056515D" w:rsidRDefault="00F92E21" w:rsidP="00F92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导入依赖包 因为3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位都需要，所以需要这两个命令</w:t>
      </w:r>
    </w:p>
    <w:p w14:paraId="2C9556FC" w14:textId="77777777" w:rsidR="00F92E21" w:rsidRDefault="00F92E21" w:rsidP="00F92E21">
      <w:pPr>
        <w:ind w:firstLineChars="200" w:firstLine="420"/>
      </w:pPr>
      <w:r>
        <w:t>yum命令</w:t>
      </w:r>
    </w:p>
    <w:p w14:paraId="0275E5CA" w14:textId="77777777" w:rsidR="00F92E21" w:rsidRDefault="00F92E21" w:rsidP="00F92E21">
      <w:pPr>
        <w:ind w:firstLineChars="200" w:firstLine="420"/>
      </w:pPr>
      <w:r>
        <w:rPr>
          <w:rFonts w:hint="eastAsia"/>
        </w:rPr>
        <w:t>导入</w:t>
      </w:r>
    </w:p>
    <w:p w14:paraId="6AD05F0A" w14:textId="1C5BA281" w:rsidR="00F92E21" w:rsidRDefault="00F92E21" w:rsidP="00F92E21">
      <w:pPr>
        <w:ind w:firstLineChars="200" w:firstLine="420"/>
      </w:pPr>
      <w:r>
        <w:t>yum install elfutils-libelf-devel*.x86_64</w:t>
      </w:r>
    </w:p>
    <w:p w14:paraId="56DB01C9" w14:textId="77777777" w:rsidR="00F92E21" w:rsidRDefault="00F92E21" w:rsidP="00F92E21">
      <w:pPr>
        <w:ind w:firstLineChars="200" w:firstLine="420"/>
      </w:pPr>
      <w:r>
        <w:t>yum install elfutils-libelf-devel*.i686</w:t>
      </w:r>
    </w:p>
    <w:p w14:paraId="2AE05F4D" w14:textId="55F731BA" w:rsidR="00F92E21" w:rsidRDefault="00F92E21" w:rsidP="00F92E2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查看是否导入：</w:t>
      </w:r>
    </w:p>
    <w:p w14:paraId="4127FAC2" w14:textId="63D84CD4" w:rsidR="0048327A" w:rsidRDefault="00F92E21" w:rsidP="0048327A">
      <w:pPr>
        <w:ind w:firstLineChars="200" w:firstLine="420"/>
      </w:pPr>
      <w:r>
        <w:t>yum info 包</w:t>
      </w:r>
      <w:r>
        <w:rPr>
          <w:rFonts w:hint="eastAsia"/>
        </w:rPr>
        <w:t>的模糊查询（例如</w:t>
      </w:r>
      <w:r>
        <w:t>elfutils-libelf-devel*</w:t>
      </w:r>
      <w:r>
        <w:rPr>
          <w:rFonts w:hint="eastAsia"/>
        </w:rPr>
        <w:t>）</w:t>
      </w:r>
    </w:p>
    <w:p w14:paraId="7C083A54" w14:textId="77777777" w:rsidR="0048327A" w:rsidRDefault="0048327A" w:rsidP="0048327A">
      <w:pPr>
        <w:ind w:firstLineChars="200" w:firstLine="420"/>
      </w:pPr>
    </w:p>
    <w:p w14:paraId="183265DB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备注:（配置好rpm那个配置执行命令下边的命令自动安装所有rpm）</w:t>
      </w:r>
    </w:p>
    <w:p w14:paraId="607A3F19" w14:textId="441A7FAC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修改/etc/yum.conf,添加如下内容:</w:t>
      </w:r>
      <w:r w:rsidR="00CB153A">
        <w:rPr>
          <w:rFonts w:ascii="宋体" w:eastAsia="宋体" w:hAnsi="宋体" w:cs="宋体" w:hint="eastAsia"/>
          <w:kern w:val="0"/>
          <w:sz w:val="24"/>
          <w:szCs w:val="24"/>
        </w:rPr>
        <w:t>（下面这个语句是安装</w:t>
      </w:r>
      <w:r w:rsidR="00CB153A">
        <w:rPr>
          <w:rFonts w:ascii="宋体" w:eastAsia="宋体" w:hAnsi="宋体" w:cs="宋体"/>
          <w:kern w:val="0"/>
          <w:sz w:val="24"/>
          <w:szCs w:val="24"/>
        </w:rPr>
        <w:t>32</w:t>
      </w:r>
      <w:r w:rsidR="00CB153A">
        <w:rPr>
          <w:rFonts w:ascii="宋体" w:eastAsia="宋体" w:hAnsi="宋体" w:cs="宋体" w:hint="eastAsia"/>
          <w:kern w:val="0"/>
          <w:sz w:val="24"/>
          <w:szCs w:val="24"/>
        </w:rPr>
        <w:t>位和6</w:t>
      </w:r>
      <w:r w:rsidR="00CB153A">
        <w:rPr>
          <w:rFonts w:ascii="宋体" w:eastAsia="宋体" w:hAnsi="宋体" w:cs="宋体"/>
          <w:kern w:val="0"/>
          <w:sz w:val="24"/>
          <w:szCs w:val="24"/>
        </w:rPr>
        <w:t>4</w:t>
      </w:r>
      <w:r w:rsidR="00CB153A">
        <w:rPr>
          <w:rFonts w:ascii="宋体" w:eastAsia="宋体" w:hAnsi="宋体" w:cs="宋体" w:hint="eastAsia"/>
          <w:kern w:val="0"/>
          <w:sz w:val="24"/>
          <w:szCs w:val="24"/>
        </w:rPr>
        <w:t>位）</w:t>
      </w:r>
    </w:p>
    <w:p w14:paraId="4CD3994B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multilib_policy=all</w:t>
      </w:r>
    </w:p>
    <w:p w14:paraId="6CACABB5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配置本地yum源,进行安装缺失的rpm包</w:t>
      </w:r>
    </w:p>
    <w:p w14:paraId="37443A50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执行如下命令:</w:t>
      </w:r>
    </w:p>
    <w:p w14:paraId="4F7DD6C5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# yum -y install libXrender binutils compat-libstdc++-296 compat-libstdc++-33 \</w:t>
      </w:r>
    </w:p>
    <w:p w14:paraId="29A516E3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gcc gcc-c++ glibc glibc-common glibc-devel \</w:t>
      </w:r>
    </w:p>
    <w:p w14:paraId="3D6BDBB4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libgcc libstdc++-devel libstdc++ libXi libXp libXtst libaio libgomp \</w:t>
      </w:r>
    </w:p>
    <w:p w14:paraId="6DD86F0A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make gdbm redhat-lsb sysstat util-linux-ng \</w:t>
      </w:r>
    </w:p>
    <w:p w14:paraId="2328CCFE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compat-libcap1 elfutils-libelf-devel libaio-devel \</w:t>
      </w:r>
    </w:p>
    <w:p w14:paraId="6F4CF793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unixODBC unixODBC-devel xorg-x11-utils \</w:t>
      </w:r>
    </w:p>
    <w:p w14:paraId="76C2B14B" w14:textId="77777777" w:rsidR="0048327A" w:rsidRPr="0048327A" w:rsidRDefault="0048327A" w:rsidP="00483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7A">
        <w:rPr>
          <w:rFonts w:ascii="宋体" w:eastAsia="宋体" w:hAnsi="宋体" w:cs="宋体" w:hint="eastAsia"/>
          <w:kern w:val="0"/>
          <w:sz w:val="24"/>
          <w:szCs w:val="24"/>
        </w:rPr>
        <w:t>libICE libSM libXt ksh</w:t>
      </w:r>
    </w:p>
    <w:p w14:paraId="48F06966" w14:textId="77777777" w:rsidR="0048327A" w:rsidRDefault="0048327A" w:rsidP="0048327A">
      <w:pPr>
        <w:ind w:firstLineChars="200" w:firstLine="420"/>
      </w:pPr>
    </w:p>
    <w:p w14:paraId="02391F45" w14:textId="23D8EB84" w:rsidR="00F92E21" w:rsidRDefault="005F72B5" w:rsidP="005F72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查看Linux配置的tns信息</w:t>
      </w:r>
    </w:p>
    <w:p w14:paraId="4F79F31C" w14:textId="77777777" w:rsidR="005F72B5" w:rsidRDefault="005F72B5" w:rsidP="005F72B5">
      <w:pPr>
        <w:pStyle w:val="a7"/>
        <w:ind w:left="360"/>
      </w:pPr>
      <w:r>
        <w:t>cd  $TNS_ADMIN</w:t>
      </w:r>
    </w:p>
    <w:p w14:paraId="14706047" w14:textId="77777777" w:rsidR="005F72B5" w:rsidRDefault="005F72B5" w:rsidP="005F72B5">
      <w:pPr>
        <w:pStyle w:val="a7"/>
        <w:ind w:left="360"/>
      </w:pPr>
      <w:r>
        <w:t>cat tnsnames.ora</w:t>
      </w:r>
    </w:p>
    <w:p w14:paraId="53CFFADF" w14:textId="6602D066" w:rsidR="005F72B5" w:rsidRDefault="005F72B5" w:rsidP="005F72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需要在本机配置hosts</w:t>
      </w:r>
      <w:r>
        <w:t>,</w:t>
      </w:r>
      <w:r>
        <w:rPr>
          <w:rFonts w:hint="eastAsia"/>
        </w:rPr>
        <w:t>最好tns也配置一下，虽然我们登录plsql可以用ip登录。</w:t>
      </w:r>
    </w:p>
    <w:p w14:paraId="58F46558" w14:textId="3CD91FEA" w:rsidR="005F72B5" w:rsidRDefault="005F72B5" w:rsidP="005F72B5">
      <w:pPr>
        <w:pStyle w:val="a7"/>
        <w:ind w:left="360" w:firstLineChars="0" w:firstLine="0"/>
      </w:pPr>
      <w:r>
        <w:t>T</w:t>
      </w:r>
      <w:r>
        <w:rPr>
          <w:rFonts w:hint="eastAsia"/>
        </w:rPr>
        <w:t>ns就是把ip换成网络服务名，然后登陆plsql可以在地址直接写网络服务名。</w:t>
      </w:r>
    </w:p>
    <w:p w14:paraId="1501B6CB" w14:textId="54D70C01" w:rsidR="005F72B5" w:rsidRDefault="005F72B5" w:rsidP="005F72B5">
      <w:pPr>
        <w:pStyle w:val="a7"/>
        <w:ind w:left="360" w:firstLineChars="0" w:firstLine="0"/>
      </w:pPr>
      <w:r>
        <w:t>H</w:t>
      </w:r>
      <w:r>
        <w:rPr>
          <w:rFonts w:hint="eastAsia"/>
        </w:rPr>
        <w:t>osts内容格式：</w:t>
      </w:r>
    </w:p>
    <w:p w14:paraId="0F37E4A9" w14:textId="6E4BE129" w:rsidR="005F72B5" w:rsidRDefault="005F72B5" w:rsidP="005F72B5">
      <w:pPr>
        <w:pStyle w:val="a8"/>
        <w:ind w:left="0" w:firstLineChars="200" w:firstLine="420"/>
      </w:pPr>
      <w:r>
        <w:rPr>
          <w:rFonts w:hint="eastAsia"/>
        </w:rPr>
        <w:t>[ip_address] [node_name].[domain_name] [node_name]</w:t>
      </w:r>
    </w:p>
    <w:p w14:paraId="755F17D3" w14:textId="5C7BDE9E" w:rsidR="005F72B5" w:rsidRDefault="00DE1D80" w:rsidP="00DE1D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遗留问题 </w:t>
      </w:r>
      <w:r>
        <w:t xml:space="preserve"> </w:t>
      </w:r>
      <w:r>
        <w:rPr>
          <w:rFonts w:hint="eastAsia"/>
        </w:rPr>
        <w:t>环境</w:t>
      </w:r>
    </w:p>
    <w:p w14:paraId="1BC61E02" w14:textId="77777777" w:rsidR="00DE1D80" w:rsidRDefault="00DE1D80" w:rsidP="00DE1D80">
      <w:pPr>
        <w:pStyle w:val="a7"/>
        <w:ind w:left="360"/>
      </w:pPr>
      <w:r>
        <w:rPr>
          <w:rFonts w:hint="eastAsia"/>
        </w:rPr>
        <w:t>先跑一下这个环境</w:t>
      </w:r>
    </w:p>
    <w:p w14:paraId="1A79E169" w14:textId="77777777" w:rsidR="00DE1D80" w:rsidRDefault="00DE1D80" w:rsidP="00DE1D80">
      <w:pPr>
        <w:pStyle w:val="a7"/>
        <w:ind w:left="360"/>
      </w:pPr>
      <w:r>
        <w:t>cd /u01/prod/db/12.1.0</w:t>
      </w:r>
    </w:p>
    <w:p w14:paraId="68F00EFD" w14:textId="663552B9" w:rsidR="00DE1D80" w:rsidRDefault="00DE1D80" w:rsidP="00DE1D80">
      <w:pPr>
        <w:pStyle w:val="a7"/>
        <w:ind w:left="360" w:firstLineChars="0" w:firstLine="0"/>
      </w:pPr>
      <w:r>
        <w:t>PROD_ebsprod.env</w:t>
      </w:r>
    </w:p>
    <w:p w14:paraId="26B381C3" w14:textId="7F073A5F" w:rsidR="00FE29DB" w:rsidRDefault="005F0C76" w:rsidP="005F0C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qlplus</w:t>
      </w:r>
      <w:r>
        <w:rPr>
          <w:rFonts w:hint="eastAsia"/>
        </w:rPr>
        <w:t>命令</w:t>
      </w:r>
    </w:p>
    <w:p w14:paraId="4AB42B0F" w14:textId="7635678B" w:rsidR="005F0C76" w:rsidRDefault="005F0C76" w:rsidP="005F0C76">
      <w:pPr>
        <w:ind w:firstLineChars="200" w:firstLine="420"/>
      </w:pPr>
      <w:r>
        <w:rPr>
          <w:rFonts w:hint="eastAsia"/>
        </w:rPr>
        <w:t>进入数据库：</w:t>
      </w:r>
      <w:r>
        <w:t>sqlplus / as sysdba</w:t>
      </w:r>
    </w:p>
    <w:p w14:paraId="094389B9" w14:textId="11009280" w:rsidR="005F0C76" w:rsidRDefault="005F0C76" w:rsidP="005F0C76">
      <w:pPr>
        <w:pStyle w:val="a7"/>
      </w:pPr>
      <w:r>
        <w:rPr>
          <w:rFonts w:hint="eastAsia"/>
        </w:rPr>
        <w:t>启动数据库：</w:t>
      </w:r>
      <w:r>
        <w:t>startup</w:t>
      </w:r>
    </w:p>
    <w:p w14:paraId="5E00E4A2" w14:textId="50142477" w:rsidR="005F0C76" w:rsidRDefault="005F0C76" w:rsidP="005F0C76">
      <w:pPr>
        <w:pStyle w:val="a7"/>
      </w:pPr>
      <w:r>
        <w:rPr>
          <w:rFonts w:hint="eastAsia"/>
        </w:rPr>
        <w:t>退出SQL模式：quit</w:t>
      </w:r>
    </w:p>
    <w:p w14:paraId="2FC7B728" w14:textId="36CC350E" w:rsidR="005F0C76" w:rsidRDefault="005F0C76" w:rsidP="005F0C76">
      <w:pPr>
        <w:pStyle w:val="a7"/>
      </w:pPr>
      <w:r>
        <w:rPr>
          <w:rFonts w:hint="eastAsia"/>
        </w:rPr>
        <w:t>关掉数据库：shutdown</w:t>
      </w:r>
    </w:p>
    <w:p w14:paraId="531C32A6" w14:textId="111080F6" w:rsidR="005F0C76" w:rsidRDefault="005F0C76" w:rsidP="005F0C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数据库角色下开启监听器</w:t>
      </w:r>
    </w:p>
    <w:p w14:paraId="4130103E" w14:textId="38A1FE47" w:rsidR="005F0C76" w:rsidRDefault="005F0C76" w:rsidP="005F0C76">
      <w:pPr>
        <w:pStyle w:val="a7"/>
        <w:ind w:left="360" w:firstLineChars="0" w:firstLine="0"/>
      </w:pPr>
      <w:r w:rsidRPr="005F0C76">
        <w:t>lsnrctl st</w:t>
      </w:r>
      <w:r>
        <w:rPr>
          <w:rFonts w:hint="eastAsia"/>
        </w:rPr>
        <w:t>art</w:t>
      </w:r>
    </w:p>
    <w:p w14:paraId="39A4C0B6" w14:textId="79C318FF" w:rsidR="005F0C76" w:rsidRDefault="005F0C76" w:rsidP="005F0C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进入系统先关掉防火墙</w:t>
      </w:r>
    </w:p>
    <w:p w14:paraId="4CA2E94B" w14:textId="65D6E1D0" w:rsidR="005F0C76" w:rsidRDefault="005F0C76" w:rsidP="005F0C76">
      <w:pPr>
        <w:pStyle w:val="a7"/>
        <w:ind w:left="360" w:firstLineChars="0" w:firstLine="0"/>
      </w:pPr>
      <w:r>
        <w:t>service iptables stop</w:t>
      </w:r>
    </w:p>
    <w:p w14:paraId="6FFBE86A" w14:textId="7399AE9E" w:rsidR="005F0C76" w:rsidRDefault="005F0C76" w:rsidP="005F0C76">
      <w:pPr>
        <w:pStyle w:val="a7"/>
        <w:ind w:left="360" w:firstLineChars="0" w:firstLine="0"/>
      </w:pPr>
      <w:r>
        <w:rPr>
          <w:rFonts w:hint="eastAsia"/>
        </w:rPr>
        <w:t>s</w:t>
      </w:r>
      <w:r>
        <w:t>ervice iptables status</w:t>
      </w:r>
    </w:p>
    <w:p w14:paraId="69CCD776" w14:textId="7272B1A4" w:rsidR="0048327A" w:rsidRDefault="0048327A" w:rsidP="005F0C76">
      <w:pPr>
        <w:pStyle w:val="a7"/>
        <w:ind w:left="360" w:firstLineChars="0" w:firstLine="0"/>
      </w:pPr>
    </w:p>
    <w:p w14:paraId="3515D05F" w14:textId="4D4C5F1E" w:rsidR="0048327A" w:rsidRDefault="00964418" w:rsidP="005F0C76">
      <w:pPr>
        <w:pStyle w:val="a7"/>
        <w:ind w:left="360" w:firstLineChars="0" w:firstLine="0"/>
      </w:pPr>
      <w:r w:rsidRPr="00964418">
        <w:lastRenderedPageBreak/>
        <w:t>https://note.youdao.com/share/?id=e8ccb19fa914846bc1cde83c91371210&amp;type=note#/</w:t>
      </w:r>
    </w:p>
    <w:p w14:paraId="71F11BD9" w14:textId="52C2DE8E" w:rsidR="0048327A" w:rsidRDefault="00C92486" w:rsidP="005F0C76">
      <w:pPr>
        <w:pStyle w:val="a7"/>
        <w:ind w:left="360" w:firstLineChars="0" w:firstLine="0"/>
        <w:rPr>
          <w:color w:val="FF0000"/>
        </w:rPr>
      </w:pPr>
      <w:r w:rsidRPr="00C92486">
        <w:rPr>
          <w:color w:val="FF0000"/>
        </w:rPr>
        <w:t>ebs克隆中的应用克隆为什么分为run跟patch</w:t>
      </w:r>
    </w:p>
    <w:p w14:paraId="2DEF1B06" w14:textId="4ECE2C46" w:rsidR="00C92486" w:rsidRDefault="00C92486" w:rsidP="00C92486">
      <w:pPr>
        <w:widowControl/>
        <w:ind w:leftChars="200" w:left="420"/>
        <w:jc w:val="left"/>
        <w:rPr>
          <w:color w:val="FF0000"/>
        </w:rPr>
      </w:pPr>
      <w:r>
        <w:rPr>
          <w:rFonts w:hint="eastAsia"/>
          <w:color w:val="FF0000"/>
        </w:rPr>
        <w:t>答：</w:t>
      </w:r>
      <w:r w:rsidRPr="00C92486">
        <w:rPr>
          <w:color w:val="FF0000"/>
        </w:rPr>
        <w:t>12.2.6的新特性</w:t>
      </w:r>
      <w:r>
        <w:rPr>
          <w:rFonts w:hint="eastAsia"/>
          <w:color w:val="FF0000"/>
        </w:rPr>
        <w:t>。</w:t>
      </w:r>
      <w:r w:rsidRPr="00C92486">
        <w:rPr>
          <w:color w:val="FF0000"/>
        </w:rPr>
        <w:t>patch可以理解为备份</w:t>
      </w:r>
      <w:r>
        <w:rPr>
          <w:rFonts w:hint="eastAsia"/>
          <w:color w:val="FF0000"/>
        </w:rPr>
        <w:t>，</w:t>
      </w:r>
      <w:r w:rsidRPr="00C92486">
        <w:rPr>
          <w:color w:val="FF0000"/>
        </w:rPr>
        <w:t>跑的时候是跑run，如果run有问题就切到patch</w:t>
      </w:r>
    </w:p>
    <w:p w14:paraId="568568C6" w14:textId="57114A9F" w:rsidR="0046498F" w:rsidRDefault="0046498F" w:rsidP="00C92486">
      <w:pPr>
        <w:widowControl/>
        <w:ind w:leftChars="200" w:left="420"/>
        <w:jc w:val="left"/>
        <w:rPr>
          <w:color w:val="FF0000"/>
        </w:rPr>
      </w:pPr>
    </w:p>
    <w:p w14:paraId="4D6895AB" w14:textId="6DA94907" w:rsidR="0046498F" w:rsidRDefault="0046498F" w:rsidP="00C92486">
      <w:pPr>
        <w:widowControl/>
        <w:ind w:leftChars="200" w:left="420"/>
        <w:jc w:val="left"/>
        <w:rPr>
          <w:color w:val="FF0000"/>
        </w:rPr>
      </w:pPr>
      <w:r>
        <w:rPr>
          <w:rFonts w:hint="eastAsia"/>
          <w:color w:val="FF0000"/>
        </w:rPr>
        <w:t>克隆完数据库，查看自己的节点信息</w:t>
      </w:r>
    </w:p>
    <w:p w14:paraId="126392CC" w14:textId="48F9A92E" w:rsidR="0046498F" w:rsidRDefault="0046498F" w:rsidP="00C92486">
      <w:pPr>
        <w:widowControl/>
        <w:ind w:leftChars="200" w:left="42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fnd_nodes</w:t>
      </w:r>
    </w:p>
    <w:p w14:paraId="2CDC1910" w14:textId="51F1A0DB" w:rsidR="0046498F" w:rsidRDefault="0046498F" w:rsidP="00C92486">
      <w:pPr>
        <w:widowControl/>
        <w:ind w:leftChars="200" w:left="420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20E2C3E8" wp14:editId="63B28051">
            <wp:extent cx="5274310" cy="513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DF2" w14:textId="5E8AD979" w:rsidR="0046498F" w:rsidRDefault="0046498F" w:rsidP="00C92486">
      <w:pPr>
        <w:widowControl/>
        <w:ind w:leftChars="200" w:left="420"/>
        <w:jc w:val="left"/>
        <w:rPr>
          <w:color w:val="FF0000"/>
        </w:rPr>
      </w:pPr>
      <w:r>
        <w:rPr>
          <w:rFonts w:hint="eastAsia"/>
          <w:color w:val="FF0000"/>
        </w:rPr>
        <w:t>第一个不用管，剩下的是源环境节点或者是新的。</w:t>
      </w:r>
    </w:p>
    <w:p w14:paraId="0FC5DCCA" w14:textId="18D7379A" w:rsidR="00CF03B8" w:rsidRPr="0046498F" w:rsidRDefault="00CF03B8" w:rsidP="00C92486">
      <w:pPr>
        <w:widowControl/>
        <w:ind w:leftChars="200" w:left="42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克隆完应用再清除节点信息。</w:t>
      </w:r>
      <w:bookmarkStart w:id="0" w:name="_GoBack"/>
      <w:bookmarkEnd w:id="0"/>
    </w:p>
    <w:p w14:paraId="1807828B" w14:textId="481371BA" w:rsidR="00C92486" w:rsidRPr="00C92486" w:rsidRDefault="00C92486" w:rsidP="00C92486">
      <w:pPr>
        <w:widowControl/>
        <w:ind w:firstLineChars="200" w:firstLine="420"/>
        <w:jc w:val="left"/>
        <w:rPr>
          <w:color w:val="FF0000"/>
        </w:rPr>
      </w:pPr>
    </w:p>
    <w:p w14:paraId="18E0DEBB" w14:textId="7A031336" w:rsidR="00C92486" w:rsidRPr="00C92486" w:rsidRDefault="00C92486" w:rsidP="005F0C76">
      <w:pPr>
        <w:pStyle w:val="a7"/>
        <w:ind w:left="360" w:firstLineChars="0" w:firstLine="0"/>
        <w:rPr>
          <w:color w:val="FF0000"/>
        </w:rPr>
      </w:pPr>
    </w:p>
    <w:sectPr w:rsidR="00C92486" w:rsidRPr="00C9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3BACC" w14:textId="77777777" w:rsidR="008D099E" w:rsidRDefault="008D099E" w:rsidP="00AF08B7">
      <w:r>
        <w:separator/>
      </w:r>
    </w:p>
  </w:endnote>
  <w:endnote w:type="continuationSeparator" w:id="0">
    <w:p w14:paraId="38461CBB" w14:textId="77777777" w:rsidR="008D099E" w:rsidRDefault="008D099E" w:rsidP="00AF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CB98" w14:textId="77777777" w:rsidR="008D099E" w:rsidRDefault="008D099E" w:rsidP="00AF08B7">
      <w:r>
        <w:separator/>
      </w:r>
    </w:p>
  </w:footnote>
  <w:footnote w:type="continuationSeparator" w:id="0">
    <w:p w14:paraId="5281C5C6" w14:textId="77777777" w:rsidR="008D099E" w:rsidRDefault="008D099E" w:rsidP="00AF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356C0"/>
    <w:multiLevelType w:val="hybridMultilevel"/>
    <w:tmpl w:val="A62EA1FC"/>
    <w:lvl w:ilvl="0" w:tplc="8634E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55"/>
    <w:rsid w:val="00025F35"/>
    <w:rsid w:val="0009708B"/>
    <w:rsid w:val="00145F3A"/>
    <w:rsid w:val="001E6255"/>
    <w:rsid w:val="003F0696"/>
    <w:rsid w:val="0046498F"/>
    <w:rsid w:val="0048327A"/>
    <w:rsid w:val="0056515D"/>
    <w:rsid w:val="005F0C76"/>
    <w:rsid w:val="005F72B5"/>
    <w:rsid w:val="008D099E"/>
    <w:rsid w:val="008D5D47"/>
    <w:rsid w:val="008E5818"/>
    <w:rsid w:val="0094370E"/>
    <w:rsid w:val="00964418"/>
    <w:rsid w:val="00AF08B7"/>
    <w:rsid w:val="00C6598B"/>
    <w:rsid w:val="00C92486"/>
    <w:rsid w:val="00CB0FEA"/>
    <w:rsid w:val="00CB153A"/>
    <w:rsid w:val="00CF03B8"/>
    <w:rsid w:val="00D46139"/>
    <w:rsid w:val="00DE1D80"/>
    <w:rsid w:val="00F6571D"/>
    <w:rsid w:val="00F92E21"/>
    <w:rsid w:val="00F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CDDBB"/>
  <w15:chartTrackingRefBased/>
  <w15:docId w15:val="{56BD32E8-4FF0-4391-B202-F14A162F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8B7"/>
    <w:rPr>
      <w:sz w:val="18"/>
      <w:szCs w:val="18"/>
    </w:rPr>
  </w:style>
  <w:style w:type="paragraph" w:styleId="a7">
    <w:name w:val="List Paragraph"/>
    <w:basedOn w:val="a"/>
    <w:uiPriority w:val="34"/>
    <w:qFormat/>
    <w:rsid w:val="00F92E21"/>
    <w:pPr>
      <w:ind w:firstLineChars="200" w:firstLine="420"/>
    </w:pPr>
  </w:style>
  <w:style w:type="paragraph" w:styleId="a8">
    <w:name w:val="Body Text"/>
    <w:basedOn w:val="a"/>
    <w:link w:val="a9"/>
    <w:qFormat/>
    <w:rsid w:val="005F72B5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</w:rPr>
  </w:style>
  <w:style w:type="character" w:customStyle="1" w:styleId="a9">
    <w:name w:val="正文文本 字符"/>
    <w:basedOn w:val="a0"/>
    <w:link w:val="a8"/>
    <w:rsid w:val="005F72B5"/>
    <w:rPr>
      <w:rFonts w:ascii="Book Antiqua" w:hAnsi="Book Antiqu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ShineW</dc:creator>
  <cp:keywords/>
  <dc:description/>
  <cp:lastModifiedBy>ShineW</cp:lastModifiedBy>
  <cp:revision>19</cp:revision>
  <dcterms:created xsi:type="dcterms:W3CDTF">2018-07-12T08:28:00Z</dcterms:created>
  <dcterms:modified xsi:type="dcterms:W3CDTF">2018-07-19T09:46:00Z</dcterms:modified>
</cp:coreProperties>
</file>