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77777777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105"/>
          <w:sz w:val="24"/>
          <w:szCs w:val="24"/>
        </w:rPr>
        <w:t>CÔNG TY TNHH MAY HIẾU THẢO V.N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>
        <w:rPr>
          <w:rFonts w:ascii="Times New Roman" w:hAnsi="Times New Roman"/>
          <w:w w:val="105"/>
          <w:sz w:val="24"/>
          <w:szCs w:val="24"/>
        </w:rPr>
        <w:t>157 Mai Xuân Thưởng, Phường 04, Quận 6,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7777777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>
        <w:rPr>
          <w:rFonts w:ascii="Times New Roman" w:hAnsi="Times New Roman"/>
          <w:b/>
          <w:bCs/>
          <w:w w:val="105"/>
          <w:sz w:val="24"/>
          <w:szCs w:val="24"/>
        </w:rPr>
        <w:t>0302997856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77777777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>
        <w:rPr>
          <w:rFonts w:ascii="Times New Roman" w:hAnsi="Times New Roman"/>
          <w:w w:val="105"/>
          <w:sz w:val="24"/>
          <w:szCs w:val="24"/>
        </w:rPr>
        <w:t>NGUYỄN VĂN HẢI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77777777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77777777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Pr="005E036F">
        <w:rPr>
          <w:b/>
          <w:bCs/>
          <w:w w:val="105"/>
        </w:rPr>
        <w:t>NGUYỄN VĂN HẢI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71D7" w14:textId="77777777" w:rsidR="00EB27D1" w:rsidRDefault="00EB27D1">
      <w:r>
        <w:separator/>
      </w:r>
    </w:p>
  </w:endnote>
  <w:endnote w:type="continuationSeparator" w:id="0">
    <w:p w14:paraId="1F94E7E0" w14:textId="77777777" w:rsidR="00EB27D1" w:rsidRDefault="00EB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EB27D1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9247" w14:textId="77777777" w:rsidR="00EB27D1" w:rsidRDefault="00EB27D1">
      <w:r>
        <w:separator/>
      </w:r>
    </w:p>
  </w:footnote>
  <w:footnote w:type="continuationSeparator" w:id="0">
    <w:p w14:paraId="7EBE2385" w14:textId="77777777" w:rsidR="00EB27D1" w:rsidRDefault="00EB2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EB27D1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B51D60"/>
    <w:rsid w:val="00C20267"/>
    <w:rsid w:val="00D62693"/>
    <w:rsid w:val="00DE6E7B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dcterms:created xsi:type="dcterms:W3CDTF">2020-11-20T08:29:00Z</dcterms:created>
  <dcterms:modified xsi:type="dcterms:W3CDTF">2021-04-19T07:38:00Z</dcterms:modified>
</cp:coreProperties>
</file>