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A CAP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0314538977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152/14 Lạc Long Quân, Phường 3, Quận 11,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LÝ A CÁP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06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08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LÝ A CÁP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