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VÀ VẬT LIỆU ĐỨC MẠNH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0901029205</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Đức Mạnh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033089007557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15/9/2020</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14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Đức Mạnh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