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UBND THỊ TRẤN YÊN LÂM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2801201738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thị trấn Yên Lâm - Thị trấn Yên Lâm - Huyện Yên Định - Thanh Hoá.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Nguyễn Hồng Phong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Chủ Tịch UBND Thị Trấn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Nguyễn Hồng Phong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