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MỘT THÀNH VIÊN XÂY DỰNG VŨ TIẾN HUY</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VŨ ĐÌNH TIẾN</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493/158/17/10 Điểu Xiển, KP 9, Phường Tân Biên, Thành phố Biên Hoà, Tỉnh Đồng Nai,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3603626000</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VŨ ĐÌNH TIẾN</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