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20" w:type="dxa"/>
        <w:tblInd w:w="-612" w:type="dxa"/>
        <w:tblLook w:val="01E0" w:firstRow="1" w:lastRow="1" w:firstColumn="1" w:lastColumn="1" w:noHBand="0" w:noVBand="0"/>
      </w:tblPr>
      <w:tblGrid>
        <w:gridCol w:w="6390"/>
        <w:gridCol w:w="5130"/>
      </w:tblGrid>
      <w:tr w:rsidR="006F547E" w:rsidRPr="00BD0B56" w14:paraId="15F15F25" w14:textId="77777777" w:rsidTr="00424893">
        <w:trPr>
          <w:trHeight w:val="1361"/>
        </w:trPr>
        <w:tc>
          <w:tcPr>
            <w:tcW w:w="6390" w:type="dxa"/>
          </w:tcPr>
          <w:p w14:paraId="0CC1C237" w14:textId="73B43E41" w:rsidR="00A44149" w:rsidRPr="00BD0B56" w:rsidRDefault="002C0D0E" w:rsidP="00303905">
            <w:pPr>
              <w:ind w:left="1181" w:right="1590"/>
              <w:jc w:val="center"/>
              <w:rPr>
                <w:b/>
              </w:rPr>
            </w:pPr>
            <w:r>
              <w:rPr>
                <w:b/>
              </w:rPr>
              <w:t>tokencty</w:t>
            </w:r>
          </w:p>
          <w:p w14:paraId="004474DD" w14:textId="0F3BCC17" w:rsidR="006F547E" w:rsidRPr="00DB53F1" w:rsidRDefault="00D7225D" w:rsidP="00303905">
            <w:pPr>
              <w:spacing w:before="240"/>
              <w:ind w:left="1181" w:right="1590"/>
              <w:jc w:val="center"/>
              <w:rPr>
                <w:lang w:val="vi-VN"/>
              </w:rPr>
            </w:pPr>
            <w:r>
              <w:rPr>
                <w:noProof/>
                <w:lang w:eastAsia="en-US"/>
              </w:rPr>
              <w:pict w14:anchorId="068DF0CC">
                <v:line id="Line 2" o:spid="_x0000_s1026" style="position:absolute;left:0;text-align:left;flip:y;z-index:251659264;visibility:visible;mso-wrap-distance-top:-3e-5mm;mso-wrap-distance-bottom:-3e-5mm" from="67.95pt,2pt" to="202.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"/>
              </w:pict>
            </w:r>
            <w:r w:rsidR="006F547E" w:rsidRPr="00BD0B56">
              <w:t xml:space="preserve">Số : </w:t>
            </w:r>
            <w:r>
              <w:fldChar w:fldCharType="begin"/>
            </w:r>
            <w:r>
              <w:rPr>
                <w:lang w:val="vi-VN"/>
              </w:rPr>
              <w:instrText xml:space="preserve"> TIME \@ "MM" </w:instrText>
            </w:r>
            <w:r>
              <w:fldChar w:fldCharType="separate"/>
            </w:r>
            <w:r>
              <w:rPr>
                <w:noProof/>
                <w:lang w:val="vi-VN"/>
              </w:rPr>
              <w:t>04</w:t>
            </w:r>
            <w:r>
              <w:fldChar w:fldCharType="end"/>
            </w:r>
            <w:r w:rsidR="002C6087" w:rsidRPr="00BD0B56">
              <w:t xml:space="preserve">/HDDT </w:t>
            </w:r>
            <w:r w:rsidR="00806A25" w:rsidRPr="00BD0B56">
              <w:t>–</w:t>
            </w:r>
            <w:r w:rsidR="002C6087" w:rsidRPr="00BD0B56">
              <w:t xml:space="preserve"> QĐ</w:t>
            </w:r>
            <w:r w:rsidR="00E438BE">
              <w:t xml:space="preserve"> </w:t>
            </w:r>
            <w:r w:rsidR="00790736" w:rsidRPr="00BD0B56">
              <w:t>–</w:t>
            </w:r>
            <w:r w:rsidR="00B027D2">
              <w:t xml:space="preserve"> </w:t>
            </w:r>
            <w:r w:rsidR="00E438BE">
              <w:t>tokenkht</w:t>
            </w:r>
          </w:p>
        </w:tc>
        <w:tc>
          <w:tcPr>
            <w:tcW w:w="5130" w:type="dxa"/>
          </w:tcPr>
          <w:p w14:paraId="5D43F8F2" w14:textId="77777777" w:rsidR="006F547E" w:rsidRPr="002C0D0E" w:rsidRDefault="006F547E" w:rsidP="004E70F0">
            <w:pPr>
              <w:jc w:val="center"/>
              <w:rPr>
                <w:b/>
                <w:bCs/>
                <w:lang w:val="vi-VN"/>
              </w:rPr>
            </w:pPr>
            <w:r w:rsidRPr="002C0D0E">
              <w:rPr>
                <w:b/>
                <w:bCs/>
                <w:sz w:val="22"/>
                <w:szCs w:val="22"/>
                <w:lang w:val="vi-VN"/>
              </w:rPr>
              <w:t>CỘNG HÒA XÃ HỘI CHỦ NGHĨA VIỆT NAM</w:t>
            </w:r>
          </w:p>
          <w:p w14:paraId="13B23605" w14:textId="77777777" w:rsidR="006F547E" w:rsidRPr="00BD0B56" w:rsidRDefault="006F547E" w:rsidP="004E70F0">
            <w:pPr>
              <w:jc w:val="center"/>
              <w:rPr>
                <w:b/>
                <w:bCs/>
              </w:rPr>
            </w:pPr>
            <w:r w:rsidRPr="00BD0B56">
              <w:rPr>
                <w:b/>
                <w:bCs/>
                <w:sz w:val="22"/>
                <w:szCs w:val="22"/>
              </w:rPr>
              <w:t>Độc lập - Tự do - Hạnh phúc</w:t>
            </w:r>
          </w:p>
          <w:p w14:paraId="36CF1CAF" w14:textId="77777777" w:rsidR="006F547E" w:rsidRPr="00BD0B56" w:rsidRDefault="00D7225D" w:rsidP="004E70F0">
            <w:pPr>
              <w:jc w:val="center"/>
              <w:rPr>
                <w:sz w:val="20"/>
                <w:szCs w:val="20"/>
              </w:rPr>
            </w:pPr>
            <w:r>
              <w:rPr>
                <w:noProof/>
                <w:lang w:eastAsia="en-US"/>
              </w:rPr>
              <w:pict w14:anchorId="0E5B6541">
                <v:line id="Line 3" o:spid="_x0000_s1027" style="position:absolute;left:0;text-align:left;z-index:251660288;visibility:visible;mso-wrap-distance-top:-3e-5mm;mso-wrap-distance-bottom:-3e-5mm" from="48.6pt,.55pt" to="192.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VmEQ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"/>
              </w:pict>
            </w:r>
          </w:p>
          <w:p w14:paraId="428C2843" w14:textId="0DA8E132" w:rsidR="006F547E" w:rsidRPr="00BD0B56" w:rsidRDefault="002C0D0E" w:rsidP="00255EF1">
            <w:pPr>
              <w:jc w:val="center"/>
              <w:rPr>
                <w:i/>
                <w:iCs/>
              </w:rPr>
            </w:pPr>
            <w:r w:rsidRPr="00ED5B6C">
              <w:rPr>
                <w:i/>
                <w:iCs/>
              </w:rPr>
              <w:t>tokentp</w:t>
            </w:r>
            <w:r w:rsidR="006F547E" w:rsidRPr="00BD0B56">
              <w:rPr>
                <w:i/>
                <w:iCs/>
              </w:rPr>
              <w:t>, ngày</w:t>
            </w:r>
            <w:r w:rsidR="002E6B14">
              <w:rPr>
                <w:i/>
                <w:iCs/>
              </w:rPr>
              <w:t xml:space="preserve"> </w:t>
            </w:r>
            <w:r w:rsidR="00EC067B">
              <w:rPr>
                <w:i/>
                <w:iCs/>
              </w:rPr>
              <w:t xml:space="preserve"> </w:t>
            </w:r>
            <w:r w:rsidR="002E6B14">
              <w:rPr>
                <w:i/>
                <w:iCs/>
              </w:rPr>
              <w:t xml:space="preserve">  </w:t>
            </w:r>
            <w:r w:rsidR="00422F19" w:rsidRPr="00BD0B56">
              <w:rPr>
                <w:i/>
                <w:iCs/>
              </w:rPr>
              <w:t>tháng</w:t>
            </w:r>
            <w:r w:rsidR="002E6B14">
              <w:rPr>
                <w:i/>
                <w:iCs/>
              </w:rPr>
              <w:t xml:space="preserve"> </w:t>
            </w:r>
            <w:r w:rsidR="00EC067B">
              <w:rPr>
                <w:i/>
                <w:iCs/>
              </w:rPr>
              <w:t xml:space="preserve"> </w:t>
            </w:r>
            <w:r w:rsidR="002E6B14">
              <w:rPr>
                <w:i/>
                <w:iCs/>
              </w:rPr>
              <w:t xml:space="preserve">  </w:t>
            </w:r>
            <w:r w:rsidR="006F547E" w:rsidRPr="00BD0B56">
              <w:rPr>
                <w:i/>
                <w:iCs/>
              </w:rPr>
              <w:t xml:space="preserve">năm </w:t>
            </w:r>
            <w:r w:rsidR="0084074E">
              <w:rPr>
                <w:i/>
                <w:iCs/>
              </w:rPr>
              <w:fldChar w:fldCharType="begin"/>
            </w:r>
            <w:r w:rsidR="0084074E">
              <w:rPr>
                <w:i/>
                <w:iCs/>
                <w:lang w:val="vi-VN"/>
              </w:rPr>
              <w:instrText xml:space="preserve"> TIME \@ "yyyy" </w:instrText>
            </w:r>
            <w:r w:rsidR="0084074E">
              <w:rPr>
                <w:i/>
                <w:iCs/>
              </w:rPr>
              <w:fldChar w:fldCharType="separate"/>
            </w:r>
            <w:r w:rsidR="00D7225D">
              <w:rPr>
                <w:i/>
                <w:iCs/>
                <w:noProof/>
                <w:sz w:val="22"/>
                <w:szCs w:val="22"/>
                <w:lang w:val="vi-VN"/>
              </w:rPr>
              <w:t>2021</w:t>
            </w:r>
            <w:r w:rsidR="0084074E">
              <w:rPr>
                <w:i/>
                <w:iCs/>
              </w:rPr>
              <w:fldChar w:fldCharType="end"/>
            </w:r>
          </w:p>
        </w:tc>
      </w:tr>
    </w:tbl>
    <w:p w14:paraId="67DBC8E2" w14:textId="77777777" w:rsidR="006F547E" w:rsidRPr="00BD0B56" w:rsidRDefault="006F547E" w:rsidP="006F547E">
      <w:pPr>
        <w:spacing w:line="264" w:lineRule="auto"/>
      </w:pPr>
    </w:p>
    <w:p w14:paraId="75B67A03" w14:textId="77777777" w:rsidR="006F547E" w:rsidRPr="00BD0B56" w:rsidRDefault="006F547E" w:rsidP="006F547E">
      <w:pPr>
        <w:spacing w:line="264" w:lineRule="auto"/>
        <w:jc w:val="center"/>
        <w:rPr>
          <w:b/>
          <w:bCs/>
          <w:sz w:val="28"/>
          <w:szCs w:val="28"/>
        </w:rPr>
      </w:pPr>
    </w:p>
    <w:p w14:paraId="2260ED01" w14:textId="77777777" w:rsidR="002C0D0E" w:rsidRPr="000014DA" w:rsidRDefault="006F547E" w:rsidP="00924DAA">
      <w:pPr>
        <w:ind w:left="1134" w:right="689"/>
        <w:jc w:val="center"/>
        <w:rPr>
          <w:b/>
          <w:sz w:val="28"/>
          <w:szCs w:val="28"/>
        </w:rPr>
      </w:pPr>
      <w:r w:rsidRPr="000014DA">
        <w:rPr>
          <w:b/>
          <w:bCs/>
          <w:sz w:val="28"/>
          <w:szCs w:val="28"/>
        </w:rPr>
        <w:t xml:space="preserve">QUYẾT ĐỊNH </w:t>
      </w:r>
      <w:r w:rsidR="00E5208B" w:rsidRPr="000014DA">
        <w:rPr>
          <w:b/>
          <w:bCs/>
          <w:sz w:val="28"/>
          <w:szCs w:val="28"/>
        </w:rPr>
        <w:t xml:space="preserve">CỦA </w:t>
      </w:r>
      <w:r w:rsidR="002C0D0E" w:rsidRPr="000014DA">
        <w:rPr>
          <w:b/>
          <w:sz w:val="28"/>
          <w:szCs w:val="28"/>
        </w:rPr>
        <w:t>tokencty</w:t>
      </w:r>
    </w:p>
    <w:p w14:paraId="7473C537" w14:textId="7B70FC94" w:rsidR="00E7215A" w:rsidRPr="00BD0B56" w:rsidRDefault="00E7215A" w:rsidP="002C0D0E">
      <w:pPr>
        <w:ind w:left="-74" w:right="-108" w:firstLine="74"/>
        <w:jc w:val="center"/>
        <w:rPr>
          <w:b/>
          <w:bCs/>
          <w:sz w:val="28"/>
          <w:szCs w:val="28"/>
        </w:rPr>
      </w:pPr>
    </w:p>
    <w:p w14:paraId="1861C033" w14:textId="77777777" w:rsidR="006F547E" w:rsidRPr="00BD0B56" w:rsidRDefault="006F547E" w:rsidP="006F547E">
      <w:pPr>
        <w:spacing w:line="264" w:lineRule="auto"/>
        <w:ind w:left="-90" w:right="-229"/>
        <w:jc w:val="center"/>
        <w:rPr>
          <w:b/>
          <w:bCs/>
          <w:i/>
          <w:iCs/>
        </w:rPr>
      </w:pPr>
      <w:r w:rsidRPr="00BD0B56">
        <w:rPr>
          <w:b/>
          <w:bCs/>
          <w:i/>
          <w:iCs/>
        </w:rPr>
        <w:t>V/v: Áp dụng hoá đơn điện tử</w:t>
      </w:r>
    </w:p>
    <w:p w14:paraId="791729AF" w14:textId="77777777" w:rsidR="006F547E" w:rsidRPr="00BD0B56" w:rsidRDefault="006F547E" w:rsidP="00ED4E5E">
      <w:pPr>
        <w:spacing w:line="360" w:lineRule="auto"/>
        <w:jc w:val="center"/>
      </w:pPr>
    </w:p>
    <w:p w14:paraId="3BFBDF07" w14:textId="77777777" w:rsidR="002C0D0E" w:rsidRPr="00BD0B56" w:rsidRDefault="006F547E" w:rsidP="00924DAA">
      <w:pPr>
        <w:tabs>
          <w:tab w:val="left" w:pos="9071"/>
        </w:tabs>
        <w:ind w:left="1134" w:right="689"/>
        <w:jc w:val="center"/>
        <w:rPr>
          <w:b/>
        </w:rPr>
      </w:pPr>
      <w:r w:rsidRPr="00BD0B56">
        <w:rPr>
          <w:b/>
          <w:bCs/>
        </w:rPr>
        <w:t xml:space="preserve">GIÁM ĐỐC </w:t>
      </w:r>
      <w:r w:rsidR="002C0D0E">
        <w:rPr>
          <w:b/>
        </w:rPr>
        <w:t>tokencty</w:t>
      </w:r>
    </w:p>
    <w:p w14:paraId="08A71185" w14:textId="48A7DE4B" w:rsidR="006F547E" w:rsidRPr="00BD0B56" w:rsidRDefault="006F547E" w:rsidP="002C0D0E">
      <w:pPr>
        <w:spacing w:line="276" w:lineRule="auto"/>
        <w:ind w:left="-74" w:right="-108" w:firstLine="74"/>
        <w:jc w:val="center"/>
        <w:rPr>
          <w:b/>
        </w:rPr>
      </w:pPr>
    </w:p>
    <w:p w14:paraId="0C57C102" w14:textId="77777777" w:rsidR="00264BBC" w:rsidRPr="00BD0B56" w:rsidRDefault="00264BBC" w:rsidP="00526140">
      <w:pPr>
        <w:spacing w:line="276" w:lineRule="auto"/>
        <w:ind w:left="-74" w:right="-108" w:firstLine="74"/>
        <w:jc w:val="center"/>
        <w:rPr>
          <w:b/>
          <w:bCs/>
        </w:rPr>
      </w:pPr>
    </w:p>
    <w:p w14:paraId="1D942B37" w14:textId="77777777" w:rsidR="0044416D" w:rsidRDefault="00264BBC" w:rsidP="0044416D">
      <w:pPr>
        <w:numPr>
          <w:ilvl w:val="0"/>
          <w:numId w:val="2"/>
        </w:numPr>
        <w:spacing w:line="276" w:lineRule="auto"/>
        <w:ind w:left="274" w:hanging="274"/>
        <w:jc w:val="both"/>
        <w:rPr>
          <w:i/>
          <w:iCs/>
          <w:sz w:val="28"/>
          <w:szCs w:val="28"/>
        </w:rPr>
      </w:pPr>
      <w:r w:rsidRPr="00BD0B56">
        <w:rPr>
          <w:i/>
          <w:iCs/>
          <w:sz w:val="28"/>
          <w:szCs w:val="28"/>
        </w:rPr>
        <w:t>Căn cứ Thông tư số 32/2011/TT-BTC ngày 14/</w:t>
      </w:r>
      <w:r w:rsidRPr="007F1D9E">
        <w:rPr>
          <w:i/>
          <w:iCs/>
          <w:sz w:val="28"/>
          <w:szCs w:val="28"/>
        </w:rPr>
        <w:t>3/2011 của Bộ Tài chính hướng dẫn về khởi tạo, phát hành và sử dụng hóa đơn điện tử bán hàng hoá, cung ứng dịch vụ.</w:t>
      </w:r>
    </w:p>
    <w:p w14:paraId="584AAD61" w14:textId="76302872" w:rsidR="00264BBC" w:rsidRPr="0044416D" w:rsidRDefault="00264BBC" w:rsidP="0044416D">
      <w:pPr>
        <w:numPr>
          <w:ilvl w:val="0"/>
          <w:numId w:val="2"/>
        </w:numPr>
        <w:spacing w:line="276" w:lineRule="auto"/>
        <w:ind w:left="274" w:hanging="274"/>
        <w:jc w:val="both"/>
        <w:rPr>
          <w:i/>
          <w:iCs/>
          <w:sz w:val="28"/>
          <w:szCs w:val="28"/>
        </w:rPr>
      </w:pPr>
      <w:r w:rsidRPr="0044416D">
        <w:rPr>
          <w:i/>
          <w:iCs/>
          <w:sz w:val="28"/>
          <w:szCs w:val="28"/>
        </w:rPr>
        <w:t>Căn cứ Giấy đăng ký kinh doanh số:</w:t>
      </w:r>
      <w:r w:rsidR="00C963C0" w:rsidRPr="0044416D">
        <w:rPr>
          <w:i/>
          <w:iCs/>
          <w:sz w:val="28"/>
          <w:szCs w:val="28"/>
        </w:rPr>
        <w:t xml:space="preserve"> </w:t>
      </w:r>
      <w:r w:rsidR="002C0D0E" w:rsidRPr="002C0D0E">
        <w:rPr>
          <w:i/>
          <w:iCs/>
          <w:sz w:val="28"/>
          <w:szCs w:val="28"/>
        </w:rPr>
        <w:t>tokenmst</w:t>
      </w:r>
      <w:r w:rsidRPr="0044416D">
        <w:rPr>
          <w:i/>
          <w:iCs/>
          <w:sz w:val="28"/>
          <w:szCs w:val="28"/>
        </w:rPr>
        <w:t xml:space="preserve"> do Sở kế hoạch và đầu tư </w:t>
      </w:r>
      <w:r w:rsidR="002C0D0E">
        <w:rPr>
          <w:i/>
          <w:iCs/>
          <w:sz w:val="28"/>
          <w:szCs w:val="28"/>
        </w:rPr>
        <w:t>tokenttp</w:t>
      </w:r>
      <w:r w:rsidRPr="0044416D">
        <w:rPr>
          <w:i/>
          <w:iCs/>
          <w:sz w:val="28"/>
          <w:szCs w:val="28"/>
        </w:rPr>
        <w:t xml:space="preserve"> cấp ngày </w:t>
      </w:r>
      <w:r w:rsidR="007F6FA4">
        <w:rPr>
          <w:i/>
          <w:iCs/>
          <w:sz w:val="28"/>
          <w:szCs w:val="28"/>
        </w:rPr>
        <w:t>tokengpkdngay/</w:t>
      </w:r>
      <w:r w:rsidR="00934E05">
        <w:rPr>
          <w:i/>
          <w:iCs/>
          <w:sz w:val="28"/>
          <w:szCs w:val="28"/>
        </w:rPr>
        <w:t>tokengpkdthang/tokengpkdnam</w:t>
      </w:r>
      <w:r w:rsidR="003D6041">
        <w:rPr>
          <w:i/>
          <w:iCs/>
          <w:sz w:val="28"/>
          <w:szCs w:val="28"/>
        </w:rPr>
        <w:t>.</w:t>
      </w:r>
    </w:p>
    <w:p w14:paraId="43EA3842" w14:textId="77777777" w:rsidR="00264BBC" w:rsidRPr="007F1D9E" w:rsidRDefault="009148FE" w:rsidP="00264BBC">
      <w:pPr>
        <w:numPr>
          <w:ilvl w:val="0"/>
          <w:numId w:val="2"/>
        </w:numPr>
        <w:spacing w:line="276" w:lineRule="auto"/>
        <w:ind w:left="274" w:hanging="274"/>
        <w:jc w:val="both"/>
        <w:rPr>
          <w:i/>
          <w:iCs/>
          <w:sz w:val="28"/>
          <w:szCs w:val="28"/>
        </w:rPr>
      </w:pPr>
      <w:r w:rsidRPr="0010097A">
        <w:rPr>
          <w:i/>
          <w:iCs/>
          <w:sz w:val="28"/>
          <w:szCs w:val="28"/>
        </w:rPr>
        <w:t>Xét đề nghị của phòng tài chính kế toán về việc: Bảo trì sao lưu dữ liệu phát hành và quản lý hóa đơn cho khách hàng.</w:t>
      </w:r>
    </w:p>
    <w:p w14:paraId="0B7D0389" w14:textId="77777777" w:rsidR="006F547E" w:rsidRPr="007F1D9E" w:rsidRDefault="006F547E" w:rsidP="006F547E">
      <w:pPr>
        <w:spacing w:before="240" w:after="240" w:line="312" w:lineRule="auto"/>
        <w:jc w:val="center"/>
        <w:rPr>
          <w:b/>
          <w:bCs/>
          <w:sz w:val="28"/>
          <w:szCs w:val="28"/>
        </w:rPr>
      </w:pPr>
      <w:r w:rsidRPr="007F1D9E">
        <w:rPr>
          <w:b/>
          <w:bCs/>
          <w:sz w:val="28"/>
          <w:szCs w:val="28"/>
        </w:rPr>
        <w:t>QUYẾT ĐỊNH</w:t>
      </w:r>
    </w:p>
    <w:p w14:paraId="55FD6427" w14:textId="77777777" w:rsidR="006F547E" w:rsidRPr="007F1D9E" w:rsidRDefault="006F547E" w:rsidP="006F547E">
      <w:pPr>
        <w:spacing w:line="360" w:lineRule="auto"/>
        <w:jc w:val="both"/>
        <w:rPr>
          <w:sz w:val="28"/>
          <w:szCs w:val="28"/>
        </w:rPr>
      </w:pPr>
      <w:r w:rsidRPr="007F1D9E">
        <w:rPr>
          <w:b/>
          <w:bCs/>
          <w:sz w:val="28"/>
          <w:szCs w:val="28"/>
          <w:u w:val="single"/>
        </w:rPr>
        <w:t xml:space="preserve">Điều 1: </w:t>
      </w:r>
      <w:r w:rsidRPr="007F1D9E">
        <w:rPr>
          <w:sz w:val="28"/>
          <w:szCs w:val="28"/>
        </w:rPr>
        <w:t xml:space="preserve">Áp dụng hình thức hóa đơn điện tử trong đơn vị từ ngày </w:t>
      </w:r>
      <w:r w:rsidR="00D1081D" w:rsidRPr="00D1081D">
        <w:rPr>
          <w:sz w:val="28"/>
          <w:szCs w:val="28"/>
        </w:rPr>
        <w:t>......./......./..........</w:t>
      </w:r>
      <w:r w:rsidRPr="007F1D9E">
        <w:rPr>
          <w:sz w:val="28"/>
          <w:szCs w:val="28"/>
        </w:rPr>
        <w:t>trên cơ sở hệ thống thiết bị và các bộ phận kỹ thuật liên quan như sau:</w:t>
      </w:r>
    </w:p>
    <w:p w14:paraId="74F80DA6" w14:textId="77777777" w:rsidR="00BB1EFC" w:rsidRPr="00BB1EFC" w:rsidRDefault="00BB1EFC" w:rsidP="00BB1EFC">
      <w:pPr>
        <w:spacing w:line="360" w:lineRule="auto"/>
        <w:jc w:val="both"/>
        <w:rPr>
          <w:sz w:val="28"/>
          <w:szCs w:val="28"/>
        </w:rPr>
      </w:pPr>
      <w:r w:rsidRPr="00BB1EFC">
        <w:rPr>
          <w:sz w:val="28"/>
          <w:szCs w:val="28"/>
        </w:rPr>
        <w:t>1.1. Tên hệ thống thiết bị</w:t>
      </w:r>
    </w:p>
    <w:p w14:paraId="6B307F34" w14:textId="77777777" w:rsidR="00BB1EFC" w:rsidRPr="00BB1EFC" w:rsidRDefault="00BB1EFC" w:rsidP="00BB1EFC">
      <w:pPr>
        <w:pStyle w:val="ListParagraph"/>
        <w:numPr>
          <w:ilvl w:val="0"/>
          <w:numId w:val="13"/>
        </w:numPr>
        <w:spacing w:line="360" w:lineRule="auto"/>
        <w:jc w:val="both"/>
        <w:rPr>
          <w:sz w:val="28"/>
          <w:szCs w:val="28"/>
        </w:rPr>
      </w:pPr>
      <w:r w:rsidRPr="00BB1EFC">
        <w:rPr>
          <w:sz w:val="28"/>
          <w:szCs w:val="28"/>
        </w:rPr>
        <w:t>Máy tính tạo, lập hóa đơn có thông số cụ thể:</w:t>
      </w:r>
    </w:p>
    <w:p w14:paraId="3E8CEF4B" w14:textId="77777777" w:rsidR="00BB1EFC" w:rsidRPr="00BB1EFC" w:rsidRDefault="00BB1EFC" w:rsidP="00BB1EFC">
      <w:pPr>
        <w:pStyle w:val="ListParagraph"/>
        <w:numPr>
          <w:ilvl w:val="0"/>
          <w:numId w:val="11"/>
        </w:numPr>
        <w:spacing w:line="360" w:lineRule="auto"/>
        <w:ind w:left="1080"/>
        <w:jc w:val="both"/>
        <w:rPr>
          <w:sz w:val="28"/>
          <w:szCs w:val="28"/>
        </w:rPr>
      </w:pPr>
      <w:r w:rsidRPr="00BB1EFC">
        <w:rPr>
          <w:sz w:val="28"/>
          <w:szCs w:val="28"/>
        </w:rPr>
        <w:t>Tên máy: Dell ….</w:t>
      </w:r>
    </w:p>
    <w:p w14:paraId="3FC4DE66" w14:textId="77777777" w:rsidR="00BB1EFC" w:rsidRPr="00BB1EFC" w:rsidRDefault="00BB1EFC" w:rsidP="00BB1EFC">
      <w:pPr>
        <w:pStyle w:val="ListParagraph"/>
        <w:numPr>
          <w:ilvl w:val="0"/>
          <w:numId w:val="12"/>
        </w:numPr>
        <w:spacing w:line="360" w:lineRule="auto"/>
        <w:ind w:left="1080"/>
        <w:jc w:val="both"/>
        <w:rPr>
          <w:sz w:val="28"/>
          <w:szCs w:val="28"/>
        </w:rPr>
      </w:pPr>
      <w:r w:rsidRPr="00BB1EFC">
        <w:rPr>
          <w:sz w:val="28"/>
          <w:szCs w:val="28"/>
        </w:rPr>
        <w:t>Mã hiệu: Dell Inc</w:t>
      </w:r>
    </w:p>
    <w:p w14:paraId="7E94B3D6" w14:textId="77777777" w:rsidR="00BB1EFC" w:rsidRPr="00BB1EFC" w:rsidRDefault="00BB1EFC" w:rsidP="00BB1EFC">
      <w:pPr>
        <w:pStyle w:val="ListParagraph"/>
        <w:numPr>
          <w:ilvl w:val="0"/>
          <w:numId w:val="12"/>
        </w:numPr>
        <w:spacing w:line="360" w:lineRule="auto"/>
        <w:ind w:left="1080"/>
        <w:jc w:val="both"/>
        <w:rPr>
          <w:sz w:val="28"/>
          <w:szCs w:val="28"/>
        </w:rPr>
      </w:pPr>
      <w:r w:rsidRPr="00BB1EFC">
        <w:rPr>
          <w:sz w:val="28"/>
          <w:szCs w:val="28"/>
        </w:rPr>
        <w:t>Hệ điều hành: Window 10 64 bit</w:t>
      </w:r>
    </w:p>
    <w:p w14:paraId="29C40F35" w14:textId="77777777" w:rsidR="00BB1EFC" w:rsidRPr="00BB1EFC" w:rsidRDefault="00BB1EFC" w:rsidP="00BB1EFC">
      <w:pPr>
        <w:pStyle w:val="ListParagraph"/>
        <w:numPr>
          <w:ilvl w:val="0"/>
          <w:numId w:val="12"/>
        </w:numPr>
        <w:spacing w:line="360" w:lineRule="auto"/>
        <w:ind w:left="1080"/>
        <w:jc w:val="both"/>
        <w:rPr>
          <w:sz w:val="28"/>
          <w:szCs w:val="28"/>
        </w:rPr>
      </w:pPr>
      <w:r w:rsidRPr="00BB1EFC">
        <w:rPr>
          <w:sz w:val="28"/>
          <w:szCs w:val="28"/>
        </w:rPr>
        <w:t xml:space="preserve">Bộ xử lý (CPU): Intel® Core (TM) i3-2328 CPU @ 2.20 GHz </w:t>
      </w:r>
    </w:p>
    <w:p w14:paraId="61881E79" w14:textId="77777777" w:rsidR="00BB1EFC" w:rsidRPr="00BB1EFC" w:rsidRDefault="00BB1EFC" w:rsidP="00BB1EFC">
      <w:pPr>
        <w:pStyle w:val="ListParagraph"/>
        <w:numPr>
          <w:ilvl w:val="0"/>
          <w:numId w:val="12"/>
        </w:numPr>
        <w:spacing w:line="360" w:lineRule="auto"/>
        <w:ind w:left="1080"/>
        <w:jc w:val="both"/>
        <w:rPr>
          <w:sz w:val="28"/>
          <w:szCs w:val="28"/>
        </w:rPr>
      </w:pPr>
      <w:r w:rsidRPr="00BB1EFC">
        <w:rPr>
          <w:sz w:val="28"/>
          <w:szCs w:val="28"/>
        </w:rPr>
        <w:t>Bộ nhớ Ram: 6GB</w:t>
      </w:r>
    </w:p>
    <w:p w14:paraId="3E05E6F7" w14:textId="77777777" w:rsidR="00BB1EFC" w:rsidRPr="00BB1EFC" w:rsidRDefault="00BB1EFC" w:rsidP="00BB1EFC">
      <w:pPr>
        <w:pStyle w:val="ListParagraph"/>
        <w:numPr>
          <w:ilvl w:val="0"/>
          <w:numId w:val="14"/>
        </w:numPr>
        <w:spacing w:line="360" w:lineRule="auto"/>
        <w:jc w:val="both"/>
        <w:rPr>
          <w:sz w:val="28"/>
          <w:szCs w:val="28"/>
        </w:rPr>
      </w:pPr>
      <w:r w:rsidRPr="00BB1EFC">
        <w:rPr>
          <w:sz w:val="28"/>
          <w:szCs w:val="28"/>
        </w:rPr>
        <w:t>Máy in phục vụ in hóa đơn</w:t>
      </w:r>
    </w:p>
    <w:p w14:paraId="037A77DD" w14:textId="77777777" w:rsidR="00BB1EFC" w:rsidRPr="00BB1EFC" w:rsidRDefault="00BB1EFC" w:rsidP="00BB1EFC">
      <w:pPr>
        <w:pStyle w:val="ListParagraph"/>
        <w:numPr>
          <w:ilvl w:val="0"/>
          <w:numId w:val="15"/>
        </w:numPr>
        <w:tabs>
          <w:tab w:val="left" w:pos="1080"/>
        </w:tabs>
        <w:spacing w:line="360" w:lineRule="auto"/>
        <w:ind w:firstLine="0"/>
        <w:jc w:val="both"/>
        <w:rPr>
          <w:sz w:val="28"/>
          <w:szCs w:val="28"/>
        </w:rPr>
      </w:pPr>
      <w:r w:rsidRPr="00BB1EFC">
        <w:rPr>
          <w:sz w:val="28"/>
          <w:szCs w:val="28"/>
        </w:rPr>
        <w:t>Số hiệu máy in: Canon LBP2900</w:t>
      </w:r>
    </w:p>
    <w:p w14:paraId="0C54FC81" w14:textId="77777777" w:rsidR="00BB1EFC" w:rsidRPr="00BB1EFC" w:rsidRDefault="00BB1EFC" w:rsidP="00BB1EFC">
      <w:pPr>
        <w:pStyle w:val="ListParagraph"/>
        <w:numPr>
          <w:ilvl w:val="0"/>
          <w:numId w:val="15"/>
        </w:numPr>
        <w:tabs>
          <w:tab w:val="left" w:pos="1080"/>
        </w:tabs>
        <w:spacing w:line="360" w:lineRule="auto"/>
        <w:ind w:firstLine="0"/>
        <w:jc w:val="both"/>
        <w:rPr>
          <w:sz w:val="28"/>
          <w:szCs w:val="28"/>
        </w:rPr>
      </w:pPr>
      <w:r w:rsidRPr="00BB1EFC">
        <w:rPr>
          <w:sz w:val="28"/>
          <w:szCs w:val="28"/>
        </w:rPr>
        <w:t>Nhà sản xuất: Canon</w:t>
      </w:r>
    </w:p>
    <w:p w14:paraId="3367A294" w14:textId="77777777" w:rsidR="00BB1EFC" w:rsidRPr="00BB1EFC" w:rsidRDefault="00BB1EFC" w:rsidP="00BB1EFC">
      <w:pPr>
        <w:spacing w:line="360" w:lineRule="auto"/>
        <w:jc w:val="both"/>
        <w:rPr>
          <w:sz w:val="28"/>
          <w:szCs w:val="28"/>
        </w:rPr>
      </w:pPr>
      <w:r w:rsidRPr="00BB1EFC">
        <w:rPr>
          <w:sz w:val="28"/>
          <w:szCs w:val="28"/>
        </w:rPr>
        <w:t xml:space="preserve">1.2. Phần mềm ứng dụng và biện pháp hỗ trợ triển khai: </w:t>
      </w:r>
    </w:p>
    <w:p w14:paraId="29D4C6B5" w14:textId="77777777" w:rsidR="00BB1EFC" w:rsidRPr="00BB1EFC" w:rsidRDefault="00BB1EFC" w:rsidP="00BB1EFC">
      <w:pPr>
        <w:pStyle w:val="ListParagraph"/>
        <w:numPr>
          <w:ilvl w:val="0"/>
          <w:numId w:val="14"/>
        </w:numPr>
        <w:spacing w:line="360" w:lineRule="auto"/>
        <w:jc w:val="both"/>
        <w:rPr>
          <w:sz w:val="28"/>
          <w:szCs w:val="28"/>
        </w:rPr>
      </w:pPr>
      <w:r w:rsidRPr="00BB1EFC">
        <w:rPr>
          <w:sz w:val="28"/>
          <w:szCs w:val="28"/>
        </w:rPr>
        <w:t>Phần mềm quản lý, phát hành:</w:t>
      </w:r>
    </w:p>
    <w:p w14:paraId="62D7D768" w14:textId="77777777" w:rsidR="00BB1EFC" w:rsidRPr="00BB1EFC" w:rsidRDefault="00BB1EFC" w:rsidP="00BB1EFC">
      <w:pPr>
        <w:pStyle w:val="ListParagraph"/>
        <w:numPr>
          <w:ilvl w:val="0"/>
          <w:numId w:val="16"/>
        </w:numPr>
        <w:spacing w:line="360" w:lineRule="auto"/>
        <w:ind w:left="1080"/>
        <w:jc w:val="both"/>
        <w:rPr>
          <w:sz w:val="28"/>
          <w:szCs w:val="28"/>
        </w:rPr>
      </w:pPr>
      <w:r w:rsidRPr="00BB1EFC">
        <w:rPr>
          <w:sz w:val="28"/>
          <w:szCs w:val="28"/>
        </w:rPr>
        <w:t>Tên ứng dụng: Phần mềm EasyInvoice</w:t>
      </w:r>
    </w:p>
    <w:p w14:paraId="0D6F9FD4" w14:textId="77777777" w:rsidR="00BB1EFC" w:rsidRPr="00BB1EFC" w:rsidRDefault="00BB1EFC" w:rsidP="00BB1EFC">
      <w:pPr>
        <w:pStyle w:val="ListParagraph"/>
        <w:numPr>
          <w:ilvl w:val="0"/>
          <w:numId w:val="16"/>
        </w:numPr>
        <w:spacing w:line="360" w:lineRule="auto"/>
        <w:ind w:left="1080"/>
        <w:jc w:val="both"/>
        <w:rPr>
          <w:sz w:val="28"/>
          <w:szCs w:val="28"/>
        </w:rPr>
      </w:pPr>
      <w:r w:rsidRPr="00BB1EFC">
        <w:rPr>
          <w:sz w:val="28"/>
          <w:szCs w:val="28"/>
        </w:rPr>
        <w:t>Tên nhà cung cấp: Công ty Cổ phần đầu tư công nghệ và thương mạ</w:t>
      </w:r>
      <w:r>
        <w:rPr>
          <w:sz w:val="28"/>
          <w:szCs w:val="28"/>
        </w:rPr>
        <w:t xml:space="preserve">i </w:t>
      </w:r>
      <w:r w:rsidRPr="00BB1EFC">
        <w:rPr>
          <w:sz w:val="28"/>
          <w:szCs w:val="28"/>
        </w:rPr>
        <w:t xml:space="preserve">Softdreams </w:t>
      </w:r>
    </w:p>
    <w:p w14:paraId="0E5342D6" w14:textId="77777777" w:rsidR="00BB1EFC" w:rsidRPr="00BB1EFC" w:rsidRDefault="00BB1EFC" w:rsidP="00BB1EFC">
      <w:pPr>
        <w:pStyle w:val="ListParagraph"/>
        <w:numPr>
          <w:ilvl w:val="0"/>
          <w:numId w:val="16"/>
        </w:numPr>
        <w:spacing w:line="360" w:lineRule="auto"/>
        <w:ind w:left="1080"/>
        <w:jc w:val="both"/>
        <w:rPr>
          <w:sz w:val="28"/>
          <w:szCs w:val="28"/>
        </w:rPr>
      </w:pPr>
      <w:r w:rsidRPr="00BB1EFC">
        <w:rPr>
          <w:sz w:val="28"/>
          <w:szCs w:val="28"/>
        </w:rPr>
        <w:t>Mã số thuế: : 0105987432</w:t>
      </w:r>
    </w:p>
    <w:p w14:paraId="2B37D5C6" w14:textId="77777777" w:rsidR="00BB1EFC" w:rsidRPr="00BB1EFC" w:rsidRDefault="00BB1EFC" w:rsidP="00BB1EFC">
      <w:pPr>
        <w:pStyle w:val="ListParagraph"/>
        <w:numPr>
          <w:ilvl w:val="0"/>
          <w:numId w:val="14"/>
        </w:numPr>
        <w:spacing w:line="360" w:lineRule="auto"/>
        <w:jc w:val="both"/>
        <w:rPr>
          <w:sz w:val="28"/>
          <w:szCs w:val="28"/>
        </w:rPr>
      </w:pPr>
      <w:r w:rsidRPr="00BB1EFC">
        <w:rPr>
          <w:sz w:val="28"/>
          <w:szCs w:val="28"/>
        </w:rPr>
        <w:lastRenderedPageBreak/>
        <w:t>Phần mềm kế toán kết nối:</w:t>
      </w:r>
    </w:p>
    <w:p w14:paraId="1810D217" w14:textId="77777777" w:rsidR="00BB1EFC" w:rsidRPr="00BB1EFC" w:rsidRDefault="00BB1EFC" w:rsidP="00BB1EFC">
      <w:pPr>
        <w:pStyle w:val="ListParagraph"/>
        <w:numPr>
          <w:ilvl w:val="0"/>
          <w:numId w:val="17"/>
        </w:numPr>
        <w:spacing w:line="360" w:lineRule="auto"/>
        <w:ind w:left="1080"/>
        <w:jc w:val="both"/>
        <w:rPr>
          <w:sz w:val="28"/>
          <w:szCs w:val="28"/>
        </w:rPr>
      </w:pPr>
      <w:r w:rsidRPr="00BB1EFC">
        <w:rPr>
          <w:sz w:val="28"/>
          <w:szCs w:val="28"/>
        </w:rPr>
        <w:t>Phần mềm kế toán EasyBooks</w:t>
      </w:r>
    </w:p>
    <w:p w14:paraId="585888EE" w14:textId="77777777" w:rsidR="00BB1EFC" w:rsidRPr="00BB1EFC" w:rsidRDefault="00BB1EFC" w:rsidP="00BB1EFC">
      <w:pPr>
        <w:pStyle w:val="ListParagraph"/>
        <w:numPr>
          <w:ilvl w:val="0"/>
          <w:numId w:val="17"/>
        </w:numPr>
        <w:spacing w:line="360" w:lineRule="auto"/>
        <w:ind w:left="1080"/>
        <w:jc w:val="both"/>
        <w:rPr>
          <w:sz w:val="28"/>
          <w:szCs w:val="28"/>
        </w:rPr>
      </w:pPr>
      <w:r w:rsidRPr="00BB1EFC">
        <w:rPr>
          <w:sz w:val="28"/>
          <w:szCs w:val="28"/>
        </w:rPr>
        <w:t xml:space="preserve">Tên nhà cung cấp: Công ty Cổ phần đầu tư công nghệ và thương mại Softdreams </w:t>
      </w:r>
    </w:p>
    <w:p w14:paraId="578A04BA" w14:textId="77777777" w:rsidR="00BB1EFC" w:rsidRPr="00BB1EFC" w:rsidRDefault="00BB1EFC" w:rsidP="00BB1EFC">
      <w:pPr>
        <w:pStyle w:val="ListParagraph"/>
        <w:numPr>
          <w:ilvl w:val="0"/>
          <w:numId w:val="17"/>
        </w:numPr>
        <w:spacing w:line="360" w:lineRule="auto"/>
        <w:ind w:left="1080"/>
        <w:jc w:val="both"/>
        <w:rPr>
          <w:sz w:val="28"/>
          <w:szCs w:val="28"/>
        </w:rPr>
      </w:pPr>
      <w:r w:rsidRPr="00BB1EFC">
        <w:rPr>
          <w:sz w:val="28"/>
          <w:szCs w:val="28"/>
        </w:rPr>
        <w:t>Mã số thuế: : 0105987432</w:t>
      </w:r>
    </w:p>
    <w:p w14:paraId="64E42D7B" w14:textId="77777777" w:rsidR="00BB1EFC" w:rsidRPr="00BB1EFC" w:rsidRDefault="00BB1EFC" w:rsidP="00BB1EFC">
      <w:pPr>
        <w:pStyle w:val="ListParagraph"/>
        <w:numPr>
          <w:ilvl w:val="0"/>
          <w:numId w:val="14"/>
        </w:numPr>
        <w:spacing w:line="360" w:lineRule="auto"/>
        <w:jc w:val="both"/>
        <w:rPr>
          <w:sz w:val="28"/>
          <w:szCs w:val="28"/>
        </w:rPr>
      </w:pPr>
      <w:r w:rsidRPr="00BB1EFC">
        <w:rPr>
          <w:sz w:val="28"/>
          <w:szCs w:val="28"/>
        </w:rPr>
        <w:t>Hỗ trợ triển khai</w:t>
      </w:r>
    </w:p>
    <w:p w14:paraId="20B1C6B0" w14:textId="77777777" w:rsidR="00022A78" w:rsidRDefault="00BB1EFC" w:rsidP="00BB1EFC">
      <w:pPr>
        <w:pStyle w:val="ListParagraph"/>
        <w:numPr>
          <w:ilvl w:val="0"/>
          <w:numId w:val="18"/>
        </w:numPr>
        <w:spacing w:line="360" w:lineRule="auto"/>
        <w:ind w:left="1080"/>
        <w:jc w:val="both"/>
        <w:rPr>
          <w:sz w:val="28"/>
          <w:szCs w:val="28"/>
        </w:rPr>
      </w:pPr>
      <w:r w:rsidRPr="00BB1EFC">
        <w:rPr>
          <w:sz w:val="28"/>
          <w:szCs w:val="28"/>
        </w:rPr>
        <w:t>Nhà cung ứng dịch vụ chịu trách nhiệm về mặt kỹ thuật hoá đơn điện tử, phần mềm ứng dụng: Công ty Cổ phần đầu tư công nghệ và thương mại Softdreams</w:t>
      </w:r>
      <w:r w:rsidR="00022A78">
        <w:rPr>
          <w:sz w:val="28"/>
          <w:szCs w:val="28"/>
        </w:rPr>
        <w:t>.</w:t>
      </w:r>
    </w:p>
    <w:p w14:paraId="5F202334" w14:textId="77777777" w:rsidR="0021377E" w:rsidRDefault="0021377E" w:rsidP="00022A78">
      <w:pPr>
        <w:spacing w:line="360" w:lineRule="auto"/>
        <w:jc w:val="both"/>
        <w:rPr>
          <w:sz w:val="28"/>
          <w:szCs w:val="28"/>
        </w:rPr>
      </w:pPr>
      <w:r w:rsidRPr="00022A78">
        <w:rPr>
          <w:b/>
          <w:sz w:val="28"/>
          <w:szCs w:val="28"/>
          <w:u w:val="single"/>
          <w:lang w:val="vi-VN"/>
        </w:rPr>
        <w:t>Điều 2</w:t>
      </w:r>
      <w:r w:rsidR="00022A78" w:rsidRPr="00022A78">
        <w:rPr>
          <w:b/>
          <w:sz w:val="28"/>
          <w:szCs w:val="28"/>
          <w:u w:val="single"/>
        </w:rPr>
        <w:t>:</w:t>
      </w:r>
      <w:r w:rsidRPr="00022A78">
        <w:rPr>
          <w:sz w:val="28"/>
          <w:szCs w:val="28"/>
          <w:lang w:val="vi-VN"/>
        </w:rPr>
        <w:t xml:space="preserve"> </w:t>
      </w:r>
      <w:r w:rsidR="00022A78" w:rsidRPr="00022A78">
        <w:rPr>
          <w:sz w:val="28"/>
          <w:szCs w:val="28"/>
          <w:lang w:val="vi-VN"/>
        </w:rPr>
        <w:t>Mẫu các loại hóa đơn và mục đích sử dụng hóa đơn</w:t>
      </w:r>
      <w:r w:rsidR="00022A78">
        <w:rPr>
          <w:sz w:val="28"/>
          <w:szCs w:val="28"/>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264"/>
        <w:gridCol w:w="2247"/>
        <w:gridCol w:w="2160"/>
        <w:gridCol w:w="2430"/>
      </w:tblGrid>
      <w:tr w:rsidR="00022A78" w:rsidRPr="00665335" w14:paraId="739DA56B" w14:textId="77777777" w:rsidTr="00AC0469">
        <w:tc>
          <w:tcPr>
            <w:tcW w:w="817" w:type="dxa"/>
            <w:vAlign w:val="center"/>
          </w:tcPr>
          <w:p w14:paraId="6EF376DA" w14:textId="77777777" w:rsidR="00022A78" w:rsidRPr="00022A78" w:rsidRDefault="00022A78" w:rsidP="00913438">
            <w:pPr>
              <w:spacing w:after="120"/>
              <w:jc w:val="center"/>
              <w:rPr>
                <w:b/>
                <w:color w:val="000000"/>
                <w:sz w:val="26"/>
                <w:szCs w:val="26"/>
              </w:rPr>
            </w:pPr>
            <w:r w:rsidRPr="00022A78">
              <w:rPr>
                <w:b/>
                <w:color w:val="000000"/>
                <w:sz w:val="26"/>
                <w:szCs w:val="26"/>
              </w:rPr>
              <w:t>STT</w:t>
            </w:r>
          </w:p>
        </w:tc>
        <w:tc>
          <w:tcPr>
            <w:tcW w:w="2264" w:type="dxa"/>
            <w:vAlign w:val="center"/>
          </w:tcPr>
          <w:p w14:paraId="0D2377CB" w14:textId="77777777" w:rsidR="00022A78" w:rsidRPr="00022A78" w:rsidRDefault="00022A78" w:rsidP="00913438">
            <w:pPr>
              <w:spacing w:after="120"/>
              <w:jc w:val="center"/>
              <w:rPr>
                <w:b/>
                <w:color w:val="000000"/>
                <w:sz w:val="26"/>
                <w:szCs w:val="26"/>
              </w:rPr>
            </w:pPr>
            <w:r w:rsidRPr="00022A78">
              <w:rPr>
                <w:b/>
                <w:color w:val="000000"/>
                <w:sz w:val="26"/>
                <w:szCs w:val="26"/>
              </w:rPr>
              <w:t xml:space="preserve">Tên loại hóa </w:t>
            </w:r>
            <w:r w:rsidRPr="00022A78">
              <w:rPr>
                <w:rFonts w:hint="eastAsia"/>
                <w:b/>
                <w:color w:val="000000"/>
                <w:sz w:val="26"/>
                <w:szCs w:val="26"/>
              </w:rPr>
              <w:t>đơ</w:t>
            </w:r>
            <w:r w:rsidRPr="00022A78">
              <w:rPr>
                <w:b/>
                <w:color w:val="000000"/>
                <w:sz w:val="26"/>
                <w:szCs w:val="26"/>
              </w:rPr>
              <w:t>n</w:t>
            </w:r>
          </w:p>
        </w:tc>
        <w:tc>
          <w:tcPr>
            <w:tcW w:w="2247" w:type="dxa"/>
            <w:vAlign w:val="center"/>
          </w:tcPr>
          <w:p w14:paraId="24B75E1F" w14:textId="77777777" w:rsidR="00022A78" w:rsidRPr="00022A78" w:rsidRDefault="00022A78" w:rsidP="00913438">
            <w:pPr>
              <w:spacing w:after="120"/>
              <w:jc w:val="center"/>
              <w:rPr>
                <w:b/>
                <w:color w:val="000000"/>
                <w:sz w:val="26"/>
                <w:szCs w:val="26"/>
              </w:rPr>
            </w:pPr>
            <w:r w:rsidRPr="00022A78">
              <w:rPr>
                <w:b/>
                <w:color w:val="000000"/>
                <w:sz w:val="26"/>
                <w:szCs w:val="26"/>
              </w:rPr>
              <w:t xml:space="preserve">Mẫu hóa </w:t>
            </w:r>
            <w:r w:rsidRPr="00022A78">
              <w:rPr>
                <w:rFonts w:hint="eastAsia"/>
                <w:b/>
                <w:color w:val="000000"/>
                <w:sz w:val="26"/>
                <w:szCs w:val="26"/>
              </w:rPr>
              <w:t>đơ</w:t>
            </w:r>
            <w:r w:rsidRPr="00022A78">
              <w:rPr>
                <w:b/>
                <w:color w:val="000000"/>
                <w:sz w:val="26"/>
                <w:szCs w:val="26"/>
              </w:rPr>
              <w:t>n</w:t>
            </w:r>
          </w:p>
        </w:tc>
        <w:tc>
          <w:tcPr>
            <w:tcW w:w="2160" w:type="dxa"/>
            <w:vAlign w:val="center"/>
          </w:tcPr>
          <w:p w14:paraId="29A287A8" w14:textId="77777777" w:rsidR="00022A78" w:rsidRPr="00022A78" w:rsidRDefault="00022A78" w:rsidP="00913438">
            <w:pPr>
              <w:spacing w:after="120"/>
              <w:jc w:val="center"/>
              <w:rPr>
                <w:b/>
                <w:color w:val="000000"/>
                <w:sz w:val="26"/>
                <w:szCs w:val="26"/>
              </w:rPr>
            </w:pPr>
            <w:r w:rsidRPr="00022A78">
              <w:rPr>
                <w:b/>
                <w:color w:val="000000"/>
                <w:sz w:val="26"/>
                <w:szCs w:val="26"/>
              </w:rPr>
              <w:t xml:space="preserve">Ký hiệu mẫu hoá </w:t>
            </w:r>
            <w:r w:rsidRPr="00022A78">
              <w:rPr>
                <w:rFonts w:hint="eastAsia"/>
                <w:b/>
                <w:color w:val="000000"/>
                <w:sz w:val="26"/>
                <w:szCs w:val="26"/>
              </w:rPr>
              <w:t>đơ</w:t>
            </w:r>
            <w:r w:rsidRPr="00022A78">
              <w:rPr>
                <w:b/>
                <w:color w:val="000000"/>
                <w:sz w:val="26"/>
                <w:szCs w:val="26"/>
              </w:rPr>
              <w:t>n</w:t>
            </w:r>
          </w:p>
        </w:tc>
        <w:tc>
          <w:tcPr>
            <w:tcW w:w="2430" w:type="dxa"/>
            <w:vAlign w:val="center"/>
          </w:tcPr>
          <w:p w14:paraId="5B3AFAF1" w14:textId="77777777" w:rsidR="00022A78" w:rsidRPr="00022A78" w:rsidRDefault="00022A78" w:rsidP="00913438">
            <w:pPr>
              <w:spacing w:after="120"/>
              <w:jc w:val="center"/>
              <w:rPr>
                <w:b/>
                <w:color w:val="000000"/>
                <w:sz w:val="26"/>
                <w:szCs w:val="26"/>
              </w:rPr>
            </w:pPr>
            <w:r w:rsidRPr="00022A78">
              <w:rPr>
                <w:b/>
                <w:color w:val="000000"/>
                <w:sz w:val="26"/>
                <w:szCs w:val="26"/>
              </w:rPr>
              <w:t xml:space="preserve">Mục </w:t>
            </w:r>
            <w:r w:rsidRPr="00022A78">
              <w:rPr>
                <w:rFonts w:hint="eastAsia"/>
                <w:b/>
                <w:color w:val="000000"/>
                <w:sz w:val="26"/>
                <w:szCs w:val="26"/>
              </w:rPr>
              <w:t>đ</w:t>
            </w:r>
            <w:r w:rsidRPr="00022A78">
              <w:rPr>
                <w:b/>
                <w:color w:val="000000"/>
                <w:sz w:val="26"/>
                <w:szCs w:val="26"/>
              </w:rPr>
              <w:t xml:space="preserve">ích </w:t>
            </w:r>
          </w:p>
          <w:p w14:paraId="00B9D143" w14:textId="77777777" w:rsidR="00022A78" w:rsidRPr="00022A78" w:rsidRDefault="00022A78" w:rsidP="00913438">
            <w:pPr>
              <w:spacing w:after="120"/>
              <w:jc w:val="center"/>
              <w:rPr>
                <w:b/>
                <w:color w:val="000000"/>
                <w:sz w:val="26"/>
                <w:szCs w:val="26"/>
              </w:rPr>
            </w:pPr>
            <w:r w:rsidRPr="00022A78">
              <w:rPr>
                <w:b/>
                <w:color w:val="000000"/>
                <w:sz w:val="26"/>
                <w:szCs w:val="26"/>
              </w:rPr>
              <w:t>sử dụng</w:t>
            </w:r>
          </w:p>
        </w:tc>
      </w:tr>
      <w:tr w:rsidR="00022A78" w:rsidRPr="00665335" w14:paraId="6B2FE558" w14:textId="77777777" w:rsidTr="00AC0469">
        <w:tc>
          <w:tcPr>
            <w:tcW w:w="817" w:type="dxa"/>
            <w:vAlign w:val="center"/>
          </w:tcPr>
          <w:p w14:paraId="01DFEEEA" w14:textId="77777777" w:rsidR="00022A78" w:rsidRPr="00022A78" w:rsidRDefault="00022A78" w:rsidP="00913438">
            <w:pPr>
              <w:spacing w:after="120"/>
              <w:jc w:val="center"/>
              <w:rPr>
                <w:color w:val="000000"/>
                <w:sz w:val="26"/>
                <w:szCs w:val="26"/>
              </w:rPr>
            </w:pPr>
            <w:r w:rsidRPr="00022A78">
              <w:rPr>
                <w:color w:val="000000"/>
                <w:sz w:val="26"/>
                <w:szCs w:val="26"/>
              </w:rPr>
              <w:t>01</w:t>
            </w:r>
          </w:p>
        </w:tc>
        <w:tc>
          <w:tcPr>
            <w:tcW w:w="2264" w:type="dxa"/>
            <w:vAlign w:val="center"/>
          </w:tcPr>
          <w:p w14:paraId="06DD3B63" w14:textId="77777777" w:rsidR="00022A78" w:rsidRPr="00022A78" w:rsidRDefault="00AC0469" w:rsidP="007F49EC">
            <w:pPr>
              <w:spacing w:after="120"/>
              <w:jc w:val="center"/>
              <w:rPr>
                <w:color w:val="000000"/>
                <w:sz w:val="26"/>
                <w:szCs w:val="26"/>
              </w:rPr>
            </w:pPr>
            <w:r w:rsidRPr="0004088E">
              <w:rPr>
                <w:sz w:val="28"/>
                <w:szCs w:val="28"/>
              </w:rPr>
              <w:t>Hóa đơn giá trị gia tăng</w:t>
            </w:r>
          </w:p>
        </w:tc>
        <w:tc>
          <w:tcPr>
            <w:tcW w:w="2247" w:type="dxa"/>
            <w:vAlign w:val="center"/>
          </w:tcPr>
          <w:p w14:paraId="703BF72B" w14:textId="77777777" w:rsidR="00022A78" w:rsidRPr="00022A78" w:rsidRDefault="00AC0469" w:rsidP="007F49EC">
            <w:pPr>
              <w:spacing w:after="120"/>
              <w:jc w:val="center"/>
              <w:rPr>
                <w:color w:val="000000"/>
                <w:sz w:val="26"/>
                <w:szCs w:val="26"/>
              </w:rPr>
            </w:pPr>
            <w:r w:rsidRPr="007F1D9E">
              <w:rPr>
                <w:sz w:val="28"/>
                <w:szCs w:val="28"/>
              </w:rPr>
              <w:t>01GTKT0/00</w:t>
            </w:r>
            <w:r w:rsidR="008C4758">
              <w:rPr>
                <w:sz w:val="28"/>
                <w:szCs w:val="28"/>
              </w:rPr>
              <w:t>1</w:t>
            </w:r>
          </w:p>
        </w:tc>
        <w:tc>
          <w:tcPr>
            <w:tcW w:w="2160" w:type="dxa"/>
            <w:vAlign w:val="center"/>
          </w:tcPr>
          <w:p w14:paraId="478611EA" w14:textId="6ED360C2" w:rsidR="00022A78" w:rsidRPr="002C0D0E" w:rsidRDefault="002C0D0E" w:rsidP="0044416D">
            <w:pPr>
              <w:spacing w:after="120"/>
              <w:jc w:val="center"/>
              <w:rPr>
                <w:color w:val="000000"/>
                <w:sz w:val="26"/>
                <w:szCs w:val="26"/>
              </w:rPr>
            </w:pPr>
            <w:r>
              <w:rPr>
                <w:sz w:val="28"/>
                <w:szCs w:val="28"/>
              </w:rPr>
              <w:t>tokenkyhieuhd</w:t>
            </w:r>
          </w:p>
        </w:tc>
        <w:tc>
          <w:tcPr>
            <w:tcW w:w="2430" w:type="dxa"/>
            <w:vAlign w:val="center"/>
          </w:tcPr>
          <w:p w14:paraId="7D6A1EE3" w14:textId="77777777" w:rsidR="00022A78" w:rsidRPr="00022A78" w:rsidRDefault="00AC0469" w:rsidP="00913438">
            <w:pPr>
              <w:spacing w:after="120"/>
              <w:jc w:val="center"/>
              <w:rPr>
                <w:color w:val="000000"/>
                <w:sz w:val="26"/>
                <w:szCs w:val="26"/>
              </w:rPr>
            </w:pPr>
            <w:r w:rsidRPr="007F1D9E">
              <w:rPr>
                <w:sz w:val="28"/>
                <w:szCs w:val="28"/>
              </w:rPr>
              <w:t>Sử dụng cho mục đích khai, nộp thuế giá trị gia tăng theo phương pháp khấu trừ với hàng hoá dịch vụ trong nước chịu thuế GTGT</w:t>
            </w:r>
          </w:p>
        </w:tc>
      </w:tr>
    </w:tbl>
    <w:p w14:paraId="277E5CFA" w14:textId="77777777" w:rsidR="00022A78" w:rsidRPr="00022A78" w:rsidRDefault="00022A78" w:rsidP="00022A78">
      <w:pPr>
        <w:spacing w:line="360" w:lineRule="auto"/>
        <w:jc w:val="both"/>
        <w:rPr>
          <w:sz w:val="28"/>
          <w:szCs w:val="28"/>
        </w:rPr>
      </w:pPr>
    </w:p>
    <w:p w14:paraId="35C1ADF9" w14:textId="77777777" w:rsidR="0021377E" w:rsidRDefault="0021377E" w:rsidP="0021377E">
      <w:pPr>
        <w:spacing w:before="120" w:after="120"/>
        <w:jc w:val="both"/>
        <w:rPr>
          <w:sz w:val="28"/>
          <w:szCs w:val="28"/>
        </w:rPr>
      </w:pPr>
      <w:r w:rsidRPr="00AD36CC">
        <w:rPr>
          <w:rFonts w:hint="eastAsia"/>
          <w:b/>
          <w:sz w:val="28"/>
          <w:szCs w:val="28"/>
          <w:lang w:val="vi-VN"/>
        </w:rPr>
        <w:t>Đ</w:t>
      </w:r>
      <w:r w:rsidRPr="006D4A75">
        <w:rPr>
          <w:b/>
          <w:sz w:val="28"/>
          <w:szCs w:val="28"/>
          <w:lang w:val="vi-VN"/>
        </w:rPr>
        <w:t>iều 3.</w:t>
      </w:r>
      <w:r w:rsidRPr="006D4A75">
        <w:rPr>
          <w:sz w:val="28"/>
          <w:szCs w:val="28"/>
          <w:lang w:val="vi-VN"/>
        </w:rPr>
        <w:t xml:space="preserve"> </w:t>
      </w:r>
      <w:r w:rsidRPr="00AD36CC">
        <w:rPr>
          <w:sz w:val="28"/>
          <w:szCs w:val="28"/>
          <w:lang w:val="vi-VN"/>
        </w:rPr>
        <w:t>Quy trình khởi tạo, lập, luân chuyển và lưu trữ dữ liệu hoá đơn điện tử trong nội bộ</w:t>
      </w:r>
      <w:r w:rsidRPr="006D4A75">
        <w:rPr>
          <w:sz w:val="28"/>
          <w:szCs w:val="28"/>
          <w:lang w:val="vi-VN"/>
        </w:rPr>
        <w:t xml:space="preserve"> tổ chức</w:t>
      </w:r>
      <w:r w:rsidRPr="00AD36CC">
        <w:rPr>
          <w:sz w:val="28"/>
          <w:szCs w:val="28"/>
          <w:lang w:val="vi-VN"/>
        </w:rPr>
        <w:t>:</w:t>
      </w:r>
    </w:p>
    <w:p w14:paraId="623C0A6A" w14:textId="77777777" w:rsidR="00AC0469" w:rsidRPr="00AC0469" w:rsidRDefault="00AC0469" w:rsidP="00AC0469">
      <w:pPr>
        <w:spacing w:before="120" w:after="120"/>
        <w:ind w:left="720" w:hanging="450"/>
        <w:jc w:val="both"/>
        <w:rPr>
          <w:sz w:val="28"/>
          <w:szCs w:val="28"/>
          <w:lang w:val="vi-VN"/>
        </w:rPr>
      </w:pPr>
      <w:r w:rsidRPr="00AC0469">
        <w:rPr>
          <w:sz w:val="28"/>
          <w:szCs w:val="28"/>
          <w:lang w:val="vi-VN"/>
        </w:rPr>
        <w:t>-</w:t>
      </w:r>
      <w:r w:rsidRPr="00AC0469">
        <w:rPr>
          <w:sz w:val="28"/>
          <w:szCs w:val="28"/>
          <w:lang w:val="vi-VN"/>
        </w:rPr>
        <w:tab/>
        <w:t>Có phần mềm bán hàng hóa dịch vụ kết nối với phần mềm kế toán, đảm bảo dữ liệu của hóa đơn điện tử bán hàng hóa, cung ứng dịch vụ được tự động chuyển vào phần mềm (hoặc cơ sở dữ liệu) kế toán tại thời điểm lập hóa đơn.</w:t>
      </w:r>
    </w:p>
    <w:p w14:paraId="34685FFF" w14:textId="77777777" w:rsidR="00AC0469" w:rsidRPr="00AC0469" w:rsidRDefault="00AC0469" w:rsidP="00AC0469">
      <w:pPr>
        <w:spacing w:before="120" w:after="120"/>
        <w:ind w:left="720" w:hanging="450"/>
        <w:jc w:val="both"/>
        <w:rPr>
          <w:sz w:val="28"/>
          <w:szCs w:val="28"/>
          <w:lang w:val="vi-VN"/>
        </w:rPr>
      </w:pPr>
      <w:r w:rsidRPr="00AC0469">
        <w:rPr>
          <w:sz w:val="28"/>
          <w:szCs w:val="28"/>
          <w:lang w:val="vi-VN"/>
        </w:rPr>
        <w:t>-</w:t>
      </w:r>
      <w:r w:rsidRPr="00AC0469">
        <w:rPr>
          <w:sz w:val="28"/>
          <w:szCs w:val="28"/>
          <w:lang w:val="vi-VN"/>
        </w:rPr>
        <w:tab/>
        <w:t>Định dạng truyền – nhận – lưu trữ hóa đơn là định dạng XML. Chữ ký số tiêu      chuẩn chữ ký điện tử XML (Dsig)</w:t>
      </w:r>
    </w:p>
    <w:p w14:paraId="23378B29" w14:textId="77777777" w:rsidR="0021377E" w:rsidRPr="00A51819" w:rsidRDefault="0021377E" w:rsidP="0021377E">
      <w:pPr>
        <w:pStyle w:val="ListParagraph"/>
        <w:numPr>
          <w:ilvl w:val="0"/>
          <w:numId w:val="10"/>
        </w:numPr>
        <w:spacing w:before="120" w:after="120"/>
        <w:ind w:hanging="436"/>
        <w:jc w:val="both"/>
        <w:rPr>
          <w:sz w:val="28"/>
          <w:szCs w:val="28"/>
          <w:lang w:val="vi-VN"/>
        </w:rPr>
      </w:pPr>
      <w:r w:rsidRPr="00FE6AFF">
        <w:rPr>
          <w:b/>
          <w:sz w:val="28"/>
          <w:szCs w:val="28"/>
          <w:lang w:val="vi-VN"/>
        </w:rPr>
        <w:t>Khởi tạo:</w:t>
      </w:r>
      <w:r>
        <w:rPr>
          <w:sz w:val="28"/>
          <w:szCs w:val="28"/>
          <w:lang w:val="vi-VN"/>
        </w:rPr>
        <w:t xml:space="preserve"> Phòng kinh doanh lấy thông tin khách hàng nhập vào phần mềm hóa đơn </w:t>
      </w:r>
      <w:r w:rsidRPr="006D4A75">
        <w:rPr>
          <w:sz w:val="28"/>
          <w:szCs w:val="28"/>
          <w:lang w:val="vi-VN"/>
        </w:rPr>
        <w:t>điện tử</w:t>
      </w:r>
      <w:r>
        <w:rPr>
          <w:sz w:val="28"/>
          <w:szCs w:val="28"/>
          <w:lang w:val="vi-VN"/>
        </w:rPr>
        <w:t xml:space="preserve">. Sau đó dữ liệu </w:t>
      </w:r>
      <w:r w:rsidRPr="006D4A75">
        <w:rPr>
          <w:sz w:val="28"/>
          <w:szCs w:val="28"/>
          <w:lang w:val="vi-VN"/>
        </w:rPr>
        <w:t>được khởi tạo, lập</w:t>
      </w:r>
      <w:r>
        <w:rPr>
          <w:sz w:val="28"/>
          <w:szCs w:val="28"/>
          <w:lang w:val="vi-VN"/>
        </w:rPr>
        <w:t xml:space="preserve"> </w:t>
      </w:r>
      <w:r w:rsidRPr="006D4A75">
        <w:rPr>
          <w:sz w:val="28"/>
          <w:szCs w:val="28"/>
          <w:lang w:val="vi-VN"/>
        </w:rPr>
        <w:t xml:space="preserve">trên phần mềm Hóa đơn điện tử </w:t>
      </w:r>
      <w:r>
        <w:rPr>
          <w:sz w:val="28"/>
          <w:szCs w:val="28"/>
          <w:lang w:val="vi-VN"/>
        </w:rPr>
        <w:t>một cách tự động hoặc thủ công trên từng tờ hóa đơn</w:t>
      </w:r>
      <w:r w:rsidRPr="006D4A75">
        <w:rPr>
          <w:sz w:val="28"/>
          <w:szCs w:val="28"/>
          <w:lang w:val="vi-VN"/>
        </w:rPr>
        <w:t>.</w:t>
      </w:r>
    </w:p>
    <w:p w14:paraId="24E26F59" w14:textId="77777777" w:rsidR="0021377E" w:rsidRPr="00A51819" w:rsidRDefault="0021377E" w:rsidP="00AC0469">
      <w:pPr>
        <w:pStyle w:val="ListParagraph"/>
        <w:numPr>
          <w:ilvl w:val="0"/>
          <w:numId w:val="10"/>
        </w:numPr>
        <w:spacing w:before="120" w:after="120"/>
        <w:ind w:hanging="450"/>
        <w:jc w:val="both"/>
        <w:rPr>
          <w:sz w:val="28"/>
          <w:szCs w:val="28"/>
          <w:lang w:val="vi-VN"/>
        </w:rPr>
      </w:pPr>
      <w:r w:rsidRPr="00FE6AFF">
        <w:rPr>
          <w:b/>
          <w:sz w:val="28"/>
          <w:szCs w:val="28"/>
          <w:lang w:val="vi-VN"/>
        </w:rPr>
        <w:t xml:space="preserve">Lập: </w:t>
      </w:r>
      <w:r w:rsidRPr="006D4A75">
        <w:rPr>
          <w:sz w:val="28"/>
          <w:szCs w:val="28"/>
          <w:lang w:val="vi-VN"/>
        </w:rPr>
        <w:t xml:space="preserve">Hóa đơn điện tử được </w:t>
      </w:r>
      <w:r>
        <w:rPr>
          <w:sz w:val="28"/>
          <w:szCs w:val="28"/>
          <w:lang w:val="vi-VN"/>
        </w:rPr>
        <w:t xml:space="preserve">lập trực tiếp trên máy tính thông qua phần mềm hóa đơn điện tử của </w:t>
      </w:r>
      <w:bookmarkStart w:id="0" w:name="_Hlk531772550"/>
      <w:r w:rsidRPr="005326DD">
        <w:rPr>
          <w:sz w:val="28"/>
          <w:szCs w:val="28"/>
          <w:lang w:val="vi-VN"/>
        </w:rPr>
        <w:t xml:space="preserve">CÔNG TY CỔ PHẦN </w:t>
      </w:r>
      <w:r w:rsidRPr="005326DD">
        <w:rPr>
          <w:rFonts w:hint="eastAsia"/>
          <w:sz w:val="28"/>
          <w:szCs w:val="28"/>
          <w:lang w:val="vi-VN"/>
        </w:rPr>
        <w:t>Đ</w:t>
      </w:r>
      <w:r w:rsidRPr="005326DD">
        <w:rPr>
          <w:sz w:val="28"/>
          <w:szCs w:val="28"/>
          <w:lang w:val="vi-VN"/>
        </w:rPr>
        <w:t>ẦU T</w:t>
      </w:r>
      <w:r w:rsidRPr="005326DD">
        <w:rPr>
          <w:rFonts w:hint="eastAsia"/>
          <w:sz w:val="28"/>
          <w:szCs w:val="28"/>
          <w:lang w:val="vi-VN"/>
        </w:rPr>
        <w:t>Ư</w:t>
      </w:r>
      <w:r w:rsidRPr="005326DD">
        <w:rPr>
          <w:sz w:val="28"/>
          <w:szCs w:val="28"/>
          <w:lang w:val="vi-VN"/>
        </w:rPr>
        <w:t xml:space="preserve"> CÔNG NGHỆ VÀ TH</w:t>
      </w:r>
      <w:r w:rsidRPr="005326DD">
        <w:rPr>
          <w:rFonts w:hint="eastAsia"/>
          <w:sz w:val="28"/>
          <w:szCs w:val="28"/>
          <w:lang w:val="vi-VN"/>
        </w:rPr>
        <w:t>ƯƠ</w:t>
      </w:r>
      <w:r w:rsidRPr="005326DD">
        <w:rPr>
          <w:sz w:val="28"/>
          <w:szCs w:val="28"/>
          <w:lang w:val="vi-VN"/>
        </w:rPr>
        <w:t>NG MẠI SOFTDREAMS</w:t>
      </w:r>
      <w:r>
        <w:rPr>
          <w:sz w:val="28"/>
          <w:szCs w:val="28"/>
          <w:lang w:val="vi-VN"/>
        </w:rPr>
        <w:t xml:space="preserve"> </w:t>
      </w:r>
      <w:bookmarkEnd w:id="0"/>
      <w:r>
        <w:rPr>
          <w:sz w:val="28"/>
          <w:szCs w:val="28"/>
          <w:lang w:val="vi-VN"/>
        </w:rPr>
        <w:t>tạ</w:t>
      </w:r>
      <w:r w:rsidR="00AC0469">
        <w:rPr>
          <w:sz w:val="28"/>
          <w:szCs w:val="28"/>
          <w:lang w:val="vi-VN"/>
        </w:rPr>
        <w:t>i</w:t>
      </w:r>
      <w:r w:rsidR="00AC0469" w:rsidRPr="00AC0469">
        <w:rPr>
          <w:sz w:val="28"/>
          <w:szCs w:val="28"/>
          <w:lang w:val="vi-VN"/>
        </w:rPr>
        <w:t xml:space="preserve"> hệ thống hóa đơn điện tử Easyinvoice</w:t>
      </w:r>
      <w:r w:rsidR="00C03C3C" w:rsidRPr="00C03C3C">
        <w:rPr>
          <w:i/>
          <w:sz w:val="28"/>
          <w:szCs w:val="28"/>
          <w:lang w:val="vi-VN"/>
        </w:rPr>
        <w:t>.</w:t>
      </w:r>
    </w:p>
    <w:p w14:paraId="1DD67FCD" w14:textId="77777777" w:rsidR="0021377E" w:rsidRDefault="0021377E" w:rsidP="0021377E">
      <w:pPr>
        <w:pStyle w:val="ListParagraph"/>
        <w:numPr>
          <w:ilvl w:val="0"/>
          <w:numId w:val="10"/>
        </w:numPr>
        <w:spacing w:before="120" w:after="120"/>
        <w:ind w:hanging="436"/>
        <w:jc w:val="both"/>
        <w:rPr>
          <w:sz w:val="28"/>
          <w:szCs w:val="28"/>
          <w:lang w:val="vi-VN"/>
        </w:rPr>
      </w:pPr>
      <w:r w:rsidRPr="00FE6AFF">
        <w:rPr>
          <w:b/>
          <w:sz w:val="28"/>
          <w:szCs w:val="28"/>
          <w:lang w:val="vi-VN"/>
        </w:rPr>
        <w:t>Luân chuyển:</w:t>
      </w:r>
      <w:r>
        <w:rPr>
          <w:sz w:val="28"/>
          <w:szCs w:val="28"/>
          <w:lang w:val="vi-VN"/>
        </w:rPr>
        <w:t xml:space="preserve"> Hóa đơn được gửi đến khách hàng bằng hình thức email (thư điện tử). Dữ liệu được lưu online (trực tuyến), mỗi khách hàng chỉ cần có mã tra cứu sẽ xem được nội dung của hóa đơn.</w:t>
      </w:r>
    </w:p>
    <w:p w14:paraId="48F1A67A" w14:textId="77777777" w:rsidR="0021377E" w:rsidRPr="00A51819" w:rsidRDefault="0021377E" w:rsidP="00AC0469">
      <w:pPr>
        <w:pStyle w:val="ListParagraph"/>
        <w:numPr>
          <w:ilvl w:val="0"/>
          <w:numId w:val="10"/>
        </w:numPr>
        <w:spacing w:before="120" w:after="120"/>
        <w:ind w:hanging="450"/>
        <w:jc w:val="both"/>
        <w:rPr>
          <w:sz w:val="28"/>
          <w:szCs w:val="28"/>
          <w:lang w:val="vi-VN"/>
        </w:rPr>
      </w:pPr>
      <w:r w:rsidRPr="001E1D9D">
        <w:rPr>
          <w:b/>
          <w:sz w:val="28"/>
          <w:szCs w:val="28"/>
          <w:lang w:val="vi-VN"/>
        </w:rPr>
        <w:t>Lưu trữ dữ liệu:</w:t>
      </w:r>
      <w:r>
        <w:rPr>
          <w:sz w:val="28"/>
          <w:szCs w:val="28"/>
          <w:lang w:val="vi-VN"/>
        </w:rPr>
        <w:t xml:space="preserve"> Thông tin của hóa đơn được lưu trên hệ thống máy chủ của </w:t>
      </w:r>
      <w:r w:rsidRPr="005326DD">
        <w:rPr>
          <w:sz w:val="28"/>
          <w:szCs w:val="28"/>
          <w:lang w:val="vi-VN"/>
        </w:rPr>
        <w:t xml:space="preserve">CÔNG TY CỔ PHẦN </w:t>
      </w:r>
      <w:r w:rsidRPr="005326DD">
        <w:rPr>
          <w:rFonts w:hint="eastAsia"/>
          <w:sz w:val="28"/>
          <w:szCs w:val="28"/>
          <w:lang w:val="vi-VN"/>
        </w:rPr>
        <w:t>Đ</w:t>
      </w:r>
      <w:r w:rsidRPr="005326DD">
        <w:rPr>
          <w:sz w:val="28"/>
          <w:szCs w:val="28"/>
          <w:lang w:val="vi-VN"/>
        </w:rPr>
        <w:t>ẦU T</w:t>
      </w:r>
      <w:r w:rsidRPr="005326DD">
        <w:rPr>
          <w:rFonts w:hint="eastAsia"/>
          <w:sz w:val="28"/>
          <w:szCs w:val="28"/>
          <w:lang w:val="vi-VN"/>
        </w:rPr>
        <w:t>Ư</w:t>
      </w:r>
      <w:r w:rsidRPr="005326DD">
        <w:rPr>
          <w:sz w:val="28"/>
          <w:szCs w:val="28"/>
          <w:lang w:val="vi-VN"/>
        </w:rPr>
        <w:t xml:space="preserve"> CÔNG NGHỆ VÀ TH</w:t>
      </w:r>
      <w:r w:rsidRPr="005326DD">
        <w:rPr>
          <w:rFonts w:hint="eastAsia"/>
          <w:sz w:val="28"/>
          <w:szCs w:val="28"/>
          <w:lang w:val="vi-VN"/>
        </w:rPr>
        <w:t>ƯƠ</w:t>
      </w:r>
      <w:r w:rsidRPr="005326DD">
        <w:rPr>
          <w:sz w:val="28"/>
          <w:szCs w:val="28"/>
          <w:lang w:val="vi-VN"/>
        </w:rPr>
        <w:t>NG MẠI SOFTDREAMS</w:t>
      </w:r>
      <w:r>
        <w:rPr>
          <w:sz w:val="28"/>
          <w:szCs w:val="28"/>
          <w:lang w:val="vi-VN"/>
        </w:rPr>
        <w:t xml:space="preserve"> </w:t>
      </w:r>
      <w:r w:rsidR="00AC0469" w:rsidRPr="00AC0469">
        <w:rPr>
          <w:sz w:val="28"/>
          <w:szCs w:val="28"/>
          <w:lang w:val="vi-VN"/>
        </w:rPr>
        <w:t>tại hệ thống hóa đơn điện tử Easyinvoice</w:t>
      </w:r>
      <w:r w:rsidR="00C03C3C" w:rsidRPr="00C03C3C">
        <w:rPr>
          <w:i/>
          <w:sz w:val="28"/>
          <w:szCs w:val="28"/>
          <w:lang w:val="vi-VN"/>
        </w:rPr>
        <w:t>.</w:t>
      </w:r>
      <w:r>
        <w:rPr>
          <w:sz w:val="28"/>
          <w:szCs w:val="28"/>
          <w:lang w:val="vi-VN"/>
        </w:rPr>
        <w:t xml:space="preserve"> Khách hàng có thể chọn định dạng hóa đơn để lưu trữ về máy tính nội bộ hoặc in ra giấy.</w:t>
      </w:r>
    </w:p>
    <w:p w14:paraId="798C6956" w14:textId="77777777" w:rsidR="0021377E" w:rsidRPr="00AD36CC" w:rsidRDefault="0021377E" w:rsidP="0021377E">
      <w:pPr>
        <w:pStyle w:val="ListParagraph"/>
        <w:numPr>
          <w:ilvl w:val="0"/>
          <w:numId w:val="10"/>
        </w:numPr>
        <w:spacing w:before="120" w:after="120"/>
        <w:ind w:hanging="436"/>
        <w:jc w:val="both"/>
        <w:rPr>
          <w:sz w:val="28"/>
          <w:szCs w:val="28"/>
          <w:lang w:val="vi-VN"/>
        </w:rPr>
      </w:pPr>
      <w:r>
        <w:rPr>
          <w:sz w:val="28"/>
          <w:szCs w:val="28"/>
          <w:lang w:val="vi-VN"/>
        </w:rPr>
        <w:lastRenderedPageBreak/>
        <w:t>Doanh nghiệp (người mua hàng) chịu trách nhiệm lưu trữ hóa đơn theo quy định của Luật kế toán. Sao lưu dữ liệu của hóa đơn điện tử ra: USB, CD, DVD... Hoặc thực hiện biện pháp sao lưu trực tuyến khác để bảo vệ dữ liệu hóa đơn điện tử.</w:t>
      </w:r>
    </w:p>
    <w:p w14:paraId="1AB21256" w14:textId="77777777" w:rsidR="0021377E" w:rsidRDefault="0021377E" w:rsidP="0021377E">
      <w:pPr>
        <w:spacing w:before="120" w:after="120"/>
        <w:jc w:val="both"/>
        <w:rPr>
          <w:sz w:val="28"/>
          <w:szCs w:val="28"/>
          <w:lang w:val="vi-VN"/>
        </w:rPr>
      </w:pPr>
      <w:r w:rsidRPr="00AD36CC">
        <w:rPr>
          <w:rFonts w:hint="eastAsia"/>
          <w:b/>
          <w:sz w:val="28"/>
          <w:szCs w:val="28"/>
          <w:lang w:val="vi-VN"/>
        </w:rPr>
        <w:t>Đ</w:t>
      </w:r>
      <w:r w:rsidRPr="00AD36CC">
        <w:rPr>
          <w:b/>
          <w:sz w:val="28"/>
          <w:szCs w:val="28"/>
          <w:lang w:val="vi-VN"/>
        </w:rPr>
        <w:t>iều 4.</w:t>
      </w:r>
      <w:r w:rsidRPr="00AD36CC">
        <w:rPr>
          <w:sz w:val="28"/>
          <w:szCs w:val="28"/>
          <w:lang w:val="vi-VN"/>
        </w:rPr>
        <w:t xml:space="preserve"> </w:t>
      </w:r>
      <w:r w:rsidR="00AC0469" w:rsidRPr="00AC0469">
        <w:rPr>
          <w:sz w:val="28"/>
          <w:szCs w:val="28"/>
          <w:lang w:val="vi-VN"/>
        </w:rPr>
        <w:t xml:space="preserve">Trách nhiệm của từng cá nhân, bộ phận trực thuộc liên quan việc khởi tạo, lập, xử lý, luân chuyển và lưu trữ dữ liệu hoá đơn điện tử trong nội bộ tổ chức bao gồm cả trách nhiệm của người được thực hiện chuyển đổi hóa đơn điện tử sang hóa đơn giấy. </w:t>
      </w:r>
      <w:r w:rsidRPr="00AD36CC">
        <w:rPr>
          <w:sz w:val="28"/>
          <w:szCs w:val="28"/>
          <w:lang w:val="vi-VN"/>
        </w:rPr>
        <w:t xml:space="preserve"> </w:t>
      </w:r>
    </w:p>
    <w:p w14:paraId="3C763E17" w14:textId="77777777" w:rsidR="0021377E" w:rsidRPr="00A51819" w:rsidRDefault="0021377E" w:rsidP="0021377E">
      <w:pPr>
        <w:pStyle w:val="ListParagraph"/>
        <w:numPr>
          <w:ilvl w:val="0"/>
          <w:numId w:val="10"/>
        </w:numPr>
        <w:spacing w:before="120" w:after="120"/>
        <w:ind w:hanging="436"/>
        <w:jc w:val="both"/>
        <w:rPr>
          <w:sz w:val="28"/>
          <w:szCs w:val="28"/>
          <w:lang w:val="vi-VN"/>
        </w:rPr>
      </w:pPr>
      <w:r w:rsidRPr="00531542">
        <w:rPr>
          <w:sz w:val="28"/>
          <w:szCs w:val="28"/>
          <w:lang w:val="vi-VN"/>
        </w:rPr>
        <w:t xml:space="preserve">Bộ phận Kế toán: Đảm bảo </w:t>
      </w:r>
      <w:r w:rsidRPr="006D4A75">
        <w:rPr>
          <w:sz w:val="28"/>
          <w:szCs w:val="28"/>
          <w:lang w:val="vi-VN"/>
        </w:rPr>
        <w:t>nội dung hóa đơn là đúng</w:t>
      </w:r>
      <w:r>
        <w:rPr>
          <w:sz w:val="28"/>
          <w:szCs w:val="28"/>
          <w:lang w:val="vi-VN"/>
        </w:rPr>
        <w:t xml:space="preserve">, chịu trách nhiệm chuyển đổi hóa đơn điện tử sang hóa đơn giấy (khi có yêu cầu). Chịu trách nhiệm luân chuyển, lưu trữ </w:t>
      </w:r>
      <w:r w:rsidRPr="00531542">
        <w:rPr>
          <w:sz w:val="28"/>
          <w:szCs w:val="28"/>
          <w:lang w:val="vi-VN"/>
        </w:rPr>
        <w:t xml:space="preserve">dữ liệu </w:t>
      </w:r>
      <w:r w:rsidRPr="006D4A75">
        <w:rPr>
          <w:sz w:val="28"/>
          <w:szCs w:val="28"/>
          <w:lang w:val="vi-VN"/>
        </w:rPr>
        <w:t xml:space="preserve">hóa đơn về máy tính </w:t>
      </w:r>
      <w:r>
        <w:rPr>
          <w:sz w:val="28"/>
          <w:szCs w:val="28"/>
          <w:lang w:val="vi-VN"/>
        </w:rPr>
        <w:t xml:space="preserve">nội bộ </w:t>
      </w:r>
      <w:r w:rsidRPr="00531542">
        <w:rPr>
          <w:sz w:val="28"/>
          <w:szCs w:val="28"/>
          <w:lang w:val="vi-VN"/>
        </w:rPr>
        <w:t>định kỳ theo quy địn</w:t>
      </w:r>
      <w:r>
        <w:rPr>
          <w:sz w:val="28"/>
          <w:szCs w:val="28"/>
          <w:lang w:val="vi-VN"/>
        </w:rPr>
        <w:t>h và hạch toán ghi nhận nghiệp vụ kinh tế phát sinh từ phần mềm hóa đơn điện tử qua phần mềm kế toán.</w:t>
      </w:r>
    </w:p>
    <w:p w14:paraId="1F38D1D2" w14:textId="77777777" w:rsidR="0021377E" w:rsidRPr="00A51819" w:rsidRDefault="0021377E" w:rsidP="0021377E">
      <w:pPr>
        <w:pStyle w:val="ListParagraph"/>
        <w:numPr>
          <w:ilvl w:val="0"/>
          <w:numId w:val="10"/>
        </w:numPr>
        <w:spacing w:before="120" w:after="120"/>
        <w:ind w:hanging="436"/>
        <w:jc w:val="both"/>
        <w:rPr>
          <w:sz w:val="28"/>
          <w:szCs w:val="28"/>
          <w:lang w:val="vi-VN"/>
        </w:rPr>
      </w:pPr>
      <w:r w:rsidRPr="00531542">
        <w:rPr>
          <w:sz w:val="28"/>
          <w:szCs w:val="28"/>
          <w:lang w:val="vi-VN"/>
        </w:rPr>
        <w:t xml:space="preserve">Bộ phận bán hàng: </w:t>
      </w:r>
      <w:r>
        <w:rPr>
          <w:sz w:val="28"/>
          <w:szCs w:val="28"/>
          <w:lang w:val="vi-VN"/>
        </w:rPr>
        <w:t>Khởi tạo, lập hóa đơn điện tử bán hàng trên phần mềm hóa đơn điện tử. Đảm bảo khách hàng được giải đáp đầy đủ thông tin về hóa đơn điện tử, cách thức tra cứu, sử dụng hóa đơn điện tử khi có yêu cầu của khách hàng.</w:t>
      </w:r>
    </w:p>
    <w:p w14:paraId="61D63A7B" w14:textId="77777777" w:rsidR="0021377E" w:rsidRPr="00A51819" w:rsidRDefault="0021377E" w:rsidP="0021377E">
      <w:pPr>
        <w:pStyle w:val="ListParagraph"/>
        <w:numPr>
          <w:ilvl w:val="0"/>
          <w:numId w:val="10"/>
        </w:numPr>
        <w:spacing w:before="120" w:after="120"/>
        <w:jc w:val="both"/>
        <w:rPr>
          <w:sz w:val="28"/>
          <w:szCs w:val="28"/>
          <w:lang w:val="vi-VN"/>
        </w:rPr>
      </w:pPr>
      <w:r w:rsidRPr="00A51819">
        <w:rPr>
          <w:sz w:val="28"/>
          <w:szCs w:val="28"/>
          <w:lang w:val="vi-VN"/>
        </w:rPr>
        <w:t>B</w:t>
      </w:r>
      <w:r w:rsidRPr="00A51819">
        <w:rPr>
          <w:rFonts w:cs="Arial"/>
          <w:sz w:val="28"/>
          <w:szCs w:val="28"/>
          <w:lang w:val="vi-VN"/>
        </w:rPr>
        <w:t>ộ</w:t>
      </w:r>
      <w:r w:rsidRPr="00A51819">
        <w:rPr>
          <w:sz w:val="28"/>
          <w:szCs w:val="28"/>
          <w:lang w:val="vi-VN"/>
        </w:rPr>
        <w:t xml:space="preserve"> ph</w:t>
      </w:r>
      <w:r w:rsidRPr="00A51819">
        <w:rPr>
          <w:rFonts w:cs="Arial"/>
          <w:sz w:val="28"/>
          <w:szCs w:val="28"/>
          <w:lang w:val="vi-VN"/>
        </w:rPr>
        <w:t>ậ</w:t>
      </w:r>
      <w:r w:rsidRPr="00A51819">
        <w:rPr>
          <w:sz w:val="28"/>
          <w:szCs w:val="28"/>
          <w:lang w:val="vi-VN"/>
        </w:rPr>
        <w:t xml:space="preserve">n </w:t>
      </w:r>
      <w:r w:rsidRPr="006D4A75">
        <w:rPr>
          <w:sz w:val="28"/>
          <w:szCs w:val="28"/>
          <w:lang w:val="vi-VN"/>
        </w:rPr>
        <w:t>kỹ thuật: Đảm bảo hệ thống mạng hoạt động ổn định</w:t>
      </w:r>
      <w:r>
        <w:rPr>
          <w:sz w:val="28"/>
          <w:szCs w:val="28"/>
          <w:lang w:val="vi-VN"/>
        </w:rPr>
        <w:t xml:space="preserve">, thiết lập kết nối thông suốt từ mạng nội bộ </w:t>
      </w:r>
      <w:r w:rsidR="00AC0469" w:rsidRPr="00AC0469">
        <w:rPr>
          <w:sz w:val="28"/>
          <w:szCs w:val="28"/>
          <w:lang w:val="vi-VN"/>
        </w:rPr>
        <w:t>đến hệ thống hóa đơn điện tử Easyinvoice</w:t>
      </w:r>
      <w:r w:rsidRPr="00CF3B8C">
        <w:rPr>
          <w:sz w:val="28"/>
          <w:szCs w:val="28"/>
          <w:lang w:val="vi-VN"/>
        </w:rPr>
        <w:t xml:space="preserve"> </w:t>
      </w:r>
      <w:r>
        <w:rPr>
          <w:sz w:val="28"/>
          <w:szCs w:val="28"/>
          <w:lang w:val="vi-VN"/>
        </w:rPr>
        <w:t xml:space="preserve">của nhà cung cấp </w:t>
      </w:r>
      <w:r w:rsidRPr="005326DD">
        <w:rPr>
          <w:sz w:val="28"/>
          <w:szCs w:val="28"/>
          <w:lang w:val="vi-VN"/>
        </w:rPr>
        <w:t xml:space="preserve">CÔNG TY CỔ PHẦN </w:t>
      </w:r>
      <w:r w:rsidRPr="005326DD">
        <w:rPr>
          <w:rFonts w:hint="eastAsia"/>
          <w:sz w:val="28"/>
          <w:szCs w:val="28"/>
          <w:lang w:val="vi-VN"/>
        </w:rPr>
        <w:t>Đ</w:t>
      </w:r>
      <w:r w:rsidRPr="005326DD">
        <w:rPr>
          <w:sz w:val="28"/>
          <w:szCs w:val="28"/>
          <w:lang w:val="vi-VN"/>
        </w:rPr>
        <w:t>ẦU T</w:t>
      </w:r>
      <w:r w:rsidRPr="005326DD">
        <w:rPr>
          <w:rFonts w:hint="eastAsia"/>
          <w:sz w:val="28"/>
          <w:szCs w:val="28"/>
          <w:lang w:val="vi-VN"/>
        </w:rPr>
        <w:t>Ư</w:t>
      </w:r>
      <w:r w:rsidRPr="005326DD">
        <w:rPr>
          <w:sz w:val="28"/>
          <w:szCs w:val="28"/>
          <w:lang w:val="vi-VN"/>
        </w:rPr>
        <w:t xml:space="preserve"> CÔNG NGHỆ VÀ TH</w:t>
      </w:r>
      <w:r w:rsidRPr="005326DD">
        <w:rPr>
          <w:rFonts w:hint="eastAsia"/>
          <w:sz w:val="28"/>
          <w:szCs w:val="28"/>
          <w:lang w:val="vi-VN"/>
        </w:rPr>
        <w:t>ƯƠ</w:t>
      </w:r>
      <w:r w:rsidRPr="005326DD">
        <w:rPr>
          <w:sz w:val="28"/>
          <w:szCs w:val="28"/>
          <w:lang w:val="vi-VN"/>
        </w:rPr>
        <w:t>NG MẠI SOFTDREAMS</w:t>
      </w:r>
    </w:p>
    <w:p w14:paraId="728E6EAD" w14:textId="77777777" w:rsidR="006F547E" w:rsidRPr="00AC0469" w:rsidRDefault="0021377E" w:rsidP="003D54EE">
      <w:pPr>
        <w:spacing w:before="120" w:after="120"/>
        <w:jc w:val="both"/>
        <w:rPr>
          <w:sz w:val="28"/>
          <w:szCs w:val="28"/>
          <w:lang w:val="vi-VN"/>
        </w:rPr>
      </w:pPr>
      <w:r w:rsidRPr="00AD36CC">
        <w:rPr>
          <w:b/>
          <w:sz w:val="28"/>
          <w:szCs w:val="28"/>
          <w:lang w:val="vi-VN"/>
        </w:rPr>
        <w:t>Điều 5.</w:t>
      </w:r>
      <w:r w:rsidRPr="00AD36CC">
        <w:rPr>
          <w:sz w:val="28"/>
          <w:szCs w:val="28"/>
          <w:lang w:val="vi-VN"/>
        </w:rPr>
        <w:t xml:space="preserve"> </w:t>
      </w:r>
      <w:r w:rsidR="00AC0469" w:rsidRPr="00AC0469">
        <w:rPr>
          <w:sz w:val="28"/>
          <w:szCs w:val="28"/>
          <w:lang w:val="vi-VN"/>
        </w:rPr>
        <w:t>Quyết định này có hiệu lực thi hành kể từ ngày ký, kế toán, cán bộ phụ trách công nghệ thông tin và các cá nhân, bộ phận liên quan chịu trách nhiệm triển khai, thực hiện Quyết đị</w:t>
      </w:r>
      <w:r w:rsidR="00AC0469">
        <w:rPr>
          <w:sz w:val="28"/>
          <w:szCs w:val="28"/>
          <w:lang w:val="vi-VN"/>
        </w:rPr>
        <w:t>nh này.</w:t>
      </w:r>
    </w:p>
    <w:tbl>
      <w:tblPr>
        <w:tblW w:w="10672" w:type="dxa"/>
        <w:tblInd w:w="-106" w:type="dxa"/>
        <w:tblLook w:val="01E0" w:firstRow="1" w:lastRow="1" w:firstColumn="1" w:lastColumn="1" w:noHBand="0" w:noVBand="0"/>
      </w:tblPr>
      <w:tblGrid>
        <w:gridCol w:w="4624"/>
        <w:gridCol w:w="6048"/>
      </w:tblGrid>
      <w:tr w:rsidR="006F547E" w:rsidRPr="007F1D9E" w14:paraId="25C5A0D3" w14:textId="77777777" w:rsidTr="004E70F0">
        <w:trPr>
          <w:trHeight w:val="2577"/>
        </w:trPr>
        <w:tc>
          <w:tcPr>
            <w:tcW w:w="4624" w:type="dxa"/>
          </w:tcPr>
          <w:p w14:paraId="5D38D590" w14:textId="77777777" w:rsidR="006F547E" w:rsidRPr="0021377E" w:rsidRDefault="006F547E" w:rsidP="004E70F0">
            <w:pPr>
              <w:jc w:val="both"/>
              <w:rPr>
                <w:sz w:val="20"/>
                <w:szCs w:val="20"/>
                <w:u w:val="single"/>
                <w:lang w:val="vi-VN"/>
              </w:rPr>
            </w:pPr>
          </w:p>
          <w:p w14:paraId="6865D2BF" w14:textId="77777777" w:rsidR="006F547E" w:rsidRPr="0021377E" w:rsidRDefault="006F547E" w:rsidP="004E70F0">
            <w:pPr>
              <w:jc w:val="both"/>
              <w:rPr>
                <w:sz w:val="20"/>
                <w:szCs w:val="20"/>
                <w:u w:val="single"/>
                <w:lang w:val="vi-VN"/>
              </w:rPr>
            </w:pPr>
          </w:p>
          <w:p w14:paraId="2552D6A2" w14:textId="77777777" w:rsidR="006F547E" w:rsidRPr="007F1D9E" w:rsidRDefault="006F547E" w:rsidP="004E70F0">
            <w:pPr>
              <w:jc w:val="both"/>
              <w:rPr>
                <w:i/>
                <w:iCs/>
              </w:rPr>
            </w:pPr>
            <w:r w:rsidRPr="007F1D9E">
              <w:rPr>
                <w:i/>
                <w:iCs/>
                <w:u w:val="single"/>
              </w:rPr>
              <w:t>Nơi nhận</w:t>
            </w:r>
            <w:r w:rsidRPr="007F1D9E">
              <w:rPr>
                <w:i/>
                <w:iCs/>
              </w:rPr>
              <w:t>:</w:t>
            </w:r>
          </w:p>
          <w:p w14:paraId="7600D83E" w14:textId="685821C0" w:rsidR="006F547E" w:rsidRPr="007F1D9E" w:rsidRDefault="002C0D0E" w:rsidP="00DA4A1D">
            <w:pPr>
              <w:numPr>
                <w:ilvl w:val="0"/>
                <w:numId w:val="1"/>
              </w:numPr>
              <w:jc w:val="both"/>
              <w:rPr>
                <w:i/>
                <w:iCs/>
              </w:rPr>
            </w:pPr>
            <w:r>
              <w:rPr>
                <w:i/>
                <w:iCs/>
              </w:rPr>
              <w:t>tokenchicucthuekv</w:t>
            </w:r>
            <w:r w:rsidR="007E3604" w:rsidRPr="007F1D9E">
              <w:rPr>
                <w:i/>
                <w:iCs/>
              </w:rPr>
              <w:t>;</w:t>
            </w:r>
          </w:p>
          <w:p w14:paraId="1974C919" w14:textId="77777777" w:rsidR="006F547E" w:rsidRPr="007F1D9E" w:rsidRDefault="006F547E" w:rsidP="004E70F0">
            <w:pPr>
              <w:numPr>
                <w:ilvl w:val="0"/>
                <w:numId w:val="1"/>
              </w:numPr>
              <w:jc w:val="both"/>
              <w:rPr>
                <w:i/>
                <w:iCs/>
              </w:rPr>
            </w:pPr>
            <w:r w:rsidRPr="007F1D9E">
              <w:rPr>
                <w:i/>
                <w:iCs/>
              </w:rPr>
              <w:t>Như điều 4 (đề thể hiện)</w:t>
            </w:r>
          </w:p>
          <w:p w14:paraId="30538040" w14:textId="77777777" w:rsidR="000B5AFB" w:rsidRPr="007F1D9E" w:rsidRDefault="000B5AFB" w:rsidP="004E70F0">
            <w:pPr>
              <w:numPr>
                <w:ilvl w:val="0"/>
                <w:numId w:val="1"/>
              </w:numPr>
              <w:jc w:val="both"/>
              <w:rPr>
                <w:i/>
                <w:iCs/>
              </w:rPr>
            </w:pPr>
            <w:r w:rsidRPr="007F1D9E">
              <w:rPr>
                <w:rFonts w:eastAsia="Times New Roman"/>
                <w:i/>
              </w:rPr>
              <w:t>Lãnh đạo đơn vị;</w:t>
            </w:r>
          </w:p>
          <w:p w14:paraId="0E6BEB9F" w14:textId="77777777" w:rsidR="006F547E" w:rsidRPr="007F1D9E" w:rsidRDefault="006F547E" w:rsidP="004E70F0">
            <w:pPr>
              <w:numPr>
                <w:ilvl w:val="0"/>
                <w:numId w:val="1"/>
              </w:numPr>
              <w:jc w:val="both"/>
            </w:pPr>
            <w:r w:rsidRPr="007F1D9E">
              <w:rPr>
                <w:i/>
                <w:iCs/>
              </w:rPr>
              <w:t>Lưu VT</w:t>
            </w:r>
          </w:p>
        </w:tc>
        <w:tc>
          <w:tcPr>
            <w:tcW w:w="6048" w:type="dxa"/>
          </w:tcPr>
          <w:p w14:paraId="5D3AFA77" w14:textId="77777777" w:rsidR="006F547E" w:rsidRPr="007F1D9E" w:rsidRDefault="006F547E" w:rsidP="004E70F0">
            <w:pPr>
              <w:jc w:val="center"/>
              <w:rPr>
                <w:b/>
                <w:bCs/>
              </w:rPr>
            </w:pPr>
          </w:p>
          <w:p w14:paraId="3AA7A0EA" w14:textId="77777777" w:rsidR="006F547E" w:rsidRPr="007F1D9E" w:rsidRDefault="006F547E" w:rsidP="004E70F0">
            <w:pPr>
              <w:ind w:left="-108" w:right="-90"/>
              <w:jc w:val="center"/>
              <w:rPr>
                <w:b/>
                <w:bCs/>
                <w:sz w:val="28"/>
                <w:szCs w:val="28"/>
              </w:rPr>
            </w:pPr>
            <w:r w:rsidRPr="007F1D9E">
              <w:rPr>
                <w:b/>
                <w:bCs/>
                <w:sz w:val="28"/>
                <w:szCs w:val="28"/>
              </w:rPr>
              <w:t>GIÁM ĐỐC</w:t>
            </w:r>
          </w:p>
          <w:p w14:paraId="4BD50A3F" w14:textId="77777777" w:rsidR="006F547E" w:rsidRPr="007F1D9E" w:rsidRDefault="000B5AFB" w:rsidP="004E70F0">
            <w:pPr>
              <w:jc w:val="center"/>
              <w:rPr>
                <w:b/>
                <w:bCs/>
              </w:rPr>
            </w:pPr>
            <w:r w:rsidRPr="007F1D9E">
              <w:rPr>
                <w:rFonts w:eastAsia="Times New Roman"/>
                <w:i/>
              </w:rPr>
              <w:t>(Ký, đóng dấu và ghi rõ họ, tên)</w:t>
            </w:r>
          </w:p>
          <w:p w14:paraId="46F6F98A" w14:textId="77777777" w:rsidR="006F547E" w:rsidRPr="007F1D9E" w:rsidRDefault="006F547E" w:rsidP="004E70F0">
            <w:pPr>
              <w:jc w:val="center"/>
              <w:rPr>
                <w:b/>
                <w:bCs/>
              </w:rPr>
            </w:pPr>
          </w:p>
          <w:p w14:paraId="0BCFF722" w14:textId="77777777" w:rsidR="006F547E" w:rsidRDefault="006F547E" w:rsidP="004E70F0">
            <w:pPr>
              <w:jc w:val="center"/>
              <w:rPr>
                <w:b/>
                <w:bCs/>
              </w:rPr>
            </w:pPr>
          </w:p>
          <w:p w14:paraId="44487837" w14:textId="77777777" w:rsidR="00806A25" w:rsidRDefault="00806A25" w:rsidP="004E70F0">
            <w:pPr>
              <w:jc w:val="center"/>
              <w:rPr>
                <w:b/>
                <w:bCs/>
              </w:rPr>
            </w:pPr>
          </w:p>
          <w:p w14:paraId="2B38BDE8" w14:textId="2E96B6F1" w:rsidR="00806A25" w:rsidRDefault="00806A25" w:rsidP="004E70F0">
            <w:pPr>
              <w:jc w:val="center"/>
              <w:rPr>
                <w:b/>
                <w:bCs/>
              </w:rPr>
            </w:pPr>
          </w:p>
          <w:p w14:paraId="66F50D72" w14:textId="77777777" w:rsidR="003A4A9D" w:rsidRPr="007F1D9E" w:rsidRDefault="003A4A9D" w:rsidP="004E70F0">
            <w:pPr>
              <w:jc w:val="center"/>
              <w:rPr>
                <w:b/>
                <w:bCs/>
              </w:rPr>
            </w:pPr>
          </w:p>
          <w:p w14:paraId="3ADA44A6" w14:textId="348E0A7E" w:rsidR="006F547E" w:rsidRPr="007F1D9E" w:rsidRDefault="002C0D0E" w:rsidP="004E70F0">
            <w:pPr>
              <w:jc w:val="center"/>
              <w:rPr>
                <w:b/>
                <w:bCs/>
                <w:i/>
                <w:iCs/>
                <w:sz w:val="28"/>
                <w:szCs w:val="28"/>
              </w:rPr>
            </w:pPr>
            <w:r>
              <w:rPr>
                <w:b/>
                <w:bCs/>
              </w:rPr>
              <w:t>tokengd</w:t>
            </w:r>
          </w:p>
          <w:p w14:paraId="62886633" w14:textId="77777777" w:rsidR="006F547E" w:rsidRPr="007F1D9E" w:rsidRDefault="006F547E" w:rsidP="004E70F0">
            <w:pPr>
              <w:jc w:val="center"/>
              <w:rPr>
                <w:b/>
                <w:bCs/>
                <w:sz w:val="28"/>
                <w:szCs w:val="28"/>
              </w:rPr>
            </w:pPr>
          </w:p>
        </w:tc>
      </w:tr>
    </w:tbl>
    <w:p w14:paraId="29B78084" w14:textId="77777777" w:rsidR="006F547E" w:rsidRPr="007F1D9E" w:rsidRDefault="006F547E" w:rsidP="006F547E">
      <w:pPr>
        <w:spacing w:before="60" w:after="60" w:line="312" w:lineRule="auto"/>
      </w:pPr>
    </w:p>
    <w:p w14:paraId="7FCA14D3" w14:textId="77777777" w:rsidR="008B6162" w:rsidRPr="007F1D9E" w:rsidRDefault="008B6162"/>
    <w:sectPr w:rsidR="008B6162" w:rsidRPr="007F1D9E" w:rsidSect="00C81728">
      <w:pgSz w:w="11907" w:h="16840" w:code="9"/>
      <w:pgMar w:top="547" w:right="1138" w:bottom="245"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992"/>
    <w:multiLevelType w:val="hybridMultilevel"/>
    <w:tmpl w:val="75523368"/>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10DA9"/>
    <w:multiLevelType w:val="hybridMultilevel"/>
    <w:tmpl w:val="86D6351C"/>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650"/>
    <w:multiLevelType w:val="hybridMultilevel"/>
    <w:tmpl w:val="64CC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978F3"/>
    <w:multiLevelType w:val="hybridMultilevel"/>
    <w:tmpl w:val="1540A2DC"/>
    <w:lvl w:ilvl="0" w:tplc="9D1E015A">
      <w:numFmt w:val="bullet"/>
      <w:lvlText w:val="-"/>
      <w:lvlJc w:val="left"/>
      <w:pPr>
        <w:tabs>
          <w:tab w:val="num" w:pos="720"/>
        </w:tabs>
        <w:ind w:left="720" w:hanging="360"/>
      </w:pPr>
      <w:rPr>
        <w:rFonts w:ascii="Times New Roman" w:eastAsia="Batang"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4746ADD"/>
    <w:multiLevelType w:val="hybridMultilevel"/>
    <w:tmpl w:val="E72C38BE"/>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A728A"/>
    <w:multiLevelType w:val="hybridMultilevel"/>
    <w:tmpl w:val="CDC0C9F6"/>
    <w:lvl w:ilvl="0" w:tplc="9D1E015A">
      <w:numFmt w:val="bullet"/>
      <w:lvlText w:val="-"/>
      <w:lvlJc w:val="left"/>
      <w:pPr>
        <w:ind w:left="720" w:hanging="360"/>
      </w:pPr>
      <w:rPr>
        <w:rFonts w:ascii="Times New Roman" w:eastAsia="Batang"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15:restartNumberingAfterBreak="0">
    <w:nsid w:val="3DFE6BFE"/>
    <w:multiLevelType w:val="hybridMultilevel"/>
    <w:tmpl w:val="960A9546"/>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96DF7"/>
    <w:multiLevelType w:val="hybridMultilevel"/>
    <w:tmpl w:val="C11E4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5206B"/>
    <w:multiLevelType w:val="hybridMultilevel"/>
    <w:tmpl w:val="B4F00E3E"/>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079BA"/>
    <w:multiLevelType w:val="hybridMultilevel"/>
    <w:tmpl w:val="43C4291C"/>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A2987"/>
    <w:multiLevelType w:val="hybridMultilevel"/>
    <w:tmpl w:val="4B36D81E"/>
    <w:lvl w:ilvl="0" w:tplc="7D3A8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80126"/>
    <w:multiLevelType w:val="hybridMultilevel"/>
    <w:tmpl w:val="5764FCB6"/>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5039F"/>
    <w:multiLevelType w:val="hybridMultilevel"/>
    <w:tmpl w:val="4C44557E"/>
    <w:lvl w:ilvl="0" w:tplc="5FC0A930">
      <w:start w:val="1"/>
      <w:numFmt w:val="bullet"/>
      <w:lvlText w:val=""/>
      <w:lvlJc w:val="left"/>
      <w:pPr>
        <w:ind w:left="1288" w:hanging="360"/>
      </w:pPr>
      <w:rPr>
        <w:rFonts w:ascii="Symbol" w:hAnsi="Symbol" w:hint="default"/>
      </w:rPr>
    </w:lvl>
    <w:lvl w:ilvl="1" w:tplc="0CF80884" w:tentative="1">
      <w:start w:val="1"/>
      <w:numFmt w:val="bullet"/>
      <w:lvlText w:val="o"/>
      <w:lvlJc w:val="left"/>
      <w:pPr>
        <w:ind w:left="1724" w:hanging="360"/>
      </w:pPr>
      <w:rPr>
        <w:rFonts w:ascii="Courier New" w:hAnsi="Courier New" w:cs="Courier New" w:hint="default"/>
      </w:rPr>
    </w:lvl>
    <w:lvl w:ilvl="2" w:tplc="F8464E4E" w:tentative="1">
      <w:start w:val="1"/>
      <w:numFmt w:val="bullet"/>
      <w:lvlText w:val=""/>
      <w:lvlJc w:val="left"/>
      <w:pPr>
        <w:ind w:left="2444" w:hanging="360"/>
      </w:pPr>
      <w:rPr>
        <w:rFonts w:ascii="Wingdings" w:hAnsi="Wingdings" w:hint="default"/>
      </w:rPr>
    </w:lvl>
    <w:lvl w:ilvl="3" w:tplc="8B1060A2" w:tentative="1">
      <w:start w:val="1"/>
      <w:numFmt w:val="bullet"/>
      <w:lvlText w:val=""/>
      <w:lvlJc w:val="left"/>
      <w:pPr>
        <w:ind w:left="3164" w:hanging="360"/>
      </w:pPr>
      <w:rPr>
        <w:rFonts w:ascii="Symbol" w:hAnsi="Symbol" w:hint="default"/>
      </w:rPr>
    </w:lvl>
    <w:lvl w:ilvl="4" w:tplc="8D18711E" w:tentative="1">
      <w:start w:val="1"/>
      <w:numFmt w:val="bullet"/>
      <w:lvlText w:val="o"/>
      <w:lvlJc w:val="left"/>
      <w:pPr>
        <w:ind w:left="3884" w:hanging="360"/>
      </w:pPr>
      <w:rPr>
        <w:rFonts w:ascii="Courier New" w:hAnsi="Courier New" w:cs="Courier New" w:hint="default"/>
      </w:rPr>
    </w:lvl>
    <w:lvl w:ilvl="5" w:tplc="2E3E63BC" w:tentative="1">
      <w:start w:val="1"/>
      <w:numFmt w:val="bullet"/>
      <w:lvlText w:val=""/>
      <w:lvlJc w:val="left"/>
      <w:pPr>
        <w:ind w:left="4604" w:hanging="360"/>
      </w:pPr>
      <w:rPr>
        <w:rFonts w:ascii="Wingdings" w:hAnsi="Wingdings" w:hint="default"/>
      </w:rPr>
    </w:lvl>
    <w:lvl w:ilvl="6" w:tplc="7A9C3CAE" w:tentative="1">
      <w:start w:val="1"/>
      <w:numFmt w:val="bullet"/>
      <w:lvlText w:val=""/>
      <w:lvlJc w:val="left"/>
      <w:pPr>
        <w:ind w:left="5324" w:hanging="360"/>
      </w:pPr>
      <w:rPr>
        <w:rFonts w:ascii="Symbol" w:hAnsi="Symbol" w:hint="default"/>
      </w:rPr>
    </w:lvl>
    <w:lvl w:ilvl="7" w:tplc="5052DA5A" w:tentative="1">
      <w:start w:val="1"/>
      <w:numFmt w:val="bullet"/>
      <w:lvlText w:val="o"/>
      <w:lvlJc w:val="left"/>
      <w:pPr>
        <w:ind w:left="6044" w:hanging="360"/>
      </w:pPr>
      <w:rPr>
        <w:rFonts w:ascii="Courier New" w:hAnsi="Courier New" w:cs="Courier New" w:hint="default"/>
      </w:rPr>
    </w:lvl>
    <w:lvl w:ilvl="8" w:tplc="577E0EA6" w:tentative="1">
      <w:start w:val="1"/>
      <w:numFmt w:val="bullet"/>
      <w:lvlText w:val=""/>
      <w:lvlJc w:val="left"/>
      <w:pPr>
        <w:ind w:left="6764" w:hanging="360"/>
      </w:pPr>
      <w:rPr>
        <w:rFonts w:ascii="Wingdings" w:hAnsi="Wingdings" w:hint="default"/>
      </w:rPr>
    </w:lvl>
  </w:abstractNum>
  <w:abstractNum w:abstractNumId="13" w15:restartNumberingAfterBreak="0">
    <w:nsid w:val="568A2417"/>
    <w:multiLevelType w:val="hybridMultilevel"/>
    <w:tmpl w:val="04BAA9E6"/>
    <w:lvl w:ilvl="0" w:tplc="9D1E015A">
      <w:numFmt w:val="bullet"/>
      <w:lvlText w:val="-"/>
      <w:lvlJc w:val="left"/>
      <w:pPr>
        <w:ind w:left="720" w:hanging="360"/>
      </w:pPr>
      <w:rPr>
        <w:rFonts w:ascii="Times New Roman" w:eastAsia="Batang"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51415"/>
    <w:multiLevelType w:val="hybridMultilevel"/>
    <w:tmpl w:val="B622C2D4"/>
    <w:lvl w:ilvl="0" w:tplc="A2E6CEE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EB4EE8"/>
    <w:multiLevelType w:val="hybridMultilevel"/>
    <w:tmpl w:val="B6B605B6"/>
    <w:lvl w:ilvl="0" w:tplc="92869746">
      <w:start w:val="1"/>
      <w:numFmt w:val="bullet"/>
      <w:lvlText w:val="-"/>
      <w:lvlJc w:val="left"/>
      <w:pPr>
        <w:ind w:left="720" w:hanging="360"/>
      </w:pPr>
      <w:rPr>
        <w:rFonts w:ascii="Times New Roman" w:hAnsi="Times New Roman" w:cs="Times New Roman" w:hint="default"/>
      </w:rPr>
    </w:lvl>
    <w:lvl w:ilvl="1" w:tplc="0172AEC6" w:tentative="1">
      <w:start w:val="1"/>
      <w:numFmt w:val="bullet"/>
      <w:lvlText w:val="o"/>
      <w:lvlJc w:val="left"/>
      <w:pPr>
        <w:ind w:left="1440" w:hanging="360"/>
      </w:pPr>
      <w:rPr>
        <w:rFonts w:ascii="Courier New" w:hAnsi="Courier New" w:cs="Courier New" w:hint="default"/>
      </w:rPr>
    </w:lvl>
    <w:lvl w:ilvl="2" w:tplc="85E0818A" w:tentative="1">
      <w:start w:val="1"/>
      <w:numFmt w:val="bullet"/>
      <w:lvlText w:val=""/>
      <w:lvlJc w:val="left"/>
      <w:pPr>
        <w:ind w:left="2160" w:hanging="360"/>
      </w:pPr>
      <w:rPr>
        <w:rFonts w:ascii="Wingdings" w:hAnsi="Wingdings" w:hint="default"/>
      </w:rPr>
    </w:lvl>
    <w:lvl w:ilvl="3" w:tplc="1B60A36E" w:tentative="1">
      <w:start w:val="1"/>
      <w:numFmt w:val="bullet"/>
      <w:lvlText w:val=""/>
      <w:lvlJc w:val="left"/>
      <w:pPr>
        <w:ind w:left="2880" w:hanging="360"/>
      </w:pPr>
      <w:rPr>
        <w:rFonts w:ascii="Symbol" w:hAnsi="Symbol" w:hint="default"/>
      </w:rPr>
    </w:lvl>
    <w:lvl w:ilvl="4" w:tplc="484CFCDC" w:tentative="1">
      <w:start w:val="1"/>
      <w:numFmt w:val="bullet"/>
      <w:lvlText w:val="o"/>
      <w:lvlJc w:val="left"/>
      <w:pPr>
        <w:ind w:left="3600" w:hanging="360"/>
      </w:pPr>
      <w:rPr>
        <w:rFonts w:ascii="Courier New" w:hAnsi="Courier New" w:cs="Courier New" w:hint="default"/>
      </w:rPr>
    </w:lvl>
    <w:lvl w:ilvl="5" w:tplc="388CDFBA" w:tentative="1">
      <w:start w:val="1"/>
      <w:numFmt w:val="bullet"/>
      <w:lvlText w:val=""/>
      <w:lvlJc w:val="left"/>
      <w:pPr>
        <w:ind w:left="4320" w:hanging="360"/>
      </w:pPr>
      <w:rPr>
        <w:rFonts w:ascii="Wingdings" w:hAnsi="Wingdings" w:hint="default"/>
      </w:rPr>
    </w:lvl>
    <w:lvl w:ilvl="6" w:tplc="7234C6A4" w:tentative="1">
      <w:start w:val="1"/>
      <w:numFmt w:val="bullet"/>
      <w:lvlText w:val=""/>
      <w:lvlJc w:val="left"/>
      <w:pPr>
        <w:ind w:left="5040" w:hanging="360"/>
      </w:pPr>
      <w:rPr>
        <w:rFonts w:ascii="Symbol" w:hAnsi="Symbol" w:hint="default"/>
      </w:rPr>
    </w:lvl>
    <w:lvl w:ilvl="7" w:tplc="3F7E406C" w:tentative="1">
      <w:start w:val="1"/>
      <w:numFmt w:val="bullet"/>
      <w:lvlText w:val="o"/>
      <w:lvlJc w:val="left"/>
      <w:pPr>
        <w:ind w:left="5760" w:hanging="360"/>
      </w:pPr>
      <w:rPr>
        <w:rFonts w:ascii="Courier New" w:hAnsi="Courier New" w:cs="Courier New" w:hint="default"/>
      </w:rPr>
    </w:lvl>
    <w:lvl w:ilvl="8" w:tplc="EFCC2B3E" w:tentative="1">
      <w:start w:val="1"/>
      <w:numFmt w:val="bullet"/>
      <w:lvlText w:val=""/>
      <w:lvlJc w:val="left"/>
      <w:pPr>
        <w:ind w:left="6480" w:hanging="360"/>
      </w:pPr>
      <w:rPr>
        <w:rFonts w:ascii="Wingdings" w:hAnsi="Wingdings" w:hint="default"/>
      </w:rPr>
    </w:lvl>
  </w:abstractNum>
  <w:abstractNum w:abstractNumId="16" w15:restartNumberingAfterBreak="0">
    <w:nsid w:val="73AE3829"/>
    <w:multiLevelType w:val="hybridMultilevel"/>
    <w:tmpl w:val="CB9A4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B7EDA"/>
    <w:multiLevelType w:val="hybridMultilevel"/>
    <w:tmpl w:val="EF400040"/>
    <w:lvl w:ilvl="0" w:tplc="9D1E015A">
      <w:numFmt w:val="bullet"/>
      <w:lvlText w:val="-"/>
      <w:lvlJc w:val="left"/>
      <w:pPr>
        <w:tabs>
          <w:tab w:val="num" w:pos="900"/>
        </w:tabs>
        <w:ind w:left="900" w:hanging="360"/>
      </w:pPr>
      <w:rPr>
        <w:rFonts w:ascii="Times New Roman" w:eastAsia="Batang"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num w:numId="1">
    <w:abstractNumId w:val="3"/>
  </w:num>
  <w:num w:numId="2">
    <w:abstractNumId w:val="5"/>
  </w:num>
  <w:num w:numId="3">
    <w:abstractNumId w:val="17"/>
  </w:num>
  <w:num w:numId="4">
    <w:abstractNumId w:val="16"/>
  </w:num>
  <w:num w:numId="5">
    <w:abstractNumId w:val="10"/>
  </w:num>
  <w:num w:numId="6">
    <w:abstractNumId w:val="1"/>
  </w:num>
  <w:num w:numId="7">
    <w:abstractNumId w:val="14"/>
  </w:num>
  <w:num w:numId="8">
    <w:abstractNumId w:val="13"/>
  </w:num>
  <w:num w:numId="9">
    <w:abstractNumId w:val="12"/>
  </w:num>
  <w:num w:numId="10">
    <w:abstractNumId w:val="15"/>
  </w:num>
  <w:num w:numId="11">
    <w:abstractNumId w:val="0"/>
  </w:num>
  <w:num w:numId="12">
    <w:abstractNumId w:val="6"/>
  </w:num>
  <w:num w:numId="13">
    <w:abstractNumId w:val="2"/>
  </w:num>
  <w:num w:numId="14">
    <w:abstractNumId w:val="7"/>
  </w:num>
  <w:num w:numId="15">
    <w:abstractNumId w:val="4"/>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547E"/>
    <w:rsid w:val="000014DA"/>
    <w:rsid w:val="00022A78"/>
    <w:rsid w:val="00024B96"/>
    <w:rsid w:val="0002781F"/>
    <w:rsid w:val="00035B4D"/>
    <w:rsid w:val="0004088E"/>
    <w:rsid w:val="00045554"/>
    <w:rsid w:val="00053915"/>
    <w:rsid w:val="000572B7"/>
    <w:rsid w:val="0006401A"/>
    <w:rsid w:val="00066A22"/>
    <w:rsid w:val="000A4A8D"/>
    <w:rsid w:val="000B5AFB"/>
    <w:rsid w:val="000D0AEB"/>
    <w:rsid w:val="000F1C62"/>
    <w:rsid w:val="00106C54"/>
    <w:rsid w:val="001120F1"/>
    <w:rsid w:val="00117440"/>
    <w:rsid w:val="001231EB"/>
    <w:rsid w:val="00135656"/>
    <w:rsid w:val="001B23F5"/>
    <w:rsid w:val="001B747A"/>
    <w:rsid w:val="0021377E"/>
    <w:rsid w:val="002204EF"/>
    <w:rsid w:val="0022260C"/>
    <w:rsid w:val="00222EDA"/>
    <w:rsid w:val="002245D8"/>
    <w:rsid w:val="00241A1D"/>
    <w:rsid w:val="00255EF1"/>
    <w:rsid w:val="00264BBC"/>
    <w:rsid w:val="002676FD"/>
    <w:rsid w:val="00267FD9"/>
    <w:rsid w:val="0027512B"/>
    <w:rsid w:val="002972F2"/>
    <w:rsid w:val="002B44AF"/>
    <w:rsid w:val="002C0D0E"/>
    <w:rsid w:val="002C6087"/>
    <w:rsid w:val="002D5C6D"/>
    <w:rsid w:val="002E6B14"/>
    <w:rsid w:val="00303905"/>
    <w:rsid w:val="00303EE2"/>
    <w:rsid w:val="00335D5C"/>
    <w:rsid w:val="003574B2"/>
    <w:rsid w:val="00380236"/>
    <w:rsid w:val="00391BE6"/>
    <w:rsid w:val="003A4A9D"/>
    <w:rsid w:val="003C0D57"/>
    <w:rsid w:val="003D0653"/>
    <w:rsid w:val="003D54EE"/>
    <w:rsid w:val="003D6041"/>
    <w:rsid w:val="003E431D"/>
    <w:rsid w:val="003F5E98"/>
    <w:rsid w:val="00422F19"/>
    <w:rsid w:val="00424893"/>
    <w:rsid w:val="00426613"/>
    <w:rsid w:val="00427AEE"/>
    <w:rsid w:val="00435A72"/>
    <w:rsid w:val="0044416D"/>
    <w:rsid w:val="004C268F"/>
    <w:rsid w:val="004C348D"/>
    <w:rsid w:val="004C71FD"/>
    <w:rsid w:val="004E48CA"/>
    <w:rsid w:val="00500C97"/>
    <w:rsid w:val="0051462B"/>
    <w:rsid w:val="005222D6"/>
    <w:rsid w:val="00526140"/>
    <w:rsid w:val="005335EC"/>
    <w:rsid w:val="00535F0F"/>
    <w:rsid w:val="00553A51"/>
    <w:rsid w:val="00557D6C"/>
    <w:rsid w:val="005851A9"/>
    <w:rsid w:val="005B5897"/>
    <w:rsid w:val="005D37A0"/>
    <w:rsid w:val="005D5611"/>
    <w:rsid w:val="005F5D9C"/>
    <w:rsid w:val="006071CD"/>
    <w:rsid w:val="00607967"/>
    <w:rsid w:val="00607F2B"/>
    <w:rsid w:val="0061368E"/>
    <w:rsid w:val="00623E0D"/>
    <w:rsid w:val="00650E42"/>
    <w:rsid w:val="00657481"/>
    <w:rsid w:val="00660C3D"/>
    <w:rsid w:val="00660E64"/>
    <w:rsid w:val="006710E8"/>
    <w:rsid w:val="006762D5"/>
    <w:rsid w:val="006960BE"/>
    <w:rsid w:val="006A1A21"/>
    <w:rsid w:val="006F1C97"/>
    <w:rsid w:val="006F547E"/>
    <w:rsid w:val="006F6A2F"/>
    <w:rsid w:val="0071763A"/>
    <w:rsid w:val="00775558"/>
    <w:rsid w:val="00790736"/>
    <w:rsid w:val="007A2804"/>
    <w:rsid w:val="007B0E9C"/>
    <w:rsid w:val="007C5DA9"/>
    <w:rsid w:val="007E3604"/>
    <w:rsid w:val="007F1D9E"/>
    <w:rsid w:val="007F3517"/>
    <w:rsid w:val="007F49EC"/>
    <w:rsid w:val="007F6FA4"/>
    <w:rsid w:val="00805867"/>
    <w:rsid w:val="00806A25"/>
    <w:rsid w:val="00821999"/>
    <w:rsid w:val="00826105"/>
    <w:rsid w:val="0084074E"/>
    <w:rsid w:val="008628EB"/>
    <w:rsid w:val="00866379"/>
    <w:rsid w:val="008719EF"/>
    <w:rsid w:val="00882C65"/>
    <w:rsid w:val="0089593C"/>
    <w:rsid w:val="008962DC"/>
    <w:rsid w:val="008A65BB"/>
    <w:rsid w:val="008B4744"/>
    <w:rsid w:val="008B6162"/>
    <w:rsid w:val="008B63CB"/>
    <w:rsid w:val="008C4109"/>
    <w:rsid w:val="008C4758"/>
    <w:rsid w:val="008D0BEA"/>
    <w:rsid w:val="008F1F82"/>
    <w:rsid w:val="00912769"/>
    <w:rsid w:val="009148FE"/>
    <w:rsid w:val="00923C4A"/>
    <w:rsid w:val="00924DAA"/>
    <w:rsid w:val="00931BD6"/>
    <w:rsid w:val="00934E05"/>
    <w:rsid w:val="00942DC4"/>
    <w:rsid w:val="009445BD"/>
    <w:rsid w:val="00954373"/>
    <w:rsid w:val="00975A62"/>
    <w:rsid w:val="00987BA8"/>
    <w:rsid w:val="009C1B82"/>
    <w:rsid w:val="009D023D"/>
    <w:rsid w:val="009D413B"/>
    <w:rsid w:val="009F3233"/>
    <w:rsid w:val="009F4ECA"/>
    <w:rsid w:val="00A00A53"/>
    <w:rsid w:val="00A01CCB"/>
    <w:rsid w:val="00A27063"/>
    <w:rsid w:val="00A36EA8"/>
    <w:rsid w:val="00A44149"/>
    <w:rsid w:val="00A51B3D"/>
    <w:rsid w:val="00A75B84"/>
    <w:rsid w:val="00A9282D"/>
    <w:rsid w:val="00A952B8"/>
    <w:rsid w:val="00AA09CF"/>
    <w:rsid w:val="00AC0469"/>
    <w:rsid w:val="00AD12CA"/>
    <w:rsid w:val="00AD41A1"/>
    <w:rsid w:val="00AE4DC6"/>
    <w:rsid w:val="00AF3417"/>
    <w:rsid w:val="00AF44D0"/>
    <w:rsid w:val="00AF4B82"/>
    <w:rsid w:val="00B01FF3"/>
    <w:rsid w:val="00B027D2"/>
    <w:rsid w:val="00B14BE8"/>
    <w:rsid w:val="00B5050C"/>
    <w:rsid w:val="00B5407F"/>
    <w:rsid w:val="00B6329B"/>
    <w:rsid w:val="00B770D7"/>
    <w:rsid w:val="00BB1EFC"/>
    <w:rsid w:val="00BD0B56"/>
    <w:rsid w:val="00BD4112"/>
    <w:rsid w:val="00BD5E09"/>
    <w:rsid w:val="00BE1A32"/>
    <w:rsid w:val="00BE6C8C"/>
    <w:rsid w:val="00C03C2E"/>
    <w:rsid w:val="00C03C3C"/>
    <w:rsid w:val="00C41C9F"/>
    <w:rsid w:val="00C603D7"/>
    <w:rsid w:val="00C66440"/>
    <w:rsid w:val="00C82777"/>
    <w:rsid w:val="00C836B5"/>
    <w:rsid w:val="00C963C0"/>
    <w:rsid w:val="00CA15D6"/>
    <w:rsid w:val="00CA1EA8"/>
    <w:rsid w:val="00CE2691"/>
    <w:rsid w:val="00CE312B"/>
    <w:rsid w:val="00D00FEF"/>
    <w:rsid w:val="00D1081D"/>
    <w:rsid w:val="00D2404F"/>
    <w:rsid w:val="00D3370A"/>
    <w:rsid w:val="00D45C83"/>
    <w:rsid w:val="00D606A5"/>
    <w:rsid w:val="00D665A8"/>
    <w:rsid w:val="00D7225D"/>
    <w:rsid w:val="00DA1518"/>
    <w:rsid w:val="00DA4A1D"/>
    <w:rsid w:val="00DA6A73"/>
    <w:rsid w:val="00DB53F1"/>
    <w:rsid w:val="00DB6CEE"/>
    <w:rsid w:val="00DC277A"/>
    <w:rsid w:val="00DD0928"/>
    <w:rsid w:val="00E02510"/>
    <w:rsid w:val="00E13FDB"/>
    <w:rsid w:val="00E36024"/>
    <w:rsid w:val="00E41D86"/>
    <w:rsid w:val="00E438BE"/>
    <w:rsid w:val="00E470E1"/>
    <w:rsid w:val="00E5208B"/>
    <w:rsid w:val="00E7215A"/>
    <w:rsid w:val="00E7512E"/>
    <w:rsid w:val="00E821FF"/>
    <w:rsid w:val="00E90390"/>
    <w:rsid w:val="00E90ABE"/>
    <w:rsid w:val="00EC067B"/>
    <w:rsid w:val="00ED4E5E"/>
    <w:rsid w:val="00ED5B6C"/>
    <w:rsid w:val="00ED5F5B"/>
    <w:rsid w:val="00EF6AC6"/>
    <w:rsid w:val="00F2189E"/>
    <w:rsid w:val="00F30050"/>
    <w:rsid w:val="00F60554"/>
    <w:rsid w:val="00F65E03"/>
    <w:rsid w:val="00F72118"/>
    <w:rsid w:val="00F82A05"/>
    <w:rsid w:val="00F84CE1"/>
    <w:rsid w:val="00FA24D4"/>
    <w:rsid w:val="00FB6096"/>
    <w:rsid w:val="00FF1C5C"/>
    <w:rsid w:val="00FF4F3A"/>
    <w:rsid w:val="00FF7E6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67717B"/>
  <w15:docId w15:val="{FE4BC137-C0AA-45A3-9752-39E30BFA3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7E"/>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3616">
      <w:bodyDiv w:val="1"/>
      <w:marLeft w:val="0"/>
      <w:marRight w:val="0"/>
      <w:marTop w:val="0"/>
      <w:marBottom w:val="0"/>
      <w:divBdr>
        <w:top w:val="none" w:sz="0" w:space="0" w:color="auto"/>
        <w:left w:val="none" w:sz="0" w:space="0" w:color="auto"/>
        <w:bottom w:val="none" w:sz="0" w:space="0" w:color="auto"/>
        <w:right w:val="none" w:sz="0" w:space="0" w:color="auto"/>
      </w:divBdr>
    </w:div>
    <w:div w:id="543252659">
      <w:bodyDiv w:val="1"/>
      <w:marLeft w:val="0"/>
      <w:marRight w:val="0"/>
      <w:marTop w:val="0"/>
      <w:marBottom w:val="0"/>
      <w:divBdr>
        <w:top w:val="none" w:sz="0" w:space="0" w:color="auto"/>
        <w:left w:val="none" w:sz="0" w:space="0" w:color="auto"/>
        <w:bottom w:val="none" w:sz="0" w:space="0" w:color="auto"/>
        <w:right w:val="none" w:sz="0" w:space="0" w:color="auto"/>
      </w:divBdr>
    </w:div>
    <w:div w:id="832724252">
      <w:bodyDiv w:val="1"/>
      <w:marLeft w:val="0"/>
      <w:marRight w:val="0"/>
      <w:marTop w:val="0"/>
      <w:marBottom w:val="0"/>
      <w:divBdr>
        <w:top w:val="none" w:sz="0" w:space="0" w:color="auto"/>
        <w:left w:val="none" w:sz="0" w:space="0" w:color="auto"/>
        <w:bottom w:val="none" w:sz="0" w:space="0" w:color="auto"/>
        <w:right w:val="none" w:sz="0" w:space="0" w:color="auto"/>
      </w:divBdr>
    </w:div>
    <w:div w:id="1768886500">
      <w:bodyDiv w:val="1"/>
      <w:marLeft w:val="0"/>
      <w:marRight w:val="0"/>
      <w:marTop w:val="0"/>
      <w:marBottom w:val="0"/>
      <w:divBdr>
        <w:top w:val="none" w:sz="0" w:space="0" w:color="auto"/>
        <w:left w:val="none" w:sz="0" w:space="0" w:color="auto"/>
        <w:bottom w:val="none" w:sz="0" w:space="0" w:color="auto"/>
        <w:right w:val="none" w:sz="0" w:space="0" w:color="auto"/>
      </w:divBdr>
    </w:div>
    <w:div w:id="17998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SignTech Company</dc:creator>
  <cp:lastPrinted>2020-06-02T07:12:00Z</cp:lastPrinted>
  <dcterms:created xsi:type="dcterms:W3CDTF">2018-04-18T07:07:00Z</dcterms:created>
  <dcterms:modified xsi:type="dcterms:W3CDTF">2021-04-06T04:26:00Z</dcterms:modified>
</cp:coreProperties>
</file>