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楷体_GB2312" w:eastAsia="楷体_GB2312"/>
          <w:b/>
          <w:sz w:val="36"/>
          <w:szCs w:val="36"/>
          <w:lang w:val="en-US" w:eastAsia="zh-Hans"/>
        </w:rPr>
      </w:pPr>
      <w:r>
        <w:rPr>
          <w:rFonts w:hint="eastAsia" w:ascii="楷体_GB2312" w:eastAsia="楷体_GB2312"/>
          <w:b/>
          <w:bCs/>
          <w:sz w:val="36"/>
          <w:szCs w:val="36"/>
        </w:rPr>
        <w:t>基于人脸识别的门禁系统设计</w:t>
      </w:r>
      <w:r>
        <w:rPr>
          <w:rFonts w:hint="eastAsia" w:ascii="楷体_GB2312" w:eastAsia="楷体_GB2312"/>
          <w:b/>
          <w:bCs/>
          <w:sz w:val="36"/>
          <w:szCs w:val="36"/>
          <w:lang w:val="en-US" w:eastAsia="zh-Hans"/>
        </w:rPr>
        <w:t>与实现</w:t>
      </w:r>
    </w:p>
    <w:p>
      <w:pPr>
        <w:spacing w:after="360" w:line="360" w:lineRule="auto"/>
        <w:jc w:val="both"/>
      </w:pPr>
    </w:p>
    <w:p>
      <w:pPr>
        <w:spacing w:after="360" w:line="360" w:lineRule="auto"/>
      </w:pPr>
      <w:r>
        <w:rPr>
          <w:sz w:val="24"/>
        </w:rPr>
        <w:t>第一部分 软件课程设计总体要求</w:t>
      </w:r>
    </w:p>
    <w:p>
      <w:pPr>
        <w:numPr>
          <w:ilvl w:val="0"/>
          <w:numId w:val="2"/>
        </w:numPr>
        <w:spacing w:line="360" w:lineRule="auto"/>
        <w:ind w:hanging="359"/>
        <w:rPr>
          <w:b/>
          <w:sz w:val="24"/>
        </w:rPr>
      </w:pPr>
      <w:r>
        <w:rPr>
          <w:rFonts w:eastAsia="Times New Roman"/>
          <w:b/>
          <w:sz w:val="24"/>
        </w:rPr>
        <w:t>目的要求</w:t>
      </w:r>
    </w:p>
    <w:p>
      <w:pPr>
        <w:spacing w:line="360" w:lineRule="auto"/>
        <w:ind w:firstLine="360"/>
      </w:pPr>
      <w:r>
        <w:rPr>
          <w:rFonts w:ascii="宋体" w:hAnsi="宋体" w:eastAsia="宋体" w:cs="宋体"/>
          <w:sz w:val="24"/>
        </w:rPr>
        <w:t>软件课程设计是学生必修的实践性教学环节。</w:t>
      </w:r>
      <w:bookmarkStart w:id="0" w:name="_GoBack"/>
      <w:bookmarkEnd w:id="0"/>
      <w:r>
        <w:rPr>
          <w:rFonts w:ascii="宋体" w:hAnsi="宋体" w:eastAsia="宋体" w:cs="宋体"/>
          <w:sz w:val="24"/>
        </w:rPr>
        <w:t>软件课程设计应使学生较系统地完成软件系统设计从选题、系统需求分析、概要设计、算法设计、代码编写、调试测试、总结报告等基本过程，加深对</w:t>
      </w:r>
      <w:r>
        <w:rPr>
          <w:rFonts w:hint="eastAsia" w:ascii="宋体" w:hAnsi="宋体" w:eastAsia="宋体" w:cs="宋体"/>
          <w:sz w:val="24"/>
        </w:rPr>
        <w:t>程序设计</w:t>
      </w:r>
      <w:r>
        <w:rPr>
          <w:rFonts w:ascii="宋体" w:hAnsi="宋体" w:eastAsia="宋体" w:cs="宋体"/>
          <w:sz w:val="24"/>
        </w:rPr>
        <w:t>、数据结构、操作系统</w:t>
      </w:r>
      <w:r>
        <w:rPr>
          <w:rFonts w:hint="eastAsia" w:ascii="宋体" w:hAnsi="宋体" w:eastAsia="宋体" w:cs="宋体"/>
          <w:sz w:val="24"/>
        </w:rPr>
        <w:t>、人工智能</w:t>
      </w:r>
      <w:r>
        <w:rPr>
          <w:rFonts w:ascii="宋体" w:hAnsi="宋体" w:eastAsia="宋体" w:cs="宋体"/>
          <w:sz w:val="24"/>
        </w:rPr>
        <w:t>等相关课程理论知识的分析理解。通过实践引导学生由原理分析向工程设计过渡，掌握硬软件系统设计的基本方法和一般规则，提高综合应用能力。同时培养学生的创新思维和实践能力，发挥自我能动性和创造力，为后续专业课程的学习打下坚固的基础。</w:t>
      </w:r>
    </w:p>
    <w:p>
      <w:pPr>
        <w:spacing w:line="360" w:lineRule="auto"/>
      </w:pPr>
    </w:p>
    <w:p>
      <w:pPr>
        <w:numPr>
          <w:ilvl w:val="0"/>
          <w:numId w:val="2"/>
        </w:numPr>
        <w:spacing w:line="360" w:lineRule="auto"/>
        <w:ind w:hanging="359"/>
        <w:rPr>
          <w:rFonts w:ascii="黑体" w:hAnsi="黑体" w:eastAsia="黑体" w:cs="黑体"/>
          <w:b/>
          <w:sz w:val="24"/>
        </w:rPr>
      </w:pPr>
      <w:r>
        <w:rPr>
          <w:rFonts w:ascii="黑体" w:hAnsi="黑体" w:eastAsia="黑体" w:cs="黑体"/>
          <w:b/>
          <w:sz w:val="24"/>
        </w:rPr>
        <w:t>开课方式与进度安排</w:t>
      </w:r>
    </w:p>
    <w:p>
      <w:pPr>
        <w:spacing w:line="360" w:lineRule="auto"/>
        <w:ind w:firstLine="360"/>
      </w:pPr>
      <w:r>
        <w:rPr>
          <w:rFonts w:ascii="宋体" w:hAnsi="宋体" w:eastAsia="宋体" w:cs="宋体"/>
          <w:b/>
          <w:sz w:val="24"/>
        </w:rPr>
        <w:t>开课方式</w:t>
      </w:r>
      <w:r>
        <w:rPr>
          <w:rFonts w:ascii="宋体" w:hAnsi="宋体" w:eastAsia="宋体" w:cs="宋体"/>
          <w:sz w:val="24"/>
        </w:rPr>
        <w:t>：集中讲座与开放实验相结合。集中讲座2学时，内容包括软件工程设计方法简介、代码规范、报告文档整理等。开放实验时间段为一学期，学生自由安排时间，完成选定的软件课程设计题目。</w:t>
      </w:r>
    </w:p>
    <w:p>
      <w:pPr>
        <w:spacing w:line="360" w:lineRule="auto"/>
        <w:ind w:firstLine="360"/>
      </w:pPr>
      <w:r>
        <w:rPr>
          <w:rFonts w:ascii="宋体" w:hAnsi="宋体" w:eastAsia="宋体" w:cs="宋体"/>
          <w:b/>
          <w:sz w:val="24"/>
        </w:rPr>
        <w:t>进度安排</w:t>
      </w:r>
      <w:r>
        <w:rPr>
          <w:rFonts w:ascii="宋体" w:hAnsi="宋体" w:eastAsia="宋体" w:cs="宋体"/>
          <w:sz w:val="24"/>
        </w:rPr>
        <w:t>：</w:t>
      </w:r>
    </w:p>
    <w:tbl>
      <w:tblPr>
        <w:tblStyle w:val="1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091"/>
        <w:gridCol w:w="22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091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集中讲座</w:t>
            </w:r>
          </w:p>
        </w:tc>
        <w:tc>
          <w:tcPr>
            <w:tcW w:w="2205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第</w:t>
            </w:r>
            <w:r>
              <w:rPr>
                <w:rFonts w:hint="eastAsia" w:ascii="宋体" w:hAnsi="宋体" w:eastAsia="宋体" w:cs="宋体"/>
                <w:sz w:val="24"/>
              </w:rPr>
              <w:t>5</w:t>
            </w:r>
            <w:r>
              <w:rPr>
                <w:rFonts w:ascii="宋体" w:hAnsi="宋体" w:eastAsia="宋体" w:cs="宋体"/>
                <w:sz w:val="24"/>
              </w:rPr>
              <w:t>周，2学时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091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分组名单提交</w:t>
            </w:r>
          </w:p>
        </w:tc>
        <w:tc>
          <w:tcPr>
            <w:tcW w:w="2205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第6周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091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查阅资料，方案论证</w:t>
            </w:r>
          </w:p>
        </w:tc>
        <w:tc>
          <w:tcPr>
            <w:tcW w:w="2205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第7-13周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091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中期报告提交</w:t>
            </w:r>
          </w:p>
        </w:tc>
        <w:tc>
          <w:tcPr>
            <w:tcW w:w="2205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第11周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091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软件设计与调试</w:t>
            </w:r>
          </w:p>
        </w:tc>
        <w:tc>
          <w:tcPr>
            <w:tcW w:w="2205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第12-18周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091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验收</w:t>
            </w:r>
          </w:p>
        </w:tc>
        <w:tc>
          <w:tcPr>
            <w:tcW w:w="2205" w:type="dxa"/>
          </w:tcPr>
          <w:p>
            <w:pPr>
              <w:spacing w:line="360" w:lineRule="auto"/>
              <w:contextualSpacing w:val="0"/>
            </w:pPr>
            <w:r>
              <w:rPr>
                <w:rFonts w:hint="eastAsia" w:ascii="宋体" w:hAnsi="宋体" w:eastAsia="宋体" w:cs="宋体"/>
                <w:sz w:val="24"/>
              </w:rPr>
              <w:t>本学期</w:t>
            </w:r>
            <w:r>
              <w:rPr>
                <w:rFonts w:ascii="宋体" w:hAnsi="宋体" w:eastAsia="宋体" w:cs="宋体"/>
                <w:sz w:val="24"/>
              </w:rPr>
              <w:t>第19-20周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091" w:type="dxa"/>
          </w:tcPr>
          <w:p>
            <w:pPr>
              <w:spacing w:line="360" w:lineRule="auto"/>
              <w:contextualSpacing w:val="0"/>
            </w:pPr>
            <w:r>
              <w:rPr>
                <w:rFonts w:ascii="宋体" w:hAnsi="宋体" w:eastAsia="宋体" w:cs="宋体"/>
                <w:sz w:val="24"/>
              </w:rPr>
              <w:t>报告撰写于提交</w:t>
            </w:r>
          </w:p>
        </w:tc>
        <w:tc>
          <w:tcPr>
            <w:tcW w:w="2205" w:type="dxa"/>
          </w:tcPr>
          <w:p>
            <w:pPr>
              <w:spacing w:line="360" w:lineRule="auto"/>
              <w:contextualSpacing w:val="0"/>
            </w:pPr>
            <w:r>
              <w:rPr>
                <w:rFonts w:hint="eastAsia" w:ascii="宋体" w:hAnsi="宋体" w:eastAsia="宋体" w:cs="宋体"/>
                <w:sz w:val="24"/>
              </w:rPr>
              <w:t>下</w:t>
            </w:r>
            <w:r>
              <w:rPr>
                <w:rFonts w:ascii="宋体" w:hAnsi="宋体" w:eastAsia="宋体" w:cs="宋体"/>
                <w:sz w:val="24"/>
              </w:rPr>
              <w:t>学期第1周</w:t>
            </w:r>
          </w:p>
        </w:tc>
      </w:tr>
    </w:tbl>
    <w:p>
      <w:pPr>
        <w:spacing w:line="360" w:lineRule="auto"/>
      </w:pPr>
    </w:p>
    <w:p>
      <w:pPr>
        <w:numPr>
          <w:ilvl w:val="0"/>
          <w:numId w:val="2"/>
        </w:numPr>
        <w:spacing w:line="360" w:lineRule="auto"/>
        <w:ind w:hanging="359"/>
        <w:rPr>
          <w:rFonts w:ascii="黑体" w:hAnsi="黑体" w:eastAsia="黑体" w:cs="黑体"/>
          <w:b/>
          <w:sz w:val="24"/>
        </w:rPr>
      </w:pPr>
      <w:r>
        <w:rPr>
          <w:rFonts w:ascii="黑体" w:hAnsi="黑体" w:eastAsia="黑体" w:cs="黑体"/>
          <w:b/>
          <w:sz w:val="24"/>
        </w:rPr>
        <w:t>考核方式与评分方式</w:t>
      </w:r>
    </w:p>
    <w:p>
      <w:pPr>
        <w:spacing w:line="360" w:lineRule="auto"/>
        <w:ind w:firstLine="360"/>
      </w:pPr>
      <w:r>
        <w:rPr>
          <w:rFonts w:ascii="宋体" w:hAnsi="宋体" w:eastAsia="宋体" w:cs="宋体"/>
          <w:sz w:val="24"/>
        </w:rPr>
        <w:t>学生必须在规定的时间内完成其设计内容，并在规定时间内验收，验收时要求小组每位同学参与测试和答辩。包括软件功能展示和口头问答两个部分。现场评分占总成绩60%，课程设计报告占40%。</w:t>
      </w:r>
    </w:p>
    <w:p>
      <w:pPr>
        <w:spacing w:line="360" w:lineRule="auto"/>
        <w:ind w:firstLine="360"/>
      </w:pPr>
      <w:r>
        <w:rPr>
          <w:rFonts w:ascii="宋体" w:hAnsi="宋体" w:eastAsia="宋体" w:cs="宋体"/>
          <w:sz w:val="24"/>
        </w:rPr>
        <w:t>考核按完成质量以及创新型表现综合给分，评分为优、良、中、及格、不及格五个等级。</w:t>
      </w:r>
    </w:p>
    <w:p>
      <w:pPr>
        <w:spacing w:line="360" w:lineRule="auto"/>
        <w:ind w:firstLine="360"/>
      </w:pPr>
    </w:p>
    <w:p>
      <w:pPr>
        <w:numPr>
          <w:ilvl w:val="0"/>
          <w:numId w:val="2"/>
        </w:numPr>
        <w:spacing w:line="360" w:lineRule="auto"/>
        <w:ind w:hanging="359"/>
        <w:rPr>
          <w:rFonts w:ascii="黑体" w:hAnsi="黑体" w:eastAsia="黑体" w:cs="黑体"/>
          <w:b/>
          <w:sz w:val="24"/>
        </w:rPr>
      </w:pPr>
      <w:r>
        <w:rPr>
          <w:rFonts w:ascii="黑体" w:hAnsi="黑体" w:eastAsia="黑体" w:cs="黑体"/>
          <w:b/>
          <w:sz w:val="24"/>
        </w:rPr>
        <w:t>基本要求</w:t>
      </w:r>
    </w:p>
    <w:p>
      <w:pPr>
        <w:spacing w:line="360" w:lineRule="auto"/>
      </w:pPr>
      <w:r>
        <w:rPr>
          <w:rFonts w:hint="eastAsia"/>
          <w:sz w:val="24"/>
        </w:rPr>
        <w:t xml:space="preserve">   </w:t>
      </w:r>
      <w:r>
        <w:rPr>
          <w:sz w:val="24"/>
        </w:rPr>
        <w:t>1）每人必须完成软件设计项目，并应达到其中的基本要求。</w:t>
      </w:r>
    </w:p>
    <w:p>
      <w:pPr>
        <w:spacing w:line="360" w:lineRule="auto"/>
      </w:pPr>
      <w:r>
        <w:rPr>
          <w:sz w:val="24"/>
        </w:rPr>
        <w:t xml:space="preserve">   2）能以规范化要求提交课程设计报告。</w:t>
      </w:r>
    </w:p>
    <w:p>
      <w:pPr>
        <w:spacing w:line="360" w:lineRule="auto"/>
      </w:pPr>
      <w:r>
        <w:rPr>
          <w:sz w:val="24"/>
        </w:rPr>
        <w:t xml:space="preserve">   3）可以多人（一般</w:t>
      </w:r>
      <w:r>
        <w:rPr>
          <w:rFonts w:hint="eastAsia"/>
          <w:sz w:val="24"/>
        </w:rPr>
        <w:t>1</w:t>
      </w:r>
      <w:r>
        <w:rPr>
          <w:sz w:val="24"/>
        </w:rPr>
        <w:t>~</w:t>
      </w:r>
      <w:r>
        <w:rPr>
          <w:rFonts w:hint="eastAsia"/>
          <w:sz w:val="24"/>
        </w:rPr>
        <w:t>2</w:t>
      </w:r>
      <w:r>
        <w:rPr>
          <w:sz w:val="24"/>
        </w:rPr>
        <w:t>人）合作完成一个较复杂系统。</w:t>
      </w:r>
    </w:p>
    <w:p>
      <w:pPr>
        <w:spacing w:line="360" w:lineRule="auto"/>
      </w:pPr>
    </w:p>
    <w:p>
      <w:pPr>
        <w:numPr>
          <w:ilvl w:val="0"/>
          <w:numId w:val="2"/>
        </w:numPr>
        <w:spacing w:line="360" w:lineRule="auto"/>
        <w:ind w:hanging="359"/>
        <w:rPr>
          <w:rFonts w:ascii="黑体" w:hAnsi="黑体" w:eastAsia="黑体" w:cs="黑体"/>
          <w:b/>
          <w:sz w:val="24"/>
        </w:rPr>
      </w:pPr>
      <w:r>
        <w:rPr>
          <w:rFonts w:ascii="黑体" w:hAnsi="黑体" w:eastAsia="黑体" w:cs="黑体"/>
          <w:b/>
          <w:sz w:val="24"/>
        </w:rPr>
        <w:t>软件设计步骤</w:t>
      </w:r>
    </w:p>
    <w:p>
      <w:pPr>
        <w:spacing w:line="360" w:lineRule="auto"/>
        <w:ind w:firstLine="360"/>
      </w:pPr>
      <w:r>
        <w:rPr>
          <w:sz w:val="24"/>
        </w:rPr>
        <w:t>1）查阅资料：分组完成后，小组同学分工协作，收集课题相关资料，并整理分析</w:t>
      </w:r>
    </w:p>
    <w:p>
      <w:pPr>
        <w:spacing w:line="360" w:lineRule="auto"/>
        <w:ind w:firstLine="360"/>
      </w:pPr>
      <w:r>
        <w:rPr>
          <w:sz w:val="24"/>
        </w:rPr>
        <w:t>2）构造框架（系统总体设计）：通过对项目进行需求分析，选择变成语言及工具，初步构造系统框架</w:t>
      </w:r>
    </w:p>
    <w:p>
      <w:pPr>
        <w:spacing w:line="360" w:lineRule="auto"/>
        <w:ind w:firstLine="360"/>
      </w:pPr>
      <w:r>
        <w:rPr>
          <w:sz w:val="24"/>
        </w:rPr>
        <w:t>3）编程：根据系统总体设计、模块分工，详细编写程序</w:t>
      </w:r>
    </w:p>
    <w:p>
      <w:pPr>
        <w:spacing w:line="360" w:lineRule="auto"/>
        <w:ind w:firstLine="360"/>
      </w:pPr>
      <w:r>
        <w:rPr>
          <w:sz w:val="24"/>
        </w:rPr>
        <w:t>4）调试：对编写程序进行分期调试，修改并完善功能</w:t>
      </w:r>
    </w:p>
    <w:p>
      <w:pPr>
        <w:spacing w:line="360" w:lineRule="auto"/>
        <w:ind w:firstLine="360"/>
      </w:pPr>
      <w:r>
        <w:rPr>
          <w:sz w:val="24"/>
        </w:rPr>
        <w:t>5）现场验收：完成系统设计后，以小组形式验收，验收时学生按分工分别介绍完成情况，老师根据软件执行情况提问学生回答</w:t>
      </w:r>
    </w:p>
    <w:p>
      <w:pPr>
        <w:spacing w:line="360" w:lineRule="auto"/>
        <w:ind w:firstLine="360"/>
      </w:pPr>
      <w:r>
        <w:rPr>
          <w:sz w:val="24"/>
        </w:rPr>
        <w:t>6）书写课程设计报告：学生在验收后按要求撰写课程设计报告，并在规定时间内提交</w:t>
      </w:r>
    </w:p>
    <w:p>
      <w:pPr>
        <w:spacing w:line="360" w:lineRule="auto"/>
      </w:pPr>
    </w:p>
    <w:p>
      <w:pPr>
        <w:numPr>
          <w:ilvl w:val="0"/>
          <w:numId w:val="2"/>
        </w:numPr>
        <w:spacing w:line="360" w:lineRule="auto"/>
        <w:ind w:hanging="359"/>
        <w:rPr>
          <w:rFonts w:ascii="黑体" w:hAnsi="黑体" w:eastAsia="黑体" w:cs="黑体"/>
          <w:b/>
          <w:sz w:val="24"/>
        </w:rPr>
      </w:pPr>
      <w:r>
        <w:rPr>
          <w:rFonts w:ascii="黑体" w:hAnsi="黑体" w:eastAsia="黑体" w:cs="黑体"/>
          <w:b/>
          <w:sz w:val="24"/>
        </w:rPr>
        <w:t>编程基本规范要求</w:t>
      </w:r>
    </w:p>
    <w:p>
      <w:pPr>
        <w:spacing w:line="360" w:lineRule="auto"/>
        <w:ind w:left="770" w:hanging="393"/>
      </w:pPr>
      <w:r>
        <w:rPr>
          <w:sz w:val="24"/>
        </w:rPr>
        <w:t>1）</w:t>
      </w:r>
      <w:r>
        <w:rPr>
          <w:sz w:val="24"/>
        </w:rPr>
        <w:tab/>
      </w:r>
      <w:r>
        <w:rPr>
          <w:sz w:val="24"/>
        </w:rPr>
        <w:t>所有标识符（包括变量名、函数名、常量等）必须采用有意义的英文单词或词组，如：</w:t>
      </w:r>
    </w:p>
    <w:p>
      <w:pPr>
        <w:spacing w:line="360" w:lineRule="auto"/>
      </w:pPr>
      <w:r>
        <w:rPr>
          <w:sz w:val="24"/>
        </w:rPr>
        <w:t xml:space="preserve">       a.变量名的第一个小写字母表示变量类型</w:t>
      </w:r>
    </w:p>
    <w:p>
      <w:pPr>
        <w:spacing w:line="360" w:lineRule="auto"/>
      </w:pPr>
      <w:r>
        <w:rPr>
          <w:sz w:val="24"/>
        </w:rPr>
        <w:t xml:space="preserve">       b.自定义函数第一个字母用大写，中间不加下划线</w:t>
      </w:r>
    </w:p>
    <w:p>
      <w:pPr>
        <w:spacing w:line="360" w:lineRule="auto"/>
      </w:pPr>
      <w:r>
        <w:rPr>
          <w:sz w:val="24"/>
        </w:rPr>
        <w:t xml:space="preserve">    2) 采用清晰、合理的缩进方式书写代码</w:t>
      </w:r>
    </w:p>
    <w:p>
      <w:pPr>
        <w:spacing w:line="360" w:lineRule="auto"/>
      </w:pPr>
      <w:r>
        <w:rPr>
          <w:sz w:val="24"/>
        </w:rPr>
        <w:t xml:space="preserve">    3) 适当在代码中插入注释</w:t>
      </w:r>
    </w:p>
    <w:p>
      <w:pPr>
        <w:spacing w:line="360" w:lineRule="auto"/>
        <w:ind w:firstLine="480"/>
      </w:pPr>
      <w:r>
        <w:rPr>
          <w:sz w:val="24"/>
        </w:rPr>
        <w:t>4) 可参照Google编程规范。</w:t>
      </w:r>
    </w:p>
    <w:p>
      <w:pPr>
        <w:spacing w:line="360" w:lineRule="auto"/>
      </w:pPr>
    </w:p>
    <w:p>
      <w:pPr>
        <w:numPr>
          <w:ilvl w:val="0"/>
          <w:numId w:val="2"/>
        </w:numPr>
        <w:spacing w:line="360" w:lineRule="auto"/>
        <w:ind w:hanging="359"/>
        <w:rPr>
          <w:rFonts w:ascii="黑体" w:hAnsi="黑体" w:eastAsia="黑体" w:cs="黑体"/>
          <w:b/>
          <w:sz w:val="24"/>
        </w:rPr>
      </w:pPr>
      <w:r>
        <w:rPr>
          <w:rFonts w:ascii="黑体" w:hAnsi="黑体" w:eastAsia="黑体" w:cs="黑体"/>
          <w:b/>
          <w:sz w:val="24"/>
        </w:rPr>
        <w:t>“课程设计报告”撰写要求</w:t>
      </w:r>
    </w:p>
    <w:p>
      <w:pPr>
        <w:spacing w:line="360" w:lineRule="auto"/>
        <w:ind w:firstLine="360"/>
      </w:pPr>
      <w:r>
        <w:rPr>
          <w:sz w:val="24"/>
        </w:rPr>
        <w:t>1）</w:t>
      </w:r>
      <w:r>
        <w:rPr>
          <w:b/>
          <w:sz w:val="24"/>
        </w:rPr>
        <w:t>中期报告</w:t>
      </w:r>
      <w:r>
        <w:rPr>
          <w:sz w:val="24"/>
        </w:rPr>
        <w:t>：小组提交一份字数不少于1500的文档，内容包括项目名称、学生及指导老师信息、项目背景、需求分析、实施方案论证、系统架构、任务分工、进度安排及参考资料。</w:t>
      </w:r>
    </w:p>
    <w:p>
      <w:pPr>
        <w:spacing w:line="360" w:lineRule="auto"/>
      </w:pPr>
      <w:r>
        <w:rPr>
          <w:sz w:val="24"/>
        </w:rPr>
        <w:t xml:space="preserve">   2）</w:t>
      </w:r>
      <w:r>
        <w:rPr>
          <w:b/>
          <w:sz w:val="24"/>
        </w:rPr>
        <w:t>课程设计报告</w:t>
      </w:r>
      <w:r>
        <w:rPr>
          <w:sz w:val="24"/>
        </w:rPr>
        <w:t>：每人提交一份不少于5000字（不包括源程序）的文档，报告封面在电信系主页下载。内容包括项目描述、系统描述、数据结构（或模型）描述、软件设计、模块层次图、技术报告、总结与建议、参考资料、附录（源码、软件说明书）等。</w:t>
      </w:r>
    </w:p>
    <w:p>
      <w:pPr>
        <w:spacing w:line="360" w:lineRule="auto"/>
      </w:pPr>
    </w:p>
    <w:p>
      <w:pPr>
        <w:spacing w:after="360" w:line="360" w:lineRule="auto"/>
      </w:pPr>
      <w:r>
        <w:rPr>
          <w:sz w:val="24"/>
        </w:rPr>
        <w:t>第二部分</w:t>
      </w:r>
      <w:r>
        <w:rPr>
          <w:rFonts w:hint="eastAsia"/>
          <w:sz w:val="24"/>
        </w:rPr>
        <w:t>“基于人脸识别的门禁系统设计”见PPT</w:t>
      </w:r>
    </w:p>
    <w:p>
      <w:pPr>
        <w:spacing w:after="360" w:line="360" w:lineRule="auto"/>
        <w:ind w:firstLine="480" w:firstLineChars="200"/>
        <w:rPr>
          <w:b/>
          <w:color w:val="FF0000"/>
          <w:sz w:val="24"/>
        </w:rPr>
      </w:pPr>
    </w:p>
    <w:p>
      <w:pPr>
        <w:spacing w:after="360" w:line="360" w:lineRule="auto"/>
        <w:ind w:left="360"/>
        <w:rPr>
          <w:rFonts w:ascii="黑体" w:hAnsi="黑体" w:eastAsia="黑体" w:cs="黑体"/>
          <w:b/>
          <w:sz w:val="24"/>
        </w:rPr>
      </w:pPr>
      <w:r>
        <w:rPr>
          <w:rFonts w:ascii="黑体" w:hAnsi="黑体" w:eastAsia="黑体" w:cs="黑体"/>
          <w:b/>
          <w:sz w:val="24"/>
        </w:rPr>
        <w:t>设计提示</w:t>
      </w:r>
    </w:p>
    <w:p>
      <w:pPr>
        <w:numPr>
          <w:ilvl w:val="1"/>
          <w:numId w:val="3"/>
        </w:numPr>
        <w:spacing w:line="360" w:lineRule="auto"/>
        <w:ind w:hanging="359"/>
        <w:rPr>
          <w:sz w:val="24"/>
        </w:rPr>
      </w:pPr>
      <w:r>
        <w:rPr>
          <w:rFonts w:eastAsia="Times New Roman"/>
          <w:sz w:val="24"/>
        </w:rPr>
        <w:t>系统设计需良好人机交互界面，应选择适当的开发工具和开发语言；</w:t>
      </w:r>
    </w:p>
    <w:p>
      <w:pPr>
        <w:numPr>
          <w:ilvl w:val="1"/>
          <w:numId w:val="3"/>
        </w:numPr>
        <w:spacing w:line="360" w:lineRule="auto"/>
        <w:ind w:hanging="359"/>
        <w:rPr>
          <w:sz w:val="24"/>
        </w:rPr>
      </w:pPr>
      <w:r>
        <w:rPr>
          <w:rFonts w:hint="eastAsia"/>
          <w:sz w:val="24"/>
        </w:rPr>
        <w:t>注意系统的容错性和可扩展性</w:t>
      </w:r>
      <w:r>
        <w:rPr>
          <w:rFonts w:eastAsia="Times New Roman"/>
          <w:sz w:val="24"/>
        </w:rPr>
        <w:t>；</w:t>
      </w:r>
    </w:p>
    <w:p>
      <w:pPr>
        <w:numPr>
          <w:ilvl w:val="1"/>
          <w:numId w:val="3"/>
        </w:numPr>
        <w:spacing w:line="360" w:lineRule="auto"/>
        <w:ind w:hanging="359"/>
        <w:rPr>
          <w:sz w:val="24"/>
        </w:rPr>
      </w:pPr>
      <w:r>
        <w:rPr>
          <w:rFonts w:eastAsia="Times New Roman"/>
          <w:sz w:val="24"/>
        </w:rPr>
        <w:t>注意算法的时间和空间复杂度应尽量满足实用要求；</w:t>
      </w:r>
    </w:p>
    <w:p>
      <w:pPr>
        <w:numPr>
          <w:ilvl w:val="1"/>
          <w:numId w:val="3"/>
        </w:numPr>
        <w:spacing w:line="360" w:lineRule="auto"/>
        <w:ind w:hanging="359"/>
        <w:rPr>
          <w:sz w:val="24"/>
        </w:rPr>
      </w:pPr>
      <w:r>
        <w:rPr>
          <w:rFonts w:eastAsia="Times New Roman"/>
          <w:sz w:val="24"/>
        </w:rPr>
        <w:t>编程时注意备份，小组成员间代码开发尽量分开，避免后期代码整合出现不必要的错误。</w:t>
      </w:r>
    </w:p>
    <w:p>
      <w:pPr>
        <w:spacing w:line="360" w:lineRule="auto"/>
        <w:ind w:firstLine="360"/>
      </w:pPr>
    </w:p>
    <w:p>
      <w:pPr>
        <w:spacing w:after="360" w:line="360" w:lineRule="auto"/>
        <w:rPr>
          <w:rFonts w:ascii="黑体" w:hAnsi="黑体" w:eastAsia="黑体" w:cs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</w:rPr>
        <w:t>8.</w:t>
      </w:r>
      <w:r>
        <w:rPr>
          <w:rFonts w:ascii="黑体" w:hAnsi="黑体" w:eastAsia="黑体" w:cs="黑体"/>
          <w:b/>
          <w:sz w:val="24"/>
        </w:rPr>
        <w:t>评分标准</w:t>
      </w:r>
    </w:p>
    <w:p>
      <w:pPr>
        <w:spacing w:line="360" w:lineRule="auto"/>
        <w:ind w:firstLine="3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本软件课设强调实现一个完整的系统，而不仅仅是算法的实现，包括系统的输入和输出设计、交互式实现等。</w:t>
      </w:r>
    </w:p>
    <w:p>
      <w:pPr>
        <w:spacing w:line="360" w:lineRule="auto"/>
        <w:ind w:firstLine="360"/>
      </w:pPr>
      <w:r>
        <w:rPr>
          <w:sz w:val="24"/>
        </w:rPr>
        <w:t>现场评分占总成绩60%，分成现场验收和口头回答问题两部分，课程设计报告占40%。</w:t>
      </w:r>
    </w:p>
    <w:p>
      <w:pPr>
        <w:spacing w:line="360" w:lineRule="auto"/>
        <w:ind w:firstLine="360"/>
      </w:pPr>
      <w:r>
        <w:rPr>
          <w:sz w:val="24"/>
        </w:rPr>
        <w:t>现场评分标准：</w:t>
      </w:r>
    </w:p>
    <w:p>
      <w:pPr>
        <w:spacing w:line="360" w:lineRule="auto"/>
        <w:ind w:left="420" w:firstLine="420"/>
      </w:pPr>
      <w:r>
        <w:rPr>
          <w:sz w:val="24"/>
        </w:rPr>
        <w:t>1) 达到基本要求，并做出一些选做要求，质量较好，正确回答问题，优</w:t>
      </w:r>
    </w:p>
    <w:p>
      <w:pPr>
        <w:spacing w:line="360" w:lineRule="auto"/>
        <w:ind w:left="840"/>
      </w:pPr>
      <w:r>
        <w:rPr>
          <w:sz w:val="24"/>
        </w:rPr>
        <w:t>2) 达到基本要求，并做出一些选做要求，良</w:t>
      </w:r>
    </w:p>
    <w:p>
      <w:pPr>
        <w:spacing w:line="360" w:lineRule="auto"/>
        <w:ind w:left="420" w:firstLine="420"/>
      </w:pPr>
      <w:r>
        <w:rPr>
          <w:sz w:val="24"/>
        </w:rPr>
        <w:t>3) 达到基本要求，中</w:t>
      </w:r>
    </w:p>
    <w:p>
      <w:pPr>
        <w:spacing w:line="360" w:lineRule="auto"/>
        <w:ind w:left="420" w:firstLine="420"/>
      </w:pPr>
      <w:r>
        <w:rPr>
          <w:sz w:val="24"/>
        </w:rPr>
        <w:t>4) 勉强达到基本要求，差</w:t>
      </w:r>
    </w:p>
    <w:p>
      <w:pPr>
        <w:spacing w:after="360" w:line="360" w:lineRule="auto"/>
        <w:ind w:left="420" w:firstLine="420"/>
      </w:pPr>
      <w:r>
        <w:rPr>
          <w:sz w:val="24"/>
        </w:rPr>
        <w:t>5) 系统不能运行或经常Down机，不及格</w:t>
      </w:r>
    </w:p>
    <w:p>
      <w:pPr>
        <w:numPr>
          <w:ilvl w:val="0"/>
          <w:numId w:val="3"/>
        </w:numPr>
        <w:spacing w:after="360" w:line="360" w:lineRule="auto"/>
        <w:ind w:hanging="359"/>
        <w:rPr>
          <w:rFonts w:ascii="黑体" w:hAnsi="黑体" w:eastAsia="黑体" w:cs="黑体"/>
          <w:b/>
          <w:sz w:val="24"/>
        </w:rPr>
      </w:pPr>
      <w:r>
        <w:rPr>
          <w:rFonts w:ascii="黑体" w:hAnsi="黑体" w:eastAsia="黑体" w:cs="黑体"/>
          <w:b/>
          <w:sz w:val="24"/>
        </w:rPr>
        <w:t>参考资料</w:t>
      </w:r>
    </w:p>
    <w:p>
      <w:pPr>
        <w:pStyle w:val="16"/>
      </w:pPr>
      <w:r>
        <w:rPr>
          <w:rFonts w:hint="eastAsia"/>
        </w:rPr>
        <w:t>软件工程导引，张海蕃，清华大学出版社</w:t>
      </w:r>
    </w:p>
    <w:p>
      <w:pPr>
        <w:pStyle w:val="16"/>
      </w:pPr>
      <w:r>
        <w:rPr>
          <w:rFonts w:hint="eastAsia"/>
        </w:rPr>
        <w:t>Bradski G , Daebler A .Learning OpenCV. Computer vision with OpenCV library[J].University of Arizona Usa Since, 2008.</w:t>
      </w:r>
    </w:p>
    <w:p>
      <w:pPr>
        <w:pStyle w:val="16"/>
        <w:rPr>
          <w:rFonts w:hint="eastAsia"/>
        </w:rPr>
      </w:pPr>
      <w:r>
        <w:rPr>
          <w:rFonts w:hint="eastAsia"/>
        </w:rPr>
        <w:t>https://github.com/ShiqiYu/libfacedetection</w:t>
      </w:r>
    </w:p>
    <w:p>
      <w:pPr>
        <w:pStyle w:val="16"/>
        <w:rPr>
          <w:rFonts w:hint="eastAsia"/>
        </w:rPr>
      </w:pPr>
      <w:r>
        <w:rPr>
          <w:rFonts w:hint="eastAsia"/>
        </w:rPr>
        <w:t>https://github.com/ShiqiYu/libfacedetection/blob/master/wu-thesis-facedetect.pdf</w:t>
      </w:r>
    </w:p>
    <w:p>
      <w:pPr>
        <w:pStyle w:val="16"/>
        <w:rPr>
          <w:rFonts w:hint="eastAsia"/>
        </w:rPr>
      </w:pPr>
      <w:r>
        <w:rPr>
          <w:rFonts w:hint="eastAsia"/>
        </w:rPr>
        <w:t>https://docs.opencv.org/4.x/df/d65/tutorial_table_of_content_introduction.html (opencv安装)</w:t>
      </w:r>
    </w:p>
    <w:p>
      <w:pPr>
        <w:pStyle w:val="16"/>
        <w:rPr>
          <w:rFonts w:hint="eastAsia"/>
        </w:rPr>
      </w:pPr>
      <w:r>
        <w:rPr>
          <w:rFonts w:hint="eastAsia"/>
        </w:rPr>
        <w:t>https://opencv.org/get-started/</w:t>
      </w:r>
    </w:p>
    <w:p>
      <w:pPr>
        <w:pStyle w:val="16"/>
        <w:rPr>
          <w:rFonts w:hint="eastAsia"/>
        </w:rPr>
      </w:pPr>
      <w:r>
        <w:rPr>
          <w:rFonts w:hint="eastAsia"/>
        </w:rPr>
        <w:t>https://opencv.org/opencv-face-recognition/</w:t>
      </w:r>
    </w:p>
    <w:p>
      <w:pPr>
        <w:pStyle w:val="16"/>
        <w:rPr>
          <w:rFonts w:hint="eastAsia"/>
        </w:rPr>
      </w:pPr>
      <w:r>
        <w:rPr>
          <w:rFonts w:hint="eastAsia"/>
        </w:rPr>
        <w:t>刘 成,田 磊,张猛超,王 帆,张景晨,叶彩红,王祥丰. 基于人脸视频的非接触式心率测量研究</w:t>
      </w:r>
    </w:p>
    <w:p>
      <w:pPr>
        <w:pStyle w:val="16"/>
      </w:pPr>
      <w:r>
        <w:rPr>
          <w:rFonts w:hint="eastAsia"/>
        </w:rPr>
        <w:t>https://github.com/zeusees/HyperFT</w:t>
      </w:r>
    </w:p>
    <w:p>
      <w:pPr>
        <w:pStyle w:val="16"/>
        <w:numPr>
          <w:ilvl w:val="0"/>
          <w:numId w:val="0"/>
        </w:numPr>
        <w:ind w:left="944"/>
      </w:pPr>
    </w:p>
    <w:p>
      <w:pPr>
        <w:pStyle w:val="16"/>
        <w:numPr>
          <w:ilvl w:val="0"/>
          <w:numId w:val="0"/>
        </w:numPr>
        <w:ind w:left="944"/>
      </w:pPr>
    </w:p>
    <w:p>
      <w:pPr>
        <w:pStyle w:val="16"/>
        <w:numPr>
          <w:ilvl w:val="0"/>
          <w:numId w:val="0"/>
        </w:numPr>
        <w:ind w:left="944"/>
      </w:pPr>
    </w:p>
    <w:p>
      <w:pPr>
        <w:spacing w:line="360" w:lineRule="auto"/>
      </w:pPr>
      <w:r>
        <w:fldChar w:fldCharType="begin"/>
      </w:r>
      <w:r>
        <w:instrText xml:space="preserve"> HYPERLINK "http://www.zhihu.com/question/19834302" \h </w:instrText>
      </w:r>
      <w:r>
        <w:fldChar w:fldCharType="separate"/>
      </w:r>
      <w: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254CE2"/>
    <w:multiLevelType w:val="multilevel"/>
    <w:tmpl w:val="3A254CE2"/>
    <w:lvl w:ilvl="0" w:tentative="0">
      <w:start w:val="1"/>
      <w:numFmt w:val="decimal"/>
      <w:pStyle w:val="16"/>
      <w:lvlText w:val="[%1]"/>
      <w:lvlJc w:val="left"/>
      <w:pPr>
        <w:tabs>
          <w:tab w:val="left" w:pos="944"/>
        </w:tabs>
        <w:ind w:left="944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45AB7C93"/>
    <w:multiLevelType w:val="multilevel"/>
    <w:tmpl w:val="45AB7C93"/>
    <w:lvl w:ilvl="0" w:tentative="0">
      <w:start w:val="1"/>
      <w:numFmt w:val="decimal"/>
      <w:lvlText w:val="%1．"/>
      <w:lvlJc w:val="left"/>
      <w:pPr>
        <w:ind w:left="360" w:firstLine="0"/>
      </w:pPr>
    </w:lvl>
    <w:lvl w:ilvl="1" w:tentative="0">
      <w:start w:val="1"/>
      <w:numFmt w:val="lowerLetter"/>
      <w:lvlText w:val="%2)"/>
      <w:lvlJc w:val="left"/>
      <w:pPr>
        <w:ind w:left="840" w:firstLine="420"/>
      </w:pPr>
    </w:lvl>
    <w:lvl w:ilvl="2" w:tentative="0">
      <w:start w:val="1"/>
      <w:numFmt w:val="lowerRoman"/>
      <w:lvlText w:val="%3."/>
      <w:lvlJc w:val="right"/>
      <w:pPr>
        <w:ind w:left="1260" w:firstLine="840"/>
      </w:pPr>
    </w:lvl>
    <w:lvl w:ilvl="3" w:tentative="0">
      <w:start w:val="1"/>
      <w:numFmt w:val="decimal"/>
      <w:lvlText w:val="%4."/>
      <w:lvlJc w:val="left"/>
      <w:pPr>
        <w:ind w:left="1680" w:firstLine="1260"/>
      </w:pPr>
    </w:lvl>
    <w:lvl w:ilvl="4" w:tentative="0">
      <w:start w:val="1"/>
      <w:numFmt w:val="lowerLetter"/>
      <w:lvlText w:val="%5)"/>
      <w:lvlJc w:val="left"/>
      <w:pPr>
        <w:ind w:left="2100" w:firstLine="1680"/>
      </w:pPr>
    </w:lvl>
    <w:lvl w:ilvl="5" w:tentative="0">
      <w:start w:val="1"/>
      <w:numFmt w:val="lowerRoman"/>
      <w:lvlText w:val="%6."/>
      <w:lvlJc w:val="right"/>
      <w:pPr>
        <w:ind w:left="2520" w:firstLine="2100"/>
      </w:pPr>
    </w:lvl>
    <w:lvl w:ilvl="6" w:tentative="0">
      <w:start w:val="1"/>
      <w:numFmt w:val="decimal"/>
      <w:lvlText w:val="%7."/>
      <w:lvlJc w:val="left"/>
      <w:pPr>
        <w:ind w:left="2940" w:firstLine="2520"/>
      </w:pPr>
    </w:lvl>
    <w:lvl w:ilvl="7" w:tentative="0">
      <w:start w:val="1"/>
      <w:numFmt w:val="lowerLetter"/>
      <w:lvlText w:val="%8)"/>
      <w:lvlJc w:val="left"/>
      <w:pPr>
        <w:ind w:left="3360" w:firstLine="2940"/>
      </w:pPr>
    </w:lvl>
    <w:lvl w:ilvl="8" w:tentative="0">
      <w:start w:val="1"/>
      <w:numFmt w:val="lowerRoman"/>
      <w:lvlText w:val="%9."/>
      <w:lvlJc w:val="right"/>
      <w:pPr>
        <w:ind w:left="3780" w:firstLine="3360"/>
      </w:pPr>
    </w:lvl>
  </w:abstractNum>
  <w:abstractNum w:abstractNumId="2">
    <w:nsid w:val="6B7A06FB"/>
    <w:multiLevelType w:val="multilevel"/>
    <w:tmpl w:val="6B7A06FB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decimal"/>
      <w:lvlText w:val="%2）"/>
      <w:lvlJc w:val="left"/>
      <w:pPr>
        <w:ind w:left="780" w:firstLine="420"/>
      </w:pPr>
    </w:lvl>
    <w:lvl w:ilvl="2" w:tentative="0">
      <w:start w:val="1"/>
      <w:numFmt w:val="lowerRoman"/>
      <w:lvlText w:val="%3."/>
      <w:lvlJc w:val="right"/>
      <w:pPr>
        <w:ind w:left="1260" w:firstLine="840"/>
      </w:pPr>
    </w:lvl>
    <w:lvl w:ilvl="3" w:tentative="0">
      <w:start w:val="1"/>
      <w:numFmt w:val="decimal"/>
      <w:lvlText w:val="%4."/>
      <w:lvlJc w:val="left"/>
      <w:pPr>
        <w:ind w:left="1680" w:firstLine="1260"/>
      </w:pPr>
    </w:lvl>
    <w:lvl w:ilvl="4" w:tentative="0">
      <w:start w:val="1"/>
      <w:numFmt w:val="lowerLetter"/>
      <w:lvlText w:val="%5)"/>
      <w:lvlJc w:val="left"/>
      <w:pPr>
        <w:ind w:left="2100" w:firstLine="1680"/>
      </w:pPr>
    </w:lvl>
    <w:lvl w:ilvl="5" w:tentative="0">
      <w:start w:val="1"/>
      <w:numFmt w:val="lowerRoman"/>
      <w:lvlText w:val="%6."/>
      <w:lvlJc w:val="right"/>
      <w:pPr>
        <w:ind w:left="2520" w:firstLine="2100"/>
      </w:pPr>
    </w:lvl>
    <w:lvl w:ilvl="6" w:tentative="0">
      <w:start w:val="1"/>
      <w:numFmt w:val="decimal"/>
      <w:lvlText w:val="%7."/>
      <w:lvlJc w:val="left"/>
      <w:pPr>
        <w:ind w:left="2940" w:firstLine="2520"/>
      </w:pPr>
    </w:lvl>
    <w:lvl w:ilvl="7" w:tentative="0">
      <w:start w:val="1"/>
      <w:numFmt w:val="lowerLetter"/>
      <w:lvlText w:val="%8)"/>
      <w:lvlJc w:val="left"/>
      <w:pPr>
        <w:ind w:left="3360" w:firstLine="2940"/>
      </w:pPr>
    </w:lvl>
    <w:lvl w:ilvl="8" w:tentative="0">
      <w:start w:val="1"/>
      <w:numFmt w:val="lowerRoman"/>
      <w:lvlText w:val="%9."/>
      <w:lvlJc w:val="right"/>
      <w:pPr>
        <w:ind w:left="3780" w:firstLine="3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904"/>
    <w:rsid w:val="00061353"/>
    <w:rsid w:val="000F7BAA"/>
    <w:rsid w:val="0010297C"/>
    <w:rsid w:val="001D3904"/>
    <w:rsid w:val="003E38DC"/>
    <w:rsid w:val="00504B5A"/>
    <w:rsid w:val="00535A81"/>
    <w:rsid w:val="005426B9"/>
    <w:rsid w:val="00570881"/>
    <w:rsid w:val="007F378C"/>
    <w:rsid w:val="008A015B"/>
    <w:rsid w:val="008A6AA7"/>
    <w:rsid w:val="00951AD5"/>
    <w:rsid w:val="009C3779"/>
    <w:rsid w:val="00C34A50"/>
    <w:rsid w:val="00D15E2D"/>
    <w:rsid w:val="00D56B6D"/>
    <w:rsid w:val="00DC28F8"/>
    <w:rsid w:val="00DE7BBD"/>
    <w:rsid w:val="00FE203D"/>
    <w:rsid w:val="4BEF5FCC"/>
    <w:rsid w:val="6E9BA7F6"/>
    <w:rsid w:val="BFFED2C5"/>
    <w:rsid w:val="CF73F9B7"/>
    <w:rsid w:val="FF7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color w:val="00000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480" w:after="120"/>
      <w:contextualSpacing/>
    </w:pPr>
    <w:rPr>
      <w:b/>
      <w:sz w:val="72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customStyle="1" w:styleId="15">
    <w:name w:val="_Style 11"/>
    <w:basedOn w:val="12"/>
    <w:qFormat/>
    <w:uiPriority w:val="0"/>
    <w:pPr>
      <w:contextualSpacing/>
    </w:pPr>
    <w:tblPr>
      <w:tblCellMar>
        <w:left w:w="115" w:type="dxa"/>
        <w:right w:w="115" w:type="dxa"/>
      </w:tblCellMar>
    </w:tblPr>
  </w:style>
  <w:style w:type="paragraph" w:customStyle="1" w:styleId="16">
    <w:name w:val="参考文献"/>
    <w:basedOn w:val="1"/>
    <w:qFormat/>
    <w:uiPriority w:val="0"/>
    <w:pPr>
      <w:numPr>
        <w:ilvl w:val="0"/>
        <w:numId w:val="1"/>
      </w:numPr>
      <w:adjustRightInd w:val="0"/>
      <w:snapToGrid w:val="0"/>
      <w:spacing w:line="312" w:lineRule="auto"/>
    </w:pPr>
    <w:rPr>
      <w:rFonts w:eastAsia="宋体"/>
      <w:color w:val="auto"/>
      <w:kern w:val="2"/>
      <w:sz w:val="24"/>
      <w:szCs w:val="24"/>
    </w:rPr>
  </w:style>
  <w:style w:type="character" w:customStyle="1" w:styleId="17">
    <w:name w:val="页眉 Char"/>
    <w:basedOn w:val="13"/>
    <w:link w:val="9"/>
    <w:qFormat/>
    <w:uiPriority w:val="99"/>
    <w:rPr>
      <w:sz w:val="18"/>
      <w:szCs w:val="18"/>
    </w:rPr>
  </w:style>
  <w:style w:type="character" w:customStyle="1" w:styleId="18">
    <w:name w:val="页脚 Char"/>
    <w:basedOn w:val="13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267</Words>
  <Characters>1527</Characters>
  <Lines>12</Lines>
  <Paragraphs>3</Paragraphs>
  <TotalTime>4</TotalTime>
  <ScaleCrop>false</ScaleCrop>
  <LinksUpToDate>false</LinksUpToDate>
  <CharactersWithSpaces>1791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2022-10-05T03:31:00Z</dcterms:created>
  <dc:creator>Administrator</dc:creator>
  <cp:lastModifiedBy>汪成</cp:lastModifiedBy>
  <dcterms:modified xsi:type="dcterms:W3CDTF">2023-09-25T15:43:12Z</dcterms:modified>
  <dc:title>软件技术课程设计指导书_刘文予(1)(1).docx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407F2E82811F7891723608655DAD0664_42</vt:lpwstr>
  </property>
</Properties>
</file>