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B9B0" w14:textId="77777777" w:rsidR="004864A4" w:rsidRDefault="004864A4" w:rsidP="004864A4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微</w:t>
      </w:r>
    </w:p>
    <w:p w14:paraId="52D56F86" w14:textId="77777777" w:rsidR="004864A4" w:rsidRDefault="004864A4" w:rsidP="004864A4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机</w:t>
      </w:r>
    </w:p>
    <w:p w14:paraId="612458AB" w14:textId="77777777" w:rsidR="004864A4" w:rsidRDefault="004864A4" w:rsidP="004864A4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原</w:t>
      </w:r>
    </w:p>
    <w:p w14:paraId="4A6A9507" w14:textId="77777777" w:rsidR="004864A4" w:rsidRDefault="004864A4" w:rsidP="004864A4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理</w:t>
      </w:r>
    </w:p>
    <w:p w14:paraId="75E3FF83" w14:textId="77777777" w:rsidR="004864A4" w:rsidRDefault="004864A4" w:rsidP="004864A4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0" w:name="_Toc85927744"/>
      <w:bookmarkStart w:id="1" w:name="_Toc85927829"/>
      <w:bookmarkStart w:id="2" w:name="_Toc86268763"/>
      <w:bookmarkStart w:id="3" w:name="_Toc87953778"/>
      <w:bookmarkStart w:id="4" w:name="_Toc89279676"/>
      <w:bookmarkStart w:id="5" w:name="_Toc89720750"/>
      <w:bookmarkStart w:id="6" w:name="_Toc89723505"/>
      <w:bookmarkStart w:id="7" w:name="_Toc90322224"/>
      <w:bookmarkStart w:id="8" w:name="_Toc97061267"/>
      <w:bookmarkStart w:id="9" w:name="_Toc97230819"/>
      <w:bookmarkStart w:id="10" w:name="_Toc99551382"/>
      <w:bookmarkStart w:id="11" w:name="_Toc100238500"/>
      <w:bookmarkStart w:id="12" w:name="_Toc100238696"/>
      <w:bookmarkStart w:id="13" w:name="_Toc100604245"/>
      <w:r>
        <w:rPr>
          <w:rFonts w:hint="eastAsia"/>
          <w:sz w:val="72"/>
          <w:szCs w:val="72"/>
        </w:rPr>
        <w:t>实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6CE39DA" w14:textId="77777777" w:rsidR="004864A4" w:rsidRDefault="004864A4" w:rsidP="004864A4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14" w:name="_Toc85927745"/>
      <w:bookmarkStart w:id="15" w:name="_Toc85927830"/>
      <w:bookmarkStart w:id="16" w:name="_Toc86268764"/>
      <w:bookmarkStart w:id="17" w:name="_Toc87953779"/>
      <w:bookmarkStart w:id="18" w:name="_Toc89279677"/>
      <w:bookmarkStart w:id="19" w:name="_Toc89720751"/>
      <w:bookmarkStart w:id="20" w:name="_Toc89723506"/>
      <w:bookmarkStart w:id="21" w:name="_Toc90322225"/>
      <w:bookmarkStart w:id="22" w:name="_Toc97061268"/>
      <w:bookmarkStart w:id="23" w:name="_Toc97230820"/>
      <w:bookmarkStart w:id="24" w:name="_Toc99551383"/>
      <w:bookmarkStart w:id="25" w:name="_Toc100238501"/>
      <w:bookmarkStart w:id="26" w:name="_Toc100238697"/>
      <w:bookmarkStart w:id="27" w:name="_Toc100604246"/>
      <w:proofErr w:type="gramStart"/>
      <w:r>
        <w:rPr>
          <w:rFonts w:hint="eastAsia"/>
          <w:sz w:val="72"/>
          <w:szCs w:val="72"/>
        </w:rPr>
        <w:t>验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proofErr w:type="gramEnd"/>
    </w:p>
    <w:p w14:paraId="708E445F" w14:textId="77777777" w:rsidR="004864A4" w:rsidRDefault="004864A4" w:rsidP="004864A4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28" w:name="_Toc85927746"/>
      <w:bookmarkStart w:id="29" w:name="_Toc85927831"/>
      <w:bookmarkStart w:id="30" w:name="_Toc86268765"/>
      <w:bookmarkStart w:id="31" w:name="_Toc87953780"/>
      <w:bookmarkStart w:id="32" w:name="_Toc89279678"/>
      <w:bookmarkStart w:id="33" w:name="_Toc89720752"/>
      <w:bookmarkStart w:id="34" w:name="_Toc89723507"/>
      <w:bookmarkStart w:id="35" w:name="_Toc90322226"/>
      <w:bookmarkStart w:id="36" w:name="_Toc97061269"/>
      <w:bookmarkStart w:id="37" w:name="_Toc97230821"/>
      <w:bookmarkStart w:id="38" w:name="_Toc99551384"/>
      <w:bookmarkStart w:id="39" w:name="_Toc100238502"/>
      <w:bookmarkStart w:id="40" w:name="_Toc100238698"/>
      <w:bookmarkStart w:id="41" w:name="_Toc100604247"/>
      <w:r>
        <w:rPr>
          <w:rFonts w:hint="eastAsia"/>
          <w:sz w:val="72"/>
          <w:szCs w:val="72"/>
        </w:rPr>
        <w:t>报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1CE1EB19" w14:textId="77777777" w:rsidR="004864A4" w:rsidRDefault="004864A4" w:rsidP="004864A4">
      <w:pPr>
        <w:pStyle w:val="1"/>
        <w:numPr>
          <w:ilvl w:val="0"/>
          <w:numId w:val="0"/>
        </w:numPr>
        <w:jc w:val="center"/>
        <w:rPr>
          <w:sz w:val="72"/>
          <w:szCs w:val="72"/>
        </w:rPr>
      </w:pPr>
      <w:bookmarkStart w:id="42" w:name="_Toc85927747"/>
      <w:bookmarkStart w:id="43" w:name="_Toc85927832"/>
      <w:bookmarkStart w:id="44" w:name="_Toc86268766"/>
      <w:bookmarkStart w:id="45" w:name="_Toc87953781"/>
      <w:bookmarkStart w:id="46" w:name="_Toc89279679"/>
      <w:bookmarkStart w:id="47" w:name="_Toc89720753"/>
      <w:bookmarkStart w:id="48" w:name="_Toc89723508"/>
      <w:bookmarkStart w:id="49" w:name="_Toc90322227"/>
      <w:bookmarkStart w:id="50" w:name="_Toc97061270"/>
      <w:bookmarkStart w:id="51" w:name="_Toc97230822"/>
      <w:bookmarkStart w:id="52" w:name="_Toc99551385"/>
      <w:bookmarkStart w:id="53" w:name="_Toc100238503"/>
      <w:bookmarkStart w:id="54" w:name="_Toc100238699"/>
      <w:bookmarkStart w:id="55" w:name="_Toc100604248"/>
      <w:r>
        <w:rPr>
          <w:rFonts w:hint="eastAsia"/>
          <w:sz w:val="72"/>
          <w:szCs w:val="72"/>
        </w:rPr>
        <w:t>告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2204D7DB" w14:textId="77777777" w:rsidR="004864A4" w:rsidRDefault="004864A4" w:rsidP="004864A4">
      <w:pPr>
        <w:ind w:firstLine="480"/>
      </w:pPr>
    </w:p>
    <w:p w14:paraId="2ED9A1C2" w14:textId="77777777" w:rsidR="004864A4" w:rsidRDefault="004864A4" w:rsidP="004864A4">
      <w:pPr>
        <w:pStyle w:val="1"/>
        <w:numPr>
          <w:ilvl w:val="0"/>
          <w:numId w:val="0"/>
        </w:numPr>
        <w:ind w:firstLineChars="300" w:firstLine="1084"/>
        <w:rPr>
          <w:u w:val="single"/>
        </w:rPr>
      </w:pPr>
      <w:bookmarkStart w:id="56" w:name="_Toc85927748"/>
      <w:bookmarkStart w:id="57" w:name="_Toc85927833"/>
      <w:bookmarkStart w:id="58" w:name="_Toc86268767"/>
      <w:bookmarkStart w:id="59" w:name="_Toc87953782"/>
      <w:bookmarkStart w:id="60" w:name="_Toc89279680"/>
      <w:bookmarkStart w:id="61" w:name="_Toc89720754"/>
      <w:bookmarkStart w:id="62" w:name="_Toc89723509"/>
      <w:bookmarkStart w:id="63" w:name="_Toc90322228"/>
      <w:bookmarkStart w:id="64" w:name="_Toc97061271"/>
      <w:bookmarkStart w:id="65" w:name="_Toc97230823"/>
      <w:bookmarkStart w:id="66" w:name="_Toc99551386"/>
      <w:bookmarkStart w:id="67" w:name="_Toc100238504"/>
      <w:bookmarkStart w:id="68" w:name="_Toc100238700"/>
      <w:bookmarkStart w:id="69" w:name="_Toc100604249"/>
      <w:r>
        <w:rPr>
          <w:rFonts w:hint="eastAsia"/>
        </w:rPr>
        <w:t>学院：</w:t>
      </w:r>
      <w:r>
        <w:rPr>
          <w:rFonts w:hint="eastAsia"/>
          <w:u w:val="single"/>
        </w:rPr>
        <w:t>电子信息与通信学院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</w:p>
    <w:p w14:paraId="6E1F67F7" w14:textId="34C9B94C" w:rsidR="004864A4" w:rsidRDefault="004864A4" w:rsidP="004864A4">
      <w:pPr>
        <w:pStyle w:val="1"/>
        <w:numPr>
          <w:ilvl w:val="0"/>
          <w:numId w:val="0"/>
        </w:numPr>
        <w:ind w:firstLineChars="300" w:firstLine="1084"/>
        <w:rPr>
          <w:u w:val="single"/>
        </w:rPr>
      </w:pPr>
      <w:bookmarkStart w:id="70" w:name="_Toc85927749"/>
      <w:bookmarkStart w:id="71" w:name="_Toc85927834"/>
      <w:bookmarkStart w:id="72" w:name="_Toc86268768"/>
      <w:bookmarkStart w:id="73" w:name="_Toc87953783"/>
      <w:bookmarkStart w:id="74" w:name="_Toc89279681"/>
      <w:bookmarkStart w:id="75" w:name="_Toc89720755"/>
      <w:bookmarkStart w:id="76" w:name="_Toc89723510"/>
      <w:bookmarkStart w:id="77" w:name="_Toc90322229"/>
      <w:bookmarkStart w:id="78" w:name="_Toc97061272"/>
      <w:bookmarkStart w:id="79" w:name="_Toc97230824"/>
      <w:bookmarkStart w:id="80" w:name="_Toc99551387"/>
      <w:bookmarkStart w:id="81" w:name="_Toc100238505"/>
      <w:bookmarkStart w:id="82" w:name="_Toc100238701"/>
      <w:bookmarkStart w:id="83" w:name="_Toc100604250"/>
      <w:r>
        <w:rPr>
          <w:rFonts w:hint="eastAsia"/>
        </w:rPr>
        <w:t>班级：</w:t>
      </w:r>
      <w:r>
        <w:rPr>
          <w:rFonts w:hint="eastAsia"/>
          <w:u w:val="single"/>
        </w:rPr>
        <w:t>提高</w:t>
      </w:r>
      <w:r>
        <w:rPr>
          <w:rFonts w:hint="eastAsia"/>
          <w:u w:val="single"/>
        </w:rPr>
        <w:t>2</w:t>
      </w:r>
      <w:r>
        <w:rPr>
          <w:u w:val="single"/>
        </w:rPr>
        <w:t>101</w:t>
      </w:r>
      <w:r>
        <w:rPr>
          <w:rFonts w:hint="eastAsia"/>
          <w:u w:val="single"/>
        </w:rPr>
        <w:t>班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</w:t>
      </w:r>
    </w:p>
    <w:p w14:paraId="45E45C6D" w14:textId="49F46E4D" w:rsidR="004864A4" w:rsidRDefault="004864A4" w:rsidP="004864A4">
      <w:pPr>
        <w:pStyle w:val="1"/>
        <w:numPr>
          <w:ilvl w:val="0"/>
          <w:numId w:val="0"/>
        </w:numPr>
        <w:ind w:firstLineChars="300" w:firstLine="1084"/>
        <w:rPr>
          <w:u w:val="single"/>
        </w:rPr>
      </w:pPr>
      <w:bookmarkStart w:id="84" w:name="_Toc85927750"/>
      <w:bookmarkStart w:id="85" w:name="_Toc85927835"/>
      <w:bookmarkStart w:id="86" w:name="_Toc86268769"/>
      <w:bookmarkStart w:id="87" w:name="_Toc87953784"/>
      <w:bookmarkStart w:id="88" w:name="_Toc89279682"/>
      <w:bookmarkStart w:id="89" w:name="_Toc89720756"/>
      <w:bookmarkStart w:id="90" w:name="_Toc89723511"/>
      <w:bookmarkStart w:id="91" w:name="_Toc90322230"/>
      <w:bookmarkStart w:id="92" w:name="_Toc97061273"/>
      <w:bookmarkStart w:id="93" w:name="_Toc97230825"/>
      <w:bookmarkStart w:id="94" w:name="_Toc99551388"/>
      <w:bookmarkStart w:id="95" w:name="_Toc100238506"/>
      <w:bookmarkStart w:id="96" w:name="_Toc100238702"/>
      <w:bookmarkStart w:id="97" w:name="_Toc100604251"/>
      <w:r>
        <w:rPr>
          <w:rFonts w:hint="eastAsia"/>
        </w:rPr>
        <w:t>姓名：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>
        <w:rPr>
          <w:rFonts w:hint="eastAsia"/>
          <w:u w:val="single"/>
        </w:rPr>
        <w:t>杨筠松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</w:t>
      </w:r>
    </w:p>
    <w:p w14:paraId="64BA9870" w14:textId="45146A8E" w:rsidR="004864A4" w:rsidRDefault="004864A4" w:rsidP="004864A4">
      <w:pPr>
        <w:pStyle w:val="1"/>
        <w:numPr>
          <w:ilvl w:val="0"/>
          <w:numId w:val="0"/>
        </w:numPr>
        <w:ind w:firstLineChars="300" w:firstLine="1084"/>
      </w:pPr>
      <w:bookmarkStart w:id="98" w:name="_Toc85927751"/>
      <w:bookmarkStart w:id="99" w:name="_Toc85927836"/>
      <w:bookmarkStart w:id="100" w:name="_Toc86268770"/>
      <w:bookmarkStart w:id="101" w:name="_Toc87953785"/>
      <w:bookmarkStart w:id="102" w:name="_Toc89279683"/>
      <w:bookmarkStart w:id="103" w:name="_Toc89720757"/>
      <w:bookmarkStart w:id="104" w:name="_Toc89723512"/>
      <w:bookmarkStart w:id="105" w:name="_Toc90322231"/>
      <w:bookmarkStart w:id="106" w:name="_Toc97061274"/>
      <w:bookmarkStart w:id="107" w:name="_Toc97230826"/>
      <w:bookmarkStart w:id="108" w:name="_Toc99551389"/>
      <w:bookmarkStart w:id="109" w:name="_Toc100238507"/>
      <w:bookmarkStart w:id="110" w:name="_Toc100238703"/>
      <w:bookmarkStart w:id="111" w:name="_Toc100604252"/>
      <w:r>
        <w:rPr>
          <w:rFonts w:hint="eastAsia"/>
        </w:rPr>
        <w:t>学号：</w:t>
      </w:r>
      <w:r>
        <w:rPr>
          <w:rFonts w:hint="eastAsia"/>
          <w:u w:val="single"/>
        </w:rPr>
        <w:t>U</w:t>
      </w:r>
      <w:r>
        <w:rPr>
          <w:u w:val="single"/>
        </w:rPr>
        <w:t>202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rPr>
          <w:u w:val="single"/>
        </w:rPr>
        <w:t>115980</w:t>
      </w:r>
      <w:r>
        <w:rPr>
          <w:u w:val="single"/>
        </w:rPr>
        <w:t xml:space="preserve">                </w:t>
      </w:r>
    </w:p>
    <w:p w14:paraId="6576EE88" w14:textId="76D3BA2F" w:rsidR="004864A4" w:rsidRDefault="004864A4" w:rsidP="004864A4">
      <w:pPr>
        <w:pStyle w:val="1"/>
        <w:numPr>
          <w:ilvl w:val="0"/>
          <w:numId w:val="0"/>
        </w:numPr>
        <w:ind w:firstLineChars="300" w:firstLine="1084"/>
        <w:rPr>
          <w:u w:val="single"/>
        </w:rPr>
        <w:sectPr w:rsidR="004864A4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12" w:name="_Toc85927752"/>
      <w:bookmarkStart w:id="113" w:name="_Toc85927837"/>
      <w:bookmarkStart w:id="114" w:name="_Toc86268771"/>
      <w:bookmarkStart w:id="115" w:name="_Toc87953786"/>
      <w:bookmarkStart w:id="116" w:name="_Toc89279684"/>
      <w:bookmarkStart w:id="117" w:name="_Toc89720758"/>
      <w:bookmarkStart w:id="118" w:name="_Toc89723513"/>
      <w:bookmarkStart w:id="119" w:name="_Toc90322232"/>
      <w:bookmarkStart w:id="120" w:name="_Toc97061275"/>
      <w:bookmarkStart w:id="121" w:name="_Toc97230827"/>
      <w:bookmarkStart w:id="122" w:name="_Toc99551390"/>
      <w:bookmarkStart w:id="123" w:name="_Toc100238508"/>
      <w:bookmarkStart w:id="124" w:name="_Toc100238704"/>
      <w:bookmarkStart w:id="125" w:name="_Toc100604253"/>
      <w:r>
        <w:rPr>
          <w:rFonts w:hint="eastAsia"/>
        </w:rPr>
        <w:t>实验时间：</w:t>
      </w:r>
      <w:r>
        <w:rPr>
          <w:rFonts w:hint="eastAsia"/>
          <w:u w:val="single"/>
        </w:rPr>
        <w:t>2</w:t>
      </w:r>
      <w:r>
        <w:rPr>
          <w:u w:val="single"/>
        </w:rPr>
        <w:t>02</w:t>
      </w:r>
      <w:r>
        <w:rPr>
          <w:u w:val="single"/>
        </w:rPr>
        <w:t>3</w:t>
      </w:r>
      <w:r>
        <w:rPr>
          <w:rFonts w:hint="eastAsia"/>
          <w:u w:val="single"/>
        </w:rPr>
        <w:t>年</w:t>
      </w:r>
      <w:r>
        <w:rPr>
          <w:u w:val="single"/>
        </w:rPr>
        <w:t>4</w:t>
      </w:r>
      <w:r>
        <w:rPr>
          <w:rFonts w:hint="eastAsia"/>
          <w:u w:val="single"/>
        </w:rPr>
        <w:t>月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r>
        <w:rPr>
          <w:u w:val="single"/>
        </w:rPr>
        <w:t>11</w:t>
      </w:r>
      <w:r>
        <w:rPr>
          <w:rFonts w:hint="eastAsia"/>
          <w:u w:val="single"/>
        </w:rPr>
        <w:t>日</w:t>
      </w:r>
    </w:p>
    <w:p w14:paraId="1EA9BC30" w14:textId="77777777" w:rsidR="004864A4" w:rsidRPr="00F216BD" w:rsidRDefault="004864A4" w:rsidP="004864A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并行</w:t>
      </w:r>
      <w:r w:rsidRPr="00F216BD">
        <w:rPr>
          <w:rFonts w:hint="eastAsia"/>
          <w:sz w:val="32"/>
          <w:szCs w:val="32"/>
        </w:rPr>
        <w:t>IO接口实验</w:t>
      </w:r>
    </w:p>
    <w:p w14:paraId="70A53CAD" w14:textId="77777777" w:rsidR="004864A4" w:rsidRPr="008478F0" w:rsidRDefault="004864A4" w:rsidP="004864A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</w:t>
      </w:r>
      <w:r w:rsidRPr="008478F0">
        <w:rPr>
          <w:rFonts w:hint="eastAsia"/>
          <w:b/>
          <w:sz w:val="30"/>
          <w:szCs w:val="30"/>
        </w:rPr>
        <w:t>实验任务</w:t>
      </w:r>
    </w:p>
    <w:p w14:paraId="258E6E9C" w14:textId="77777777" w:rsidR="004864A4" w:rsidRPr="00C8108C" w:rsidRDefault="004864A4" w:rsidP="004864A4">
      <w:pPr>
        <w:widowControl/>
        <w:spacing w:before="192" w:after="192"/>
        <w:jc w:val="left"/>
        <w:rPr>
          <w:rFonts w:ascii="楷体" w:eastAsia="楷体" w:hAnsi="楷体"/>
        </w:rPr>
      </w:pPr>
      <w:r w:rsidRPr="004864A4">
        <w:rPr>
          <w:rFonts w:ascii="楷体" w:eastAsia="楷体" w:hAnsi="楷体"/>
        </w:rPr>
        <w:t xml:space="preserve">嵌入式计算机系统将独立按键以及独立开关作为输入设备，LED </w:t>
      </w:r>
      <w:proofErr w:type="gramStart"/>
      <w:r w:rsidRPr="004864A4">
        <w:rPr>
          <w:rFonts w:ascii="楷体" w:eastAsia="楷体" w:hAnsi="楷体"/>
        </w:rPr>
        <w:t>灯作为</w:t>
      </w:r>
      <w:proofErr w:type="gramEnd"/>
      <w:r w:rsidRPr="004864A4">
        <w:rPr>
          <w:rFonts w:ascii="楷体" w:eastAsia="楷体" w:hAnsi="楷体"/>
        </w:rPr>
        <w:t>输出设备。修改实验示例程序代码，实现以下功能：</w:t>
      </w:r>
    </w:p>
    <w:p w14:paraId="64360DBE" w14:textId="77777777" w:rsidR="004864A4" w:rsidRPr="004864A4" w:rsidRDefault="004864A4" w:rsidP="004864A4">
      <w:pPr>
        <w:widowControl/>
        <w:spacing w:before="192" w:after="192"/>
        <w:jc w:val="left"/>
        <w:rPr>
          <w:rFonts w:ascii="楷体" w:eastAsia="楷体" w:hAnsi="楷体"/>
        </w:rPr>
      </w:pPr>
      <w:r w:rsidRPr="004864A4">
        <w:rPr>
          <w:rFonts w:ascii="楷体" w:eastAsia="楷体" w:hAnsi="楷体"/>
        </w:rPr>
        <w:t>1） 点击BTNC 按键时，计算机读入一组16 位独立开关状态作为第一个输入的二进制数据，并即时显示输入的二进制数到16 位LED 灯上。（没有按下BTNC按键时，开关拨动</w:t>
      </w:r>
      <w:proofErr w:type="gramStart"/>
      <w:r w:rsidRPr="004864A4">
        <w:rPr>
          <w:rFonts w:ascii="楷体" w:eastAsia="楷体" w:hAnsi="楷体"/>
        </w:rPr>
        <w:t>不</w:t>
      </w:r>
      <w:proofErr w:type="gramEnd"/>
      <w:r w:rsidRPr="004864A4">
        <w:rPr>
          <w:rFonts w:ascii="楷体" w:eastAsia="楷体" w:hAnsi="楷体"/>
        </w:rPr>
        <w:t>读入数据）</w:t>
      </w:r>
    </w:p>
    <w:p w14:paraId="08BA1F46" w14:textId="77777777" w:rsidR="004864A4" w:rsidRPr="004864A4" w:rsidRDefault="004864A4" w:rsidP="004864A4">
      <w:pPr>
        <w:widowControl/>
        <w:spacing w:before="192" w:after="192"/>
        <w:jc w:val="left"/>
        <w:rPr>
          <w:rFonts w:ascii="楷体" w:eastAsia="楷体" w:hAnsi="楷体"/>
        </w:rPr>
      </w:pPr>
      <w:r w:rsidRPr="004864A4">
        <w:rPr>
          <w:rFonts w:ascii="楷体" w:eastAsia="楷体" w:hAnsi="楷体"/>
        </w:rPr>
        <w:t>2） 点击BTNR 按键时，计算机读入另一组16 位独立开关状态作为第二个输入的二进制数据，并即时显示输入的二进制数到16 位LED 灯上。（没有按下BTNR按键时，开关拨动</w:t>
      </w:r>
      <w:proofErr w:type="gramStart"/>
      <w:r w:rsidRPr="004864A4">
        <w:rPr>
          <w:rFonts w:ascii="楷体" w:eastAsia="楷体" w:hAnsi="楷体"/>
        </w:rPr>
        <w:t>不</w:t>
      </w:r>
      <w:proofErr w:type="gramEnd"/>
      <w:r w:rsidRPr="004864A4">
        <w:rPr>
          <w:rFonts w:ascii="楷体" w:eastAsia="楷体" w:hAnsi="楷体"/>
        </w:rPr>
        <w:t>读入数据）</w:t>
      </w:r>
    </w:p>
    <w:p w14:paraId="674E6D76" w14:textId="77777777" w:rsidR="004864A4" w:rsidRPr="004864A4" w:rsidRDefault="004864A4" w:rsidP="004864A4">
      <w:pPr>
        <w:widowControl/>
        <w:spacing w:before="192" w:after="192"/>
        <w:jc w:val="left"/>
        <w:rPr>
          <w:rFonts w:ascii="楷体" w:eastAsia="楷体" w:hAnsi="楷体"/>
        </w:rPr>
      </w:pPr>
      <w:r w:rsidRPr="004864A4">
        <w:rPr>
          <w:rFonts w:ascii="楷体" w:eastAsia="楷体" w:hAnsi="楷体"/>
        </w:rPr>
        <w:t>3） 点击BTNU 按键时，将保存的2 组</w:t>
      </w:r>
      <w:proofErr w:type="gramStart"/>
      <w:r w:rsidRPr="004864A4">
        <w:rPr>
          <w:rFonts w:ascii="楷体" w:eastAsia="楷体" w:hAnsi="楷体"/>
        </w:rPr>
        <w:t>二进制数据做无</w:t>
      </w:r>
      <w:proofErr w:type="gramEnd"/>
      <w:r w:rsidRPr="004864A4">
        <w:rPr>
          <w:rFonts w:ascii="楷体" w:eastAsia="楷体" w:hAnsi="楷体"/>
        </w:rPr>
        <w:t>符号加法运算，并将运算结果输出到LED 灯对应位。</w:t>
      </w:r>
    </w:p>
    <w:p w14:paraId="46CA2813" w14:textId="77777777" w:rsidR="004864A4" w:rsidRPr="004864A4" w:rsidRDefault="004864A4" w:rsidP="004864A4">
      <w:pPr>
        <w:widowControl/>
        <w:spacing w:before="192" w:after="192"/>
        <w:jc w:val="left"/>
        <w:rPr>
          <w:rFonts w:ascii="楷体" w:eastAsia="楷体" w:hAnsi="楷体"/>
        </w:rPr>
      </w:pPr>
      <w:r w:rsidRPr="004864A4">
        <w:rPr>
          <w:rFonts w:ascii="楷体" w:eastAsia="楷体" w:hAnsi="楷体"/>
        </w:rPr>
        <w:t>4） 点击BTND 按键时，将保存的2 组</w:t>
      </w:r>
      <w:proofErr w:type="gramStart"/>
      <w:r w:rsidRPr="004864A4">
        <w:rPr>
          <w:rFonts w:ascii="楷体" w:eastAsia="楷体" w:hAnsi="楷体"/>
        </w:rPr>
        <w:t>二进制数据做无</w:t>
      </w:r>
      <w:proofErr w:type="gramEnd"/>
      <w:r w:rsidRPr="004864A4">
        <w:rPr>
          <w:rFonts w:ascii="楷体" w:eastAsia="楷体" w:hAnsi="楷体"/>
        </w:rPr>
        <w:t>符号乘法运算，并将运算结果输出到LED 灯对应位。</w:t>
      </w:r>
    </w:p>
    <w:p w14:paraId="5470436F" w14:textId="77777777" w:rsidR="004864A4" w:rsidRPr="004864A4" w:rsidRDefault="004864A4" w:rsidP="004864A4">
      <w:pPr>
        <w:widowControl/>
        <w:spacing w:before="192" w:after="192"/>
        <w:jc w:val="left"/>
        <w:rPr>
          <w:rFonts w:ascii="楷体" w:eastAsia="楷体" w:hAnsi="楷体"/>
        </w:rPr>
      </w:pPr>
      <w:r w:rsidRPr="004864A4">
        <w:rPr>
          <w:rFonts w:ascii="楷体" w:eastAsia="楷体" w:hAnsi="楷体"/>
        </w:rPr>
        <w:t>程序控制方式提示：循环读取按键</w:t>
      </w:r>
      <w:proofErr w:type="gramStart"/>
      <w:r w:rsidRPr="004864A4">
        <w:rPr>
          <w:rFonts w:ascii="楷体" w:eastAsia="楷体" w:hAnsi="楷体"/>
        </w:rPr>
        <w:t>键</w:t>
      </w:r>
      <w:proofErr w:type="gramEnd"/>
      <w:r w:rsidRPr="004864A4">
        <w:rPr>
          <w:rFonts w:ascii="楷体" w:eastAsia="楷体" w:hAnsi="楷体"/>
        </w:rPr>
        <w:t>值，根据按键的值读取开关状态，并做相应处理。</w:t>
      </w:r>
    </w:p>
    <w:p w14:paraId="0F09E2B7" w14:textId="77777777" w:rsidR="004864A4" w:rsidRPr="004C7708" w:rsidRDefault="004864A4" w:rsidP="004C31B8">
      <w:pPr>
        <w:widowControl/>
        <w:spacing w:before="192" w:after="192"/>
        <w:jc w:val="left"/>
        <w:rPr>
          <w:b/>
          <w:sz w:val="30"/>
          <w:szCs w:val="30"/>
        </w:rPr>
      </w:pPr>
      <w:r w:rsidRPr="00540363">
        <w:rPr>
          <w:rFonts w:hint="eastAsia"/>
          <w:b/>
          <w:sz w:val="30"/>
          <w:szCs w:val="30"/>
        </w:rPr>
        <w:t>2</w:t>
      </w:r>
      <w:r w:rsidRPr="004C31B8">
        <w:rPr>
          <w:rFonts w:ascii="楷体" w:eastAsia="楷体" w:hAnsi="楷体" w:hint="eastAsia"/>
        </w:rPr>
        <w:t>.</w:t>
      </w:r>
      <w:r w:rsidRPr="004C7708">
        <w:rPr>
          <w:rFonts w:hint="eastAsia"/>
          <w:b/>
          <w:sz w:val="30"/>
          <w:szCs w:val="30"/>
        </w:rPr>
        <w:t>实验目的</w:t>
      </w:r>
    </w:p>
    <w:p w14:paraId="34770424" w14:textId="643F03FB" w:rsidR="00362576" w:rsidRPr="004C31B8" w:rsidRDefault="00362576" w:rsidP="004C31B8">
      <w:pPr>
        <w:widowControl/>
        <w:spacing w:before="192" w:after="192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（1）</w:t>
      </w:r>
      <w:r w:rsidR="004864A4" w:rsidRPr="004C31B8">
        <w:rPr>
          <w:rFonts w:ascii="楷体" w:eastAsia="楷体" w:hAnsi="楷体" w:hint="eastAsia"/>
        </w:rPr>
        <w:t>掌握GPIO IP核的工作原理和使用方法</w:t>
      </w:r>
    </w:p>
    <w:p w14:paraId="242C7280" w14:textId="71EE7658" w:rsidR="004864A4" w:rsidRPr="004C31B8" w:rsidRDefault="00362576" w:rsidP="004C31B8">
      <w:pPr>
        <w:widowControl/>
        <w:spacing w:before="192" w:after="192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（2）</w:t>
      </w:r>
      <w:r w:rsidR="004864A4" w:rsidRPr="004C31B8">
        <w:rPr>
          <w:rFonts w:ascii="楷体" w:eastAsia="楷体" w:hAnsi="楷体" w:hint="eastAsia"/>
        </w:rPr>
        <w:t>掌握中断控制方式的I0接口设计原理</w:t>
      </w:r>
    </w:p>
    <w:p w14:paraId="583156D7" w14:textId="7A7AB0C5" w:rsidR="004864A4" w:rsidRPr="004C31B8" w:rsidRDefault="00362576" w:rsidP="004C31B8">
      <w:pPr>
        <w:widowControl/>
        <w:spacing w:before="192" w:after="192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（3）</w:t>
      </w:r>
      <w:r w:rsidR="004864A4" w:rsidRPr="004C31B8">
        <w:rPr>
          <w:rFonts w:ascii="楷体" w:eastAsia="楷体" w:hAnsi="楷体" w:hint="eastAsia"/>
        </w:rPr>
        <w:t>掌握中断程序设计方法</w:t>
      </w:r>
    </w:p>
    <w:p w14:paraId="18CD5DF3" w14:textId="199A0088" w:rsidR="00362576" w:rsidRPr="004C31B8" w:rsidRDefault="00362576" w:rsidP="004C31B8">
      <w:pPr>
        <w:widowControl/>
        <w:spacing w:before="192" w:after="192"/>
        <w:jc w:val="lef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（4）</w:t>
      </w:r>
      <w:r w:rsidR="004864A4" w:rsidRPr="004C31B8">
        <w:rPr>
          <w:rFonts w:ascii="楷体" w:eastAsia="楷体" w:hAnsi="楷体" w:hint="eastAsia"/>
        </w:rPr>
        <w:t>掌握IO接口程序控制方法：</w:t>
      </w:r>
    </w:p>
    <w:p w14:paraId="4C2D854E" w14:textId="77777777" w:rsidR="00362576" w:rsidRDefault="004864A4" w:rsidP="00362576">
      <w:pPr>
        <w:pStyle w:val="a7"/>
        <w:widowControl/>
        <w:numPr>
          <w:ilvl w:val="0"/>
          <w:numId w:val="5"/>
        </w:numPr>
        <w:spacing w:before="192" w:after="192"/>
        <w:ind w:firstLineChars="0"/>
        <w:jc w:val="left"/>
        <w:rPr>
          <w:rFonts w:ascii="楷体" w:eastAsia="楷体" w:hAnsi="楷体"/>
        </w:rPr>
      </w:pPr>
      <w:r w:rsidRPr="00362576">
        <w:rPr>
          <w:rFonts w:ascii="楷体" w:eastAsia="楷体" w:hAnsi="楷体" w:hint="eastAsia"/>
        </w:rPr>
        <w:t>查询方式</w:t>
      </w:r>
    </w:p>
    <w:p w14:paraId="18BCDE45" w14:textId="77777777" w:rsidR="004C6083" w:rsidRDefault="004864A4" w:rsidP="004C31B8">
      <w:pPr>
        <w:pStyle w:val="a7"/>
        <w:widowControl/>
        <w:numPr>
          <w:ilvl w:val="0"/>
          <w:numId w:val="5"/>
        </w:numPr>
        <w:spacing w:before="192" w:after="192"/>
        <w:ind w:firstLineChars="0"/>
        <w:jc w:val="left"/>
        <w:rPr>
          <w:rFonts w:ascii="楷体" w:eastAsia="楷体" w:hAnsi="楷体"/>
        </w:rPr>
      </w:pPr>
      <w:r w:rsidRPr="00362576">
        <w:rPr>
          <w:rFonts w:ascii="楷体" w:eastAsia="楷体" w:hAnsi="楷体" w:hint="eastAsia"/>
        </w:rPr>
        <w:t>中断方式</w:t>
      </w:r>
    </w:p>
    <w:p w14:paraId="332FA821" w14:textId="5D0B6209" w:rsidR="004864A4" w:rsidRPr="004C6083" w:rsidRDefault="004864A4" w:rsidP="004C6083">
      <w:pPr>
        <w:widowControl/>
        <w:spacing w:before="192" w:after="192"/>
        <w:jc w:val="left"/>
        <w:rPr>
          <w:rFonts w:ascii="楷体" w:eastAsia="楷体" w:hAnsi="楷体"/>
        </w:rPr>
      </w:pPr>
      <w:r w:rsidRPr="004C6083">
        <w:rPr>
          <w:rFonts w:hint="eastAsia"/>
          <w:b/>
          <w:sz w:val="30"/>
          <w:szCs w:val="30"/>
        </w:rPr>
        <w:t>3.实验环境</w:t>
      </w:r>
    </w:p>
    <w:p w14:paraId="4651D6AD" w14:textId="77777777" w:rsidR="004864A4" w:rsidRPr="004C31B8" w:rsidRDefault="004864A4" w:rsidP="004C31B8">
      <w:pPr>
        <w:widowControl/>
        <w:spacing w:before="192" w:after="192"/>
        <w:jc w:val="left"/>
        <w:rPr>
          <w:rFonts w:ascii="楷体" w:eastAsia="楷体" w:hAnsi="楷体"/>
        </w:rPr>
      </w:pPr>
      <w:r w:rsidRPr="004C31B8">
        <w:rPr>
          <w:rFonts w:ascii="楷体" w:eastAsia="楷体" w:hAnsi="楷体" w:hint="eastAsia"/>
        </w:rPr>
        <w:t xml:space="preserve">Windows 7 </w:t>
      </w:r>
      <w:r w:rsidRPr="004C31B8">
        <w:rPr>
          <w:rFonts w:ascii="楷体" w:eastAsia="楷体" w:hAnsi="楷体"/>
        </w:rPr>
        <w:t>以上操作系统</w:t>
      </w:r>
      <w:r w:rsidRPr="004C31B8">
        <w:rPr>
          <w:rFonts w:ascii="楷体" w:eastAsia="楷体" w:hAnsi="楷体" w:hint="eastAsia"/>
        </w:rPr>
        <w:t>；</w:t>
      </w:r>
    </w:p>
    <w:p w14:paraId="4CA578C6" w14:textId="77777777" w:rsidR="004864A4" w:rsidRPr="004C31B8" w:rsidRDefault="004864A4" w:rsidP="004C31B8">
      <w:pPr>
        <w:widowControl/>
        <w:spacing w:before="192" w:after="192"/>
        <w:jc w:val="left"/>
        <w:rPr>
          <w:rFonts w:ascii="楷体" w:eastAsia="楷体" w:hAnsi="楷体"/>
        </w:rPr>
      </w:pPr>
      <w:r w:rsidRPr="004C31B8">
        <w:rPr>
          <w:rFonts w:ascii="楷体" w:eastAsia="楷体" w:hAnsi="楷体" w:hint="eastAsia"/>
        </w:rPr>
        <w:t>编辑工具：</w:t>
      </w:r>
      <w:proofErr w:type="spellStart"/>
      <w:r w:rsidRPr="004C31B8">
        <w:rPr>
          <w:rFonts w:ascii="楷体" w:eastAsia="楷体" w:hAnsi="楷体" w:hint="eastAsia"/>
        </w:rPr>
        <w:t>Vivado</w:t>
      </w:r>
      <w:proofErr w:type="spellEnd"/>
      <w:r w:rsidRPr="004C31B8">
        <w:rPr>
          <w:rFonts w:ascii="楷体" w:eastAsia="楷体" w:hAnsi="楷体" w:hint="eastAsia"/>
        </w:rPr>
        <w:t>，SDK；</w:t>
      </w:r>
    </w:p>
    <w:p w14:paraId="2853E673" w14:textId="4618A0AB" w:rsidR="004864A4" w:rsidRPr="004C31B8" w:rsidRDefault="004864A4" w:rsidP="004C31B8">
      <w:pPr>
        <w:widowControl/>
        <w:spacing w:before="192" w:after="192"/>
        <w:jc w:val="left"/>
        <w:rPr>
          <w:rFonts w:ascii="楷体" w:eastAsia="楷体" w:hAnsi="楷体" w:hint="eastAsia"/>
        </w:rPr>
      </w:pPr>
      <w:r w:rsidRPr="004C31B8">
        <w:rPr>
          <w:rFonts w:ascii="楷体" w:eastAsia="楷体" w:hAnsi="楷体" w:hint="eastAsia"/>
        </w:rPr>
        <w:t>实验开发板：</w:t>
      </w:r>
      <w:proofErr w:type="spellStart"/>
      <w:r w:rsidRPr="004C31B8">
        <w:rPr>
          <w:rFonts w:ascii="楷体" w:eastAsia="楷体" w:hAnsi="楷体" w:hint="eastAsia"/>
        </w:rPr>
        <w:t>Nexys</w:t>
      </w:r>
      <w:proofErr w:type="spellEnd"/>
      <w:r w:rsidRPr="004C31B8">
        <w:rPr>
          <w:rFonts w:ascii="楷体" w:eastAsia="楷体" w:hAnsi="楷体" w:hint="eastAsia"/>
        </w:rPr>
        <w:t xml:space="preserve"> 4 DDR。</w:t>
      </w:r>
    </w:p>
    <w:p w14:paraId="35BC82CD" w14:textId="77777777" w:rsidR="004864A4" w:rsidRPr="005B14F9" w:rsidRDefault="004864A4" w:rsidP="004C31B8">
      <w:pPr>
        <w:widowControl/>
        <w:spacing w:before="192" w:after="192"/>
        <w:jc w:val="left"/>
        <w:rPr>
          <w:b/>
          <w:sz w:val="30"/>
          <w:szCs w:val="30"/>
        </w:rPr>
      </w:pPr>
      <w:r w:rsidRPr="005B14F9">
        <w:rPr>
          <w:rFonts w:hint="eastAsia"/>
          <w:b/>
          <w:sz w:val="30"/>
          <w:szCs w:val="30"/>
        </w:rPr>
        <w:t>4.设计方案</w:t>
      </w:r>
    </w:p>
    <w:p w14:paraId="1BF2C5B8" w14:textId="77777777" w:rsidR="004864A4" w:rsidRPr="004C31B8" w:rsidRDefault="004864A4" w:rsidP="004C31B8">
      <w:pPr>
        <w:widowControl/>
        <w:spacing w:before="192" w:after="192"/>
        <w:jc w:val="left"/>
        <w:rPr>
          <w:rFonts w:ascii="楷体" w:eastAsia="楷体" w:hAnsi="楷体"/>
        </w:rPr>
      </w:pPr>
      <w:r w:rsidRPr="004C31B8">
        <w:rPr>
          <w:rFonts w:ascii="楷体" w:eastAsia="楷体" w:hAnsi="楷体" w:hint="eastAsia"/>
        </w:rPr>
        <w:t>硬件框图：</w:t>
      </w:r>
    </w:p>
    <w:p w14:paraId="4B97F61D" w14:textId="77777777" w:rsidR="004864A4" w:rsidRPr="004C31B8" w:rsidRDefault="004864A4" w:rsidP="004C31B8">
      <w:pPr>
        <w:widowControl/>
        <w:spacing w:before="192" w:after="192"/>
        <w:jc w:val="left"/>
        <w:rPr>
          <w:rFonts w:ascii="楷体" w:eastAsia="楷体" w:hAnsi="楷体"/>
        </w:rPr>
      </w:pPr>
      <w:r w:rsidRPr="004C31B8">
        <w:rPr>
          <w:rFonts w:ascii="楷体" w:eastAsia="楷体" w:hAnsi="楷体" w:hint="eastAsia"/>
        </w:rPr>
        <w:lastRenderedPageBreak/>
        <w:drawing>
          <wp:inline distT="0" distB="0" distL="0" distR="0" wp14:anchorId="5666DB4D" wp14:editId="42F7EE77">
            <wp:extent cx="3345179" cy="1836420"/>
            <wp:effectExtent l="0" t="0" r="8255" b="0"/>
            <wp:docPr id="2" name="图片 1" descr="Screenshot_20200912_004936_com.chaoxing.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912_004936_com.chaoxing.mobile.jpg"/>
                    <pic:cNvPicPr/>
                  </pic:nvPicPr>
                  <pic:blipFill rotWithShape="1">
                    <a:blip r:embed="rId11" cstate="print"/>
                    <a:srcRect l="5566" t="7117" r="14325" b="4927"/>
                    <a:stretch/>
                  </pic:blipFill>
                  <pic:spPr bwMode="auto">
                    <a:xfrm>
                      <a:off x="0" y="0"/>
                      <a:ext cx="3345986" cy="1836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9A14F" w14:textId="77777777" w:rsidR="004864A4" w:rsidRPr="004C31B8" w:rsidRDefault="004864A4" w:rsidP="004C31B8">
      <w:pPr>
        <w:widowControl/>
        <w:spacing w:before="192" w:after="192"/>
        <w:jc w:val="left"/>
        <w:rPr>
          <w:rFonts w:ascii="楷体" w:eastAsia="楷体" w:hAnsi="楷体"/>
        </w:rPr>
      </w:pPr>
      <w:proofErr w:type="spellStart"/>
      <w:r w:rsidRPr="004C31B8">
        <w:rPr>
          <w:rFonts w:ascii="楷体" w:eastAsia="楷体" w:hAnsi="楷体" w:hint="eastAsia"/>
        </w:rPr>
        <w:t>Nexys</w:t>
      </w:r>
      <w:proofErr w:type="spellEnd"/>
      <w:r w:rsidRPr="004C31B8">
        <w:rPr>
          <w:rFonts w:ascii="楷体" w:eastAsia="楷体" w:hAnsi="楷体" w:hint="eastAsia"/>
        </w:rPr>
        <w:t xml:space="preserve"> 4 DDR开发板的16个独立开关SW接GPIO_0的第一个端口，16个LED发光二极管接GPIO_0的第二个端口，数码显示管的位选信号AN7~0接GPIO_1的第一个端口，数码显示管的片选信号DP~CA接GPIO_1的第二个端口，5个独立按键BTND.BTNU.BTNL.BTNR.BTNC接GPIO_2的第一个端口。</w:t>
      </w:r>
    </w:p>
    <w:p w14:paraId="0C77438B" w14:textId="13AE3814" w:rsidR="004864A4" w:rsidRDefault="00216A58" w:rsidP="004C31B8">
      <w:pPr>
        <w:widowControl/>
        <w:spacing w:before="192" w:after="192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设计思路：</w:t>
      </w:r>
    </w:p>
    <w:p w14:paraId="212B5886" w14:textId="437387C3" w:rsidR="00216A58" w:rsidRDefault="00396AC0" w:rsidP="00216A58">
      <w:pPr>
        <w:widowControl/>
        <w:spacing w:before="192" w:after="192"/>
        <w:ind w:firstLine="42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查询方式： </w:t>
      </w:r>
      <w:r w:rsidR="00216A58">
        <w:rPr>
          <w:rFonts w:ascii="楷体" w:eastAsia="楷体" w:hAnsi="楷体" w:hint="eastAsia"/>
        </w:rPr>
        <w:t>使用</w:t>
      </w:r>
      <w:r w:rsidR="00216A58">
        <w:rPr>
          <w:rFonts w:ascii="楷体" w:eastAsia="楷体" w:hAnsi="楷体"/>
        </w:rPr>
        <w:t>while(1)</w:t>
      </w:r>
      <w:r w:rsidR="00216A58">
        <w:rPr>
          <w:rFonts w:ascii="楷体" w:eastAsia="楷体" w:hAnsi="楷体" w:hint="eastAsia"/>
        </w:rPr>
        <w:t>循环不断读取</w:t>
      </w:r>
      <w:r w:rsidR="00216A58">
        <w:rPr>
          <w:rFonts w:ascii="楷体" w:eastAsia="楷体" w:hAnsi="楷体"/>
        </w:rPr>
        <w:t>button</w:t>
      </w:r>
      <w:r w:rsidR="00216A58">
        <w:rPr>
          <w:rFonts w:ascii="楷体" w:eastAsia="楷体" w:hAnsi="楷体" w:hint="eastAsia"/>
        </w:rPr>
        <w:t>的状态直到发生变化，根据不同的按钮被按下，设置对应的数据情况，最后端口输出即可</w:t>
      </w:r>
      <w:r>
        <w:rPr>
          <w:rFonts w:ascii="楷体" w:eastAsia="楷体" w:hAnsi="楷体" w:hint="eastAsia"/>
        </w:rPr>
        <w:t>。</w:t>
      </w:r>
    </w:p>
    <w:p w14:paraId="2EE8CF7D" w14:textId="1A644824" w:rsidR="004C6083" w:rsidRDefault="00396AC0" w:rsidP="00216A58">
      <w:pPr>
        <w:widowControl/>
        <w:spacing w:before="192" w:after="192"/>
        <w:ind w:firstLine="42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中断方式：首先设置中断源的状态，并且注册总的中断程序</w:t>
      </w:r>
      <w:r w:rsidR="004C6083">
        <w:rPr>
          <w:rFonts w:ascii="楷体" w:eastAsia="楷体" w:hAnsi="楷体" w:hint="eastAsia"/>
        </w:rPr>
        <w:t>，当中断发生时，根据不同的Button情况，设置对应的数据，最后端口输出即可</w:t>
      </w:r>
    </w:p>
    <w:p w14:paraId="1ABBF2AA" w14:textId="15858FB8" w:rsidR="004C6083" w:rsidRDefault="00E2459D" w:rsidP="00E2459D">
      <w:pPr>
        <w:widowControl/>
        <w:spacing w:before="192" w:after="192"/>
        <w:jc w:val="left"/>
        <w:rPr>
          <w:b/>
          <w:sz w:val="30"/>
          <w:szCs w:val="30"/>
        </w:rPr>
      </w:pPr>
      <w:r w:rsidRPr="00E2459D">
        <w:rPr>
          <w:b/>
          <w:sz w:val="30"/>
          <w:szCs w:val="30"/>
        </w:rPr>
        <w:t xml:space="preserve">5. </w:t>
      </w:r>
      <w:r w:rsidRPr="00E2459D">
        <w:rPr>
          <w:rFonts w:hint="eastAsia"/>
          <w:b/>
          <w:sz w:val="30"/>
          <w:szCs w:val="30"/>
        </w:rPr>
        <w:t>源代码</w:t>
      </w:r>
    </w:p>
    <w:p w14:paraId="7666F6B0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xintc_l.h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6712C2B5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xtmrctr_l.h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55C494DC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xgpio_l.h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718FA678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xparameters.h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2EF22EAC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xio.h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1BF557AD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xil_exception.h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2E313D7F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110D13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32F66DF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8A521A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XPAR_AXI_GPIO_0_BASEADDR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XGPIO_TRI_OFFSET, 0xffff);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SW as input</w:t>
      </w:r>
    </w:p>
    <w:p w14:paraId="417C8829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XPAR_AXI_GPIO_0_BASEADDR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XGPIO_TRI2_OFFSET, 0x0);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LED as output</w:t>
      </w:r>
    </w:p>
    <w:p w14:paraId="61806921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Xil_Out16(XPAR_AXI_GPIO_2_BASEADDR + XGPIO_TRI_OFFSET, 0xffff);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BTND, U, L, R, C as input</w:t>
      </w:r>
    </w:p>
    <w:p w14:paraId="164E07D5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8F3EFC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short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data1 = 0, data2 = 0, data3 = 0, data4 = 0;</w:t>
      </w:r>
    </w:p>
    <w:p w14:paraId="747023C2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(1) {</w:t>
      </w:r>
    </w:p>
    <w:p w14:paraId="0D18BDFE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short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status = 0;</w:t>
      </w:r>
    </w:p>
    <w:p w14:paraId="093D7E23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status = Xil_In16(XPAR_AXI_GPIO_2_BASEADDR + XGPIO_DATA_OFFSET) &amp; 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0x1f;</w:t>
      </w:r>
    </w:p>
    <w:p w14:paraId="171CB56C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(status &amp; 0x1) {</w:t>
      </w:r>
    </w:p>
    <w:p w14:paraId="4368A642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data1 = Xil_In16(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XPAR_AXI_GPIO_0_BASEADDR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XGPIO_DATA_OFFSET);</w:t>
      </w:r>
    </w:p>
    <w:p w14:paraId="20BF0A65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XPAR_AXI_GPIO_0_BASEADDR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XGPIO_DATA2_OFFSET, data1);</w:t>
      </w:r>
    </w:p>
    <w:p w14:paraId="5BFE850E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43450C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(status &amp; 0x8) {</w:t>
      </w:r>
    </w:p>
    <w:p w14:paraId="05BCCAD5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data2 = Xil_In16(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XPAR_AXI_GPIO_0_BASEADDR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XGPIO_DATA_OFFSET);</w:t>
      </w:r>
    </w:p>
    <w:p w14:paraId="36BE0F51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XPAR_AXI_GPIO_0_BASEADDR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XGPIO_DATA2_OFFSET, data2);</w:t>
      </w:r>
    </w:p>
    <w:p w14:paraId="345E6A46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51FBCB9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(status &amp; 0x10) {</w:t>
      </w:r>
    </w:p>
    <w:p w14:paraId="4D97CF03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data3 = data1 * data2;</w:t>
      </w:r>
    </w:p>
    <w:p w14:paraId="53ED7CB5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XPAR_AXI_GPIO_0_BASEADDR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XGPIO_DATA2_OFFSET, data3);</w:t>
      </w:r>
    </w:p>
    <w:p w14:paraId="58D604B1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57EEB72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(status &amp; 0x2) {</w:t>
      </w:r>
    </w:p>
    <w:p w14:paraId="111B3288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data4 = data1 + data2;</w:t>
      </w:r>
    </w:p>
    <w:p w14:paraId="5B6E5522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XPAR_AXI_GPIO_0_BASEADDR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XGPIO_DATA2_OFFSET, data4);</w:t>
      </w:r>
    </w:p>
    <w:p w14:paraId="32C4EF5D" w14:textId="77777777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44123D" w14:textId="32335F69" w:rsidR="00F91B99" w:rsidRDefault="00F91B99" w:rsidP="00F91B9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0AB207" w14:textId="4E7C6FCC" w:rsidR="00E2459D" w:rsidRDefault="00F91B99" w:rsidP="00F91B99">
      <w:pPr>
        <w:widowControl/>
        <w:spacing w:before="192" w:after="192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613FEDD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xintc_l.h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18252912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xtmrctr_l.h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64A567A3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xgpio_l.h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3885B8B9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xparameters.h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7D0C693F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xio.h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602E8022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xil_exception.h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72F68811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CEEDB5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interrupt = 0;</w:t>
      </w:r>
    </w:p>
    <w:p w14:paraId="7B822A91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interrupt_hub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__attribute__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interrupt_handler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4BA7F995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setup_GPIO_interrupt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1E9B2E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F33E337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A094F6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F7F955A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91A4CA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Xil_Out16(XPAR_AXI_GPIO_0_BASEADDR + XGPIO_TRI_OFFSET, 0xffff);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SW as input</w:t>
      </w:r>
    </w:p>
    <w:p w14:paraId="5A6BC667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Xil_Out16(XPAR_AXI_GPIO_0_BASEADDR + XGPIO_TRI2_OFFSET, 0x0);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LED as output</w:t>
      </w:r>
    </w:p>
    <w:p w14:paraId="73A74245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Xil_Out16(XPAR_AXI_GPIO_2_BASEADDR + XGPIO_TRI_OFFSET, 0xffff);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BTND, U, L, R, C as input</w:t>
      </w:r>
    </w:p>
    <w:p w14:paraId="72A63DA2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setup_GPIO_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interrupt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9777B2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43D7CDA4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8F8EEA9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0E89A52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674F5DC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short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data1 = 0, data2 = 0, data3 = 0, data4 = 0;</w:t>
      </w:r>
    </w:p>
    <w:p w14:paraId="1008C9FF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interrupt_hub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C3A03A5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xil_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"this is in the interrupt\n"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8AA99C6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short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status = 0;</w:t>
      </w:r>
    </w:p>
    <w:p w14:paraId="63DA09AF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status = Xil_In16(XPAR_AXI_GPIO_2_BASEADDR + XGPIO_DATA_OFFSET) &amp; 0x1f;</w:t>
      </w:r>
    </w:p>
    <w:p w14:paraId="3EB266BA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(status &amp; 0x1) {</w:t>
      </w:r>
    </w:p>
    <w:p w14:paraId="5D1BB37A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data1 = Xil_In16(XPAR_AXI_GPIO_0_BASEADDR + XGPIO_DATA_OFFSET);</w:t>
      </w:r>
    </w:p>
    <w:p w14:paraId="0AC13B38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Xil_Out16(XPAR_AXI_GPIO_0_BASEADDR + XGPIO_DATA2_OFFSET, data1);</w:t>
      </w:r>
    </w:p>
    <w:p w14:paraId="32099C66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C1D2B7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(status &amp; 0x8) {</w:t>
      </w:r>
    </w:p>
    <w:p w14:paraId="67BD9244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data2 = Xil_In16(XPAR_AXI_GPIO_0_BASEADDR + XGPIO_DATA_OFFSET);</w:t>
      </w:r>
    </w:p>
    <w:p w14:paraId="6EA12819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Xil_Out16(XPAR_AXI_GPIO_0_BASEADDR + XGPIO_DATA2_OFFSET, data2);</w:t>
      </w:r>
    </w:p>
    <w:p w14:paraId="378C286A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6F7428D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(status &amp; 0x10) {</w:t>
      </w:r>
    </w:p>
    <w:p w14:paraId="26C0DF1C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data3 = data1 * data2;</w:t>
      </w:r>
    </w:p>
    <w:p w14:paraId="503BFE60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Xil_Out16(XPAR_AXI_GPIO_0_BASEADDR + XGPIO_DATA2_OFFSET, data3);</w:t>
      </w:r>
    </w:p>
    <w:p w14:paraId="289A9479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D3EB980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(status &amp; 0x2) {</w:t>
      </w:r>
    </w:p>
    <w:p w14:paraId="7A5F51A4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data4 = data1 + data2;</w:t>
      </w:r>
    </w:p>
    <w:p w14:paraId="35CC013B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Xil_Out16(XPAR_AXI_GPIO_0_BASEADDR + XGPIO_DATA2_OFFSET, data4);</w:t>
      </w:r>
    </w:p>
    <w:p w14:paraId="6E5809A0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2762D1F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Xil_Out32(XPAR_GPIO_2_BASEADDR + XGPIO_ISR_OFFSET, XGPIO_IR_CH1_MASK);</w:t>
      </w:r>
    </w:p>
    <w:p w14:paraId="4AADCA9D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Xil_Out32(XPAR_INTC_0_BASEADDR + XIN_IAR_OFFSET, status);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clear AXI IAR status.</w:t>
      </w:r>
    </w:p>
    <w:p w14:paraId="0842C666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4C1F6F9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2C5F9D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setup_GPIO_interrupt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15CC381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EC511EA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Xil_Out32(XPAR_INTC_0_BASEADDR + XIN_IAR_OFFSET, XPAR_AXI_GPIO_2_IP2INTC_IRPT_MASK);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//clear AXI 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IAR  status</w:t>
      </w:r>
      <w:proofErr w:type="gramEnd"/>
    </w:p>
    <w:p w14:paraId="294D26FC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Xil_Out32(XPAR_INTC_0_BASEADDR + XIN_IER_OFFSET, XPAR_AXI_GPIO_2_IP2INTC_IRPT_MASK);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//set IER</w:t>
      </w:r>
    </w:p>
    <w:p w14:paraId="0FDD5762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Xil_Out32(XPAR_INTC_0_BASEADDR + XIN_MER_OFFSET, XIN_INT_MASTER_ENABLE_MASK | XIN_INT_HARDWARE_ENABLE_MASK);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the interrupt can be generated by software and hardware</w:t>
      </w:r>
    </w:p>
    <w:p w14:paraId="396E092B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D6283CC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Xil_Out32(XPAR_AXI_GPIO_2_BASEADDR + XGPIO_IER_OFFSET, XGPIO_IR_CH1_MASK);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//enable the channel 1 interrupt</w:t>
      </w:r>
    </w:p>
    <w:p w14:paraId="57670665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Xil_Out32(XPAR_AXI_GPIO_2_BASEADDR + XGPIO_ISR_OFFSET, XGPIO_IR_CH1_MASK);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//clear the channel 1 interrupt status</w:t>
      </w:r>
    </w:p>
    <w:p w14:paraId="266D3001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Xil_Out32(XPAR_AXI_GPIO_2_BASEADDR + XGPIO_GIE_OFFSET, XGPIO_GIE_GINTR_ENABLE_MASK);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//enable GPIO interrupt and output</w:t>
      </w:r>
    </w:p>
    <w:p w14:paraId="45D74BA3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F7D8BAC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microblaze_enable_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interrupts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642F0F" w14:textId="77777777" w:rsidR="00C444E4" w:rsidRDefault="00C444E4" w:rsidP="00C44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71A8EB18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xintc_l.h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784FDCF2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xtmrctr_l.h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2ADC190A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xgpio_l.h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58B9687A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xparameters.h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5BE9F3F9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xio.h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394187A0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xil_exception.h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</w:p>
    <w:p w14:paraId="21FCDBBF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C86E0F6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interrupt = 0;</w:t>
      </w:r>
    </w:p>
    <w:p w14:paraId="5D712E82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interrupt_hub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__attribute__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fast_interrupt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A1215DB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setup_GPIO_interrupt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2DD4A3B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E755A79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71CD821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89C6ACB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B9AA84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Xil_Out16(XPAR_AXI_GPIO_0_BASEADDR + XGPIO_TRI_OFFSET, 0xffff);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SW as input</w:t>
      </w:r>
    </w:p>
    <w:p w14:paraId="54CF4957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Xil_Out16(XPAR_AXI_GPIO_0_BASEADDR + XGPIO_TRI2_OFFSET, 0x0);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LED as output</w:t>
      </w:r>
    </w:p>
    <w:p w14:paraId="2F3D8212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Xil_Out16(XPAR_AXI_GPIO_2_BASEADDR + XGPIO_TRI_OFFSET, 0xffff);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BTND, U, L, R, C as input</w:t>
      </w:r>
    </w:p>
    <w:p w14:paraId="65B3C2DB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setup_GPIO_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interrupt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472EFD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14:paraId="11E27B2D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89C29F7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A02C08C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short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data1 = 0, data2 = 0, data3 = 0, data4 = 0;</w:t>
      </w:r>
    </w:p>
    <w:p w14:paraId="36A19034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interrupt_hub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F25F075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xil_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"this is in the interrupt\n"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D86A2FB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short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status = 0;</w:t>
      </w:r>
    </w:p>
    <w:p w14:paraId="51272F01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status = Xil_In16(XPAR_AXI_GPIO_2_BASEADDR + XGPIO_DATA_OFFSET) &amp; 0x1f;</w:t>
      </w:r>
    </w:p>
    <w:p w14:paraId="67431F90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(status &amp; 0x1) {</w:t>
      </w:r>
    </w:p>
    <w:p w14:paraId="151ECE3A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data1 = Xil_In16(XPAR_AXI_GPIO_0_BASEADDR + XGPIO_DATA_OFFSET);</w:t>
      </w:r>
    </w:p>
    <w:p w14:paraId="59DA44A9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Xil_Out16(XPAR_AXI_GPIO_0_BASEADDR + XGPIO_DATA2_OFFSET, data1);</w:t>
      </w:r>
    </w:p>
    <w:p w14:paraId="2588ED13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FBB80A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(status &amp; 0x8) {</w:t>
      </w:r>
    </w:p>
    <w:p w14:paraId="23D00BB6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data2 = Xil_In16(XPAR_AXI_GPIO_0_BASEADDR + XGPIO_DATA_OFFSET);</w:t>
      </w:r>
    </w:p>
    <w:p w14:paraId="7F5E01CE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Xil_Out16(XPAR_AXI_GPIO_0_BASEADDR + XGPIO_DATA2_OFFSET, data2);</w:t>
      </w:r>
    </w:p>
    <w:p w14:paraId="547840FC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461D4D9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(status &amp; 0x10) {</w:t>
      </w:r>
    </w:p>
    <w:p w14:paraId="582F3F61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data3 = data1 * data2;</w:t>
      </w:r>
    </w:p>
    <w:p w14:paraId="279F4F12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xil_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"this is times case %x\n"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data3);</w:t>
      </w:r>
    </w:p>
    <w:p w14:paraId="25A92F6C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Xil_Out16(XPAR_AXI_GPIO_0_BASEADDR + XGPIO_DATA2_OFFSET, data3);</w:t>
      </w:r>
    </w:p>
    <w:p w14:paraId="668CF974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94AD253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(status &amp; 0x2) {</w:t>
      </w:r>
    </w:p>
    <w:p w14:paraId="5673854E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data4 = data1 + data2;</w:t>
      </w:r>
    </w:p>
    <w:p w14:paraId="28CDE24B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Xil_Out16(XPAR_AXI_GPIO_0_BASEADDR + XGPIO_DATA2_OFFSET, data4);</w:t>
      </w:r>
    </w:p>
    <w:p w14:paraId="7D6F32BB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DFA27D2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Xil_Out32(XPAR_GPIO_2_BASEADDR + XGPIO_ISR_OFFSET, XGPIO_IR_CH1_MASK);</w:t>
      </w:r>
    </w:p>
    <w:p w14:paraId="70D66EBD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D63457D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46DBDEE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setup_GPIO_interrupt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11C0E21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C56EA72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Xil_Out32(XPAR_AXI_GPIO_2_BASEADDR + XGPIO_IER_OFFSET, XGPIO_IR_CH1_MASK);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//enable the channel 1 interrupt</w:t>
      </w:r>
    </w:p>
    <w:p w14:paraId="6D6CE4D0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Xil_Out32(XPAR_AXI_GPIO_2_BASEADDR + XGPIO_ISR_OFFSET, XGPIO_IR_CH1_MASK);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//clear the channel 1 interrupt status</w:t>
      </w:r>
    </w:p>
    <w:p w14:paraId="0592F1C2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Xil_Out32(XPAR_AXI_GPIO_2_BASEADDR + XGPIO_GIE_OFFSET, XGPIO_GIE_GINTR_ENABLE_MASK);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//enable GPIO interrupt and output</w:t>
      </w:r>
    </w:p>
    <w:p w14:paraId="71514C0E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DFB836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Xil_Out32(XPAR_INTC_0_BASEADDR + XIN_IAR_OFFSET, XPAR_AXI_GPIO_2_IP2INTC_IRPT_MASK);</w:t>
      </w:r>
    </w:p>
    <w:p w14:paraId="5FAAC4A9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Xil_Out32(XPAR_INTC_0_BASEADDR + XIN_IER_OFFSET, XPAR_AXI_GPIO_2_IP2INTC_IRPT_MASK);</w:t>
      </w:r>
    </w:p>
    <w:p w14:paraId="35476774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Xil_Out32(XPAR_INTC_0_BASEADDR + XIN_MER_OFFSET, XIN_INT_MASTER_ENABLE_MASK | XIN_INT_HARDWARE_ENABLE_MASK);</w:t>
      </w:r>
    </w:p>
    <w:p w14:paraId="0F58A1BD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Xil_Out32(XPAR_INTC_0_BASEADDR + XIN_IMR_OFFSET, XPAR_AXI_GPIO_2_IP2INTC_IRPT_MASK);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the IMR as the fast interrupt</w:t>
      </w:r>
    </w:p>
    <w:p w14:paraId="564185E8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Xil_Out32(XPAR_INTC_0_BASEADDR + XIN_IVAR_OFFSET +</w:t>
      </w:r>
    </w:p>
    <w:p w14:paraId="2ABB029A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4 * XPAR_INTC_0_GPIO_2_VEC_ID,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interrupt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_hub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make the address into the IVAR</w:t>
      </w:r>
    </w:p>
    <w:p w14:paraId="635FA84F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microblaze_enable_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interrupts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C8BAC9" w14:textId="77777777" w:rsidR="00876ED0" w:rsidRDefault="00876ED0" w:rsidP="00876E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81D7065" w14:textId="24AA59D0" w:rsidR="00F91B99" w:rsidRDefault="009B6964" w:rsidP="00F91B99">
      <w:pPr>
        <w:widowControl/>
        <w:spacing w:before="192" w:after="192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6</w:t>
      </w:r>
      <w:r>
        <w:rPr>
          <w:b/>
          <w:sz w:val="30"/>
          <w:szCs w:val="30"/>
        </w:rPr>
        <w:t>.</w:t>
      </w:r>
      <w:r>
        <w:rPr>
          <w:rFonts w:hint="eastAsia"/>
          <w:b/>
          <w:sz w:val="30"/>
          <w:szCs w:val="30"/>
        </w:rPr>
        <w:t>实验总结</w:t>
      </w:r>
    </w:p>
    <w:p w14:paraId="4652C173" w14:textId="2284B41B" w:rsidR="003C2523" w:rsidRDefault="003C2523" w:rsidP="003C2523">
      <w:pPr>
        <w:widowControl/>
        <w:spacing w:before="192" w:after="192"/>
        <w:jc w:val="left"/>
      </w:pPr>
      <w:r>
        <w:rPr>
          <w:b/>
          <w:sz w:val="30"/>
          <w:szCs w:val="30"/>
        </w:rPr>
        <w:tab/>
      </w:r>
      <w:r w:rsidRPr="003C2523">
        <w:rPr>
          <w:rFonts w:ascii="楷体" w:eastAsia="楷体" w:hAnsi="楷体" w:hint="eastAsia"/>
        </w:rPr>
        <w:t>通过这个实验，我学会了基本IO读写函数的使用方法，更加熟练了</w:t>
      </w:r>
      <w:proofErr w:type="spellStart"/>
      <w:r w:rsidRPr="003C2523">
        <w:rPr>
          <w:rFonts w:ascii="楷体" w:eastAsia="楷体" w:hAnsi="楷体" w:hint="eastAsia"/>
        </w:rPr>
        <w:t>Vivado</w:t>
      </w:r>
      <w:proofErr w:type="spellEnd"/>
      <w:r w:rsidRPr="003C2523">
        <w:rPr>
          <w:rFonts w:ascii="楷体" w:eastAsia="楷体" w:hAnsi="楷体" w:hint="eastAsia"/>
        </w:rPr>
        <w:t>和SDK的使用方法以及加深了对NEXYS 4 DDR 开发</w:t>
      </w:r>
      <w:proofErr w:type="gramStart"/>
      <w:r w:rsidRPr="003C2523">
        <w:rPr>
          <w:rFonts w:ascii="楷体" w:eastAsia="楷体" w:hAnsi="楷体" w:hint="eastAsia"/>
        </w:rPr>
        <w:t>板认识</w:t>
      </w:r>
      <w:proofErr w:type="gramEnd"/>
      <w:r w:rsidRPr="003C2523">
        <w:rPr>
          <w:rFonts w:ascii="楷体" w:eastAsia="楷体" w:hAnsi="楷体" w:hint="eastAsia"/>
        </w:rPr>
        <w:t>也对接口的利用，认识上有了更多的了解，加深了对中断模式的印象。</w:t>
      </w:r>
    </w:p>
    <w:sectPr w:rsidR="003C2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5711" w14:textId="77777777" w:rsidR="00D57F7C" w:rsidRDefault="0000000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84D3" w14:textId="77777777" w:rsidR="00D57F7C" w:rsidRDefault="0000000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FB61" w14:textId="77777777" w:rsidR="00D57F7C" w:rsidRDefault="00000000">
    <w:pPr>
      <w:pStyle w:val="a5"/>
      <w:ind w:firstLine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42EBC" w14:textId="77777777" w:rsidR="00D57F7C" w:rsidRDefault="0000000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4DE6" w14:textId="77777777" w:rsidR="00D57F7C" w:rsidRDefault="0000000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E809" w14:textId="77777777" w:rsidR="00D57F7C" w:rsidRDefault="0000000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8"/>
    <w:multiLevelType w:val="hybridMultilevel"/>
    <w:tmpl w:val="8E9C6F6C"/>
    <w:lvl w:ilvl="0" w:tplc="50288D46">
      <w:start w:val="1"/>
      <w:numFmt w:val="chineseCountingThousand"/>
      <w:pStyle w:val="1"/>
      <w:lvlText w:val="%1、"/>
      <w:lvlJc w:val="left"/>
      <w:pPr>
        <w:ind w:left="987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337432D3"/>
    <w:multiLevelType w:val="hybridMultilevel"/>
    <w:tmpl w:val="1F7E9A1A"/>
    <w:lvl w:ilvl="0" w:tplc="B67C4AF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A59C6"/>
    <w:multiLevelType w:val="hybridMultilevel"/>
    <w:tmpl w:val="77E638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4CCA3303"/>
    <w:multiLevelType w:val="hybridMultilevel"/>
    <w:tmpl w:val="6816B2E0"/>
    <w:lvl w:ilvl="0" w:tplc="530A414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CB4B0C"/>
    <w:multiLevelType w:val="hybridMultilevel"/>
    <w:tmpl w:val="BB124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4148974">
    <w:abstractNumId w:val="0"/>
  </w:num>
  <w:num w:numId="2" w16cid:durableId="1615941156">
    <w:abstractNumId w:val="3"/>
  </w:num>
  <w:num w:numId="3" w16cid:durableId="111556149">
    <w:abstractNumId w:val="4"/>
  </w:num>
  <w:num w:numId="4" w16cid:durableId="1077677233">
    <w:abstractNumId w:val="1"/>
  </w:num>
  <w:num w:numId="5" w16cid:durableId="1880775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DF"/>
    <w:rsid w:val="00216A58"/>
    <w:rsid w:val="002676B5"/>
    <w:rsid w:val="00362576"/>
    <w:rsid w:val="00396AC0"/>
    <w:rsid w:val="003C2523"/>
    <w:rsid w:val="004864A4"/>
    <w:rsid w:val="004C31B8"/>
    <w:rsid w:val="004C6083"/>
    <w:rsid w:val="004C7708"/>
    <w:rsid w:val="005739C0"/>
    <w:rsid w:val="005B14F9"/>
    <w:rsid w:val="00694DA2"/>
    <w:rsid w:val="00876ED0"/>
    <w:rsid w:val="009B6964"/>
    <w:rsid w:val="00C444E4"/>
    <w:rsid w:val="00C8108C"/>
    <w:rsid w:val="00DF3ADF"/>
    <w:rsid w:val="00E2459D"/>
    <w:rsid w:val="00F9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1B42"/>
  <w15:chartTrackingRefBased/>
  <w15:docId w15:val="{564184FE-741A-4FBB-828C-FCCA7C35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4A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4A4"/>
    <w:pPr>
      <w:numPr>
        <w:numId w:val="1"/>
      </w:numPr>
      <w:adjustRightInd w:val="0"/>
      <w:spacing w:before="120" w:after="120"/>
      <w:ind w:left="0" w:firstLine="0"/>
      <w:outlineLvl w:val="0"/>
    </w:pPr>
    <w:rPr>
      <w:rFonts w:ascii="楷体" w:eastAsia="楷体" w:hAnsi="等线" w:cs="宋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64A4"/>
    <w:rPr>
      <w:rFonts w:ascii="楷体" w:eastAsia="楷体" w:hAnsi="等线" w:cs="宋体"/>
      <w:b/>
      <w:bCs/>
      <w:kern w:val="44"/>
      <w:sz w:val="36"/>
      <w:szCs w:val="44"/>
    </w:rPr>
  </w:style>
  <w:style w:type="paragraph" w:styleId="a3">
    <w:name w:val="header"/>
    <w:basedOn w:val="a"/>
    <w:link w:val="a4"/>
    <w:uiPriority w:val="99"/>
    <w:unhideWhenUsed/>
    <w:rsid w:val="00486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4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4A4"/>
    <w:rPr>
      <w:sz w:val="18"/>
      <w:szCs w:val="18"/>
    </w:rPr>
  </w:style>
  <w:style w:type="paragraph" w:styleId="a7">
    <w:name w:val="List Paragraph"/>
    <w:basedOn w:val="a"/>
    <w:uiPriority w:val="34"/>
    <w:qFormat/>
    <w:rsid w:val="004864A4"/>
    <w:pPr>
      <w:ind w:firstLineChars="200" w:firstLine="420"/>
    </w:pPr>
  </w:style>
  <w:style w:type="paragraph" w:customStyle="1" w:styleId="md-focus-p">
    <w:name w:val="md-focus-p"/>
    <w:basedOn w:val="a"/>
    <w:rsid w:val="00486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4864A4"/>
  </w:style>
  <w:style w:type="character" w:customStyle="1" w:styleId="md-expand">
    <w:name w:val="md-expand"/>
    <w:basedOn w:val="a0"/>
    <w:rsid w:val="004864A4"/>
  </w:style>
  <w:style w:type="paragraph" w:styleId="a8">
    <w:name w:val="Normal (Web)"/>
    <w:basedOn w:val="a"/>
    <w:uiPriority w:val="99"/>
    <w:semiHidden/>
    <w:unhideWhenUsed/>
    <w:rsid w:val="00486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image" Target="media/image1.jpeg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筠松 杨</dc:creator>
  <cp:keywords/>
  <dc:description/>
  <cp:lastModifiedBy>筠松 杨</cp:lastModifiedBy>
  <cp:revision>17</cp:revision>
  <dcterms:created xsi:type="dcterms:W3CDTF">2023-04-18T14:46:00Z</dcterms:created>
  <dcterms:modified xsi:type="dcterms:W3CDTF">2023-04-18T15:00:00Z</dcterms:modified>
</cp:coreProperties>
</file>