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计算机网络作业【20</w:t>
      </w:r>
      <w:r>
        <w:t>2</w:t>
      </w:r>
      <w:r>
        <w:rPr>
          <w:rFonts w:hint="eastAsia"/>
          <w:lang w:val="en-US" w:eastAsia="zh-CN"/>
        </w:rPr>
        <w:t>3</w:t>
      </w:r>
      <w:r>
        <w:t>.0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val="en-US" w:eastAsia="zh-CN"/>
        </w:rPr>
        <w:t>02</w:t>
      </w:r>
      <w:bookmarkStart w:id="0" w:name="_GoBack"/>
      <w:bookmarkEnd w:id="0"/>
      <w:r>
        <w:rPr>
          <w:rFonts w:hint="eastAsia"/>
        </w:rPr>
        <w:t>】</w:t>
      </w:r>
    </w:p>
    <w:p>
      <w:pPr>
        <w:pStyle w:val="3"/>
      </w:pPr>
      <w:r>
        <w:rPr>
          <w:rFonts w:hint="eastAsia"/>
        </w:rPr>
        <w:t>调研问答题</w:t>
      </w:r>
      <w:r>
        <w:t>1</w:t>
      </w:r>
    </w:p>
    <w:p>
      <w:r>
        <w:rPr>
          <w:rFonts w:hint="eastAsia"/>
        </w:rPr>
        <w:t>课程上介绍了电路交换和分组交换的概念，还有教材介绍“报文交换”，请开展相关调研，并通过表格的方式进行整理。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电路交换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分组交换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报文交换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交换原理时序图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数据组织方式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>信令交互方式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交换机处理流程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交换的优势与劣势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适用的传输应用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调研问答题</w:t>
      </w:r>
      <w:r>
        <w:t>2</w:t>
      </w:r>
    </w:p>
    <w:p>
      <w:r>
        <w:rPr>
          <w:rFonts w:hint="eastAsia"/>
        </w:rPr>
        <w:t>计算机网络的分类有很多种，请开展相关调研，给出不少于6种的计算机网络分类，并通过表格的方式进行整理。</w:t>
      </w:r>
    </w:p>
    <w:p/>
    <w:p>
      <w:r>
        <w:rPr>
          <w:rFonts w:hint="eastAsia"/>
        </w:rPr>
        <w:t>例如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992"/>
        <w:gridCol w:w="141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rPr>
                <w:rFonts w:hint="eastAsia"/>
              </w:rPr>
              <w:t>分类方法序号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分类</w:t>
            </w:r>
          </w:p>
          <w:p>
            <w:pPr>
              <w:jc w:val="center"/>
            </w:pPr>
            <w:r>
              <w:rPr>
                <w:rFonts w:hint="eastAsia"/>
              </w:rPr>
              <w:t>依据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子类</w:t>
            </w:r>
          </w:p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子类</w:t>
            </w:r>
          </w:p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子类描述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>
            <w:r>
              <w:rPr>
                <w:rFonts w:hint="eastAsia"/>
              </w:rPr>
              <w:t>网络覆盖地域范围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局域网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覆盖范围几十米到几公里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城域网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覆盖范围几公里到几十公里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广域网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覆盖范围几十平方公里及以上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/>
        </w:tc>
        <w:tc>
          <w:tcPr>
            <w:tcW w:w="992" w:type="dxa"/>
          </w:tcPr>
          <w:p>
            <w:pPr>
              <w:jc w:val="center"/>
            </w:pPr>
          </w:p>
        </w:tc>
        <w:tc>
          <w:tcPr>
            <w:tcW w:w="1418" w:type="dxa"/>
          </w:tcPr>
          <w:p>
            <w:pPr>
              <w:jc w:val="center"/>
            </w:pPr>
          </w:p>
        </w:tc>
        <w:tc>
          <w:tcPr>
            <w:tcW w:w="3402" w:type="dxa"/>
          </w:tcPr>
          <w:p/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计算题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</w:rPr>
        <w:t>已知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</w:rPr>
        <w:t>①待传输的报文长度为L</w:t>
      </w:r>
      <w:r>
        <w:rPr>
          <w:rFonts w:hint="default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lang w:val="en-US" w:eastAsia="zh-CN"/>
        </w:rPr>
        <w:t>it)</w:t>
      </w:r>
      <w:r>
        <w:rPr>
          <w:rFonts w:hint="eastAsia" w:ascii="Times New Roman" w:hAnsi="Times New Roman" w:cs="Times New Roman"/>
        </w:rPr>
        <w:t>。②从源主机到目的主机要经过k条线路。③每一条线路的传播延时为d</w:t>
      </w:r>
      <w:r>
        <w:rPr>
          <w:rFonts w:hint="default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>ec)</w:t>
      </w:r>
      <w:r>
        <w:rPr>
          <w:rFonts w:hint="eastAsia" w:ascii="Times New Roman" w:hAnsi="Times New Roman" w:cs="Times New Roman"/>
        </w:rPr>
        <w:t>。④数据传输速率为b</w:t>
      </w:r>
      <w:r>
        <w:rPr>
          <w:rFonts w:hint="default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bps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</w:rPr>
        <w:t>。⑤在电路交换中，电路的建立时间为s</w:t>
      </w:r>
      <w:r>
        <w:rPr>
          <w:rFonts w:hint="default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>ec)</w:t>
      </w:r>
      <w:r>
        <w:rPr>
          <w:rFonts w:hint="eastAsia" w:ascii="Times New Roman" w:hAnsi="Times New Roman" w:cs="Times New Roman"/>
        </w:rPr>
        <w:t>。⑥交换机排队等待时间忽略不计。求长度为L</w:t>
      </w:r>
      <w:r>
        <w:rPr>
          <w:rFonts w:hint="default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b</w:t>
      </w:r>
      <w:r>
        <w:rPr>
          <w:rFonts w:hint="default" w:cs="Times New Roman"/>
        </w:rPr>
        <w:t>it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</w:rPr>
        <w:t>的报文通过电路交换网传输的总延时。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</w:rPr>
        <w:t>已知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</w:rPr>
        <w:t>①待传输的报文长度为</w:t>
      </w:r>
      <w:r>
        <w:rPr>
          <w:rFonts w:hint="eastAsia" w:ascii="Times New Roman" w:hAnsi="Times New Roman" w:cs="Times New Roman"/>
          <w:lang w:val="en-US" w:eastAsia="zh-CN"/>
        </w:rPr>
        <w:t>L</w:t>
      </w:r>
      <w:r>
        <w:rPr>
          <w:rFonts w:hint="default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b</w:t>
      </w:r>
      <w:r>
        <w:rPr>
          <w:rFonts w:hint="default" w:cs="Times New Roman"/>
        </w:rPr>
        <w:t>it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</w:rPr>
        <w:t>。②分组数据长度为p</w:t>
      </w:r>
      <w:r>
        <w:rPr>
          <w:rFonts w:hint="default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b</w:t>
      </w:r>
      <w:r>
        <w:rPr>
          <w:rFonts w:hint="default" w:cs="Times New Roman"/>
        </w:rPr>
        <w:t>it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</w:rPr>
        <w:t>，报头长度为h</w:t>
      </w:r>
      <w:r>
        <w:rPr>
          <w:rFonts w:hint="default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b</w:t>
      </w:r>
      <w:r>
        <w:rPr>
          <w:rFonts w:hint="default" w:cs="Times New Roman"/>
        </w:rPr>
        <w:t>it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</w:rPr>
        <w:t>，分组长度为</w:t>
      </w:r>
      <w:r>
        <w:rPr>
          <w:rFonts w:hint="eastAsia" w:ascii="Times New Roman" w:hAnsi="Times New Roman" w:cs="Times New Roman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</w:rPr>
        <w:t>p＋h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default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(bit)</w:t>
      </w:r>
      <w:r>
        <w:rPr>
          <w:rFonts w:hint="eastAsia" w:ascii="Times New Roman" w:hAnsi="Times New Roman" w:cs="Times New Roman"/>
        </w:rPr>
        <w:t>。③数据传输速率为b</w:t>
      </w:r>
      <w:r>
        <w:rPr>
          <w:rFonts w:hint="default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bps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</w:rPr>
        <w:t>。④从源主机到目的主机要经过k条线路。⑤路由器排队等待时间与每一条线路的传播延时忽略不计。求长度为L</w:t>
      </w:r>
      <w:r>
        <w:rPr>
          <w:rFonts w:hint="eastAsia" w:ascii="Times New Roman" w:hAnsi="Times New Roman" w:cs="Times New Roman"/>
          <w:lang w:val="en-US" w:eastAsia="zh-CN"/>
        </w:rPr>
        <w:t xml:space="preserve"> (bit)</w:t>
      </w:r>
      <w:r>
        <w:rPr>
          <w:rFonts w:hint="eastAsia" w:ascii="Times New Roman" w:hAnsi="Times New Roman" w:cs="Times New Roman"/>
        </w:rPr>
        <w:t>的报文通过分组交换网传输的总延时。</w:t>
      </w:r>
    </w:p>
    <w:p/>
    <w:p>
      <w:pPr>
        <w:pStyle w:val="3"/>
      </w:pPr>
      <w:r>
        <w:rPr>
          <w:rFonts w:hint="eastAsia"/>
        </w:rPr>
        <w:t>【作业要求】</w:t>
      </w:r>
    </w:p>
    <w:p>
      <w:r>
        <w:rPr>
          <w:rFonts w:hint="eastAsia"/>
        </w:rPr>
        <w:t xml:space="preserve">1. 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eastAsia="zh-Hans"/>
        </w:rPr>
        <w:t>用作业本（鼓励用旧本子，接着写即可）</w:t>
      </w:r>
    </w:p>
    <w:p>
      <w:r>
        <w:rPr>
          <w:rFonts w:hint="eastAsia"/>
        </w:rPr>
        <w:t xml:space="preserve">2. 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eastAsia="zh-Hans"/>
        </w:rPr>
        <w:t>手写</w:t>
      </w:r>
    </w:p>
    <w:p>
      <w:r>
        <w:rPr>
          <w:rFonts w:hint="eastAsia"/>
        </w:rPr>
        <w:t xml:space="preserve">3. 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eastAsia="zh-Hans"/>
        </w:rPr>
        <w:t>要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</w:rPr>
        <w:t>抄题</w:t>
      </w:r>
    </w:p>
    <w:p>
      <w:pPr>
        <w:rPr>
          <w:lang w:eastAsia="zh-Hans"/>
        </w:rPr>
      </w:pPr>
      <w:r>
        <w:rPr>
          <w:rFonts w:hint="eastAsia"/>
        </w:rPr>
        <w:t xml:space="preserve">4. 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eastAsia="zh-Hans"/>
        </w:rPr>
        <w:t>计算过程要有步骤，先定义变量，列</w:t>
      </w:r>
      <w:r>
        <w:rPr>
          <w:rFonts w:ascii="黑体" w:hAnsi="黑体" w:eastAsia="黑体" w:cs="黑体"/>
          <w:b/>
          <w:bCs/>
          <w:color w:val="FF0000"/>
          <w:sz w:val="28"/>
          <w:szCs w:val="32"/>
          <w:lang w:eastAsia="zh-Hans"/>
        </w:rPr>
        <w:t>写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eastAsia="zh-Hans"/>
        </w:rPr>
        <w:t>变量算式，再代入数据计算</w:t>
      </w:r>
      <w:r>
        <w:rPr>
          <w:rFonts w:hint="eastAsia"/>
        </w:rPr>
        <w:t>；无步骤直接用数字计算的，</w:t>
      </w:r>
      <w:r>
        <w:rPr>
          <w:rFonts w:hint="eastAsia"/>
          <w:lang w:eastAsia="zh-Hans"/>
        </w:rPr>
        <w:t>答题无效</w:t>
      </w:r>
    </w:p>
    <w:p>
      <w:pPr>
        <w:rPr>
          <w:lang w:eastAsia="zh-Hans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电路交换/分组交换等概念是计算机网络的基础概念之一，要求具备计算的能力。</w:t>
      </w:r>
      <w:r>
        <w:rPr>
          <w:rFonts w:hint="eastAsia"/>
          <w:b/>
          <w:bCs/>
          <w:color w:val="FF0000"/>
        </w:rPr>
        <w:t>计算多跳传输的交换时延，应作出时间线计算图，标记相关变量后列式计算</w:t>
      </w:r>
      <w:r>
        <w:rPr>
          <w:rFonts w:hint="eastAsia"/>
        </w:rPr>
        <w:t>；无图直接列式的，判定为做错。</w:t>
      </w:r>
      <w:r>
        <w:t>请</w:t>
      </w:r>
      <w:r>
        <w:rPr>
          <w:rFonts w:hint="eastAsia"/>
        </w:rPr>
        <w:t>看看计算机网络的其他教材或者习题集。</w:t>
      </w:r>
    </w:p>
    <w:p>
      <w:pPr>
        <w:jc w:val="center"/>
      </w:pPr>
      <w:r>
        <w:drawing>
          <wp:inline distT="0" distB="0" distL="0" distR="0">
            <wp:extent cx="4669790" cy="2756535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b="8398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00880" cy="2620645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黑体"/>
          <w:b/>
          <w:bCs/>
          <w:color w:val="FF0000"/>
          <w:sz w:val="28"/>
          <w:szCs w:val="32"/>
          <w:lang w:eastAsia="zh-Hans"/>
        </w:rPr>
      </w:pPr>
      <w:r>
        <w:t>6</w:t>
      </w:r>
      <w:r>
        <w:rPr>
          <w:rFonts w:hint="eastAsia"/>
        </w:rPr>
        <w:t>.</w:t>
      </w:r>
      <w:r>
        <w:rPr>
          <w:rFonts w:hint="eastAsia"/>
          <w:lang w:eastAsia="zh-Hans"/>
        </w:rPr>
        <w:t>每个</w:t>
      </w:r>
      <w:r>
        <w:rPr>
          <w:rFonts w:hint="eastAsia"/>
        </w:rPr>
        <w:t>星期</w:t>
      </w:r>
      <w:r>
        <w:rPr>
          <w:rFonts w:hint="eastAsia"/>
          <w:lang w:eastAsia="zh-Hans"/>
        </w:rPr>
        <w:t>的书面</w:t>
      </w:r>
      <w:r>
        <w:rPr>
          <w:rFonts w:hint="eastAsia"/>
        </w:rPr>
        <w:t>作业，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eastAsia="zh-Hans"/>
        </w:rPr>
        <w:t>统一在后续一周的周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CN"/>
        </w:rPr>
        <w:t>五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eastAsia="zh-Hans"/>
        </w:rPr>
        <w:t>收</w:t>
      </w:r>
    </w:p>
    <w:p>
      <w:pPr>
        <w:rPr>
          <w:rFonts w:ascii="黑体" w:hAnsi="黑体" w:eastAsia="黑体" w:cs="黑体"/>
          <w:b/>
          <w:bCs/>
          <w:color w:val="FF0000"/>
          <w:sz w:val="28"/>
          <w:szCs w:val="32"/>
          <w:lang w:eastAsia="zh-Hans"/>
        </w:rPr>
      </w:pPr>
      <w:r>
        <w:t>7</w:t>
      </w:r>
      <w:r>
        <w:rPr>
          <w:rFonts w:hint="eastAsia"/>
        </w:rPr>
        <w:t>.作业应独立完成，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eastAsia="zh-Hans"/>
        </w:rPr>
        <w:t>内容雷同的作业将会被拍照留念并在课堂分享</w:t>
      </w:r>
    </w:p>
    <w:p>
      <w:pPr>
        <w:rPr>
          <w:rFonts w:hint="eastAsia"/>
        </w:rPr>
      </w:pPr>
    </w:p>
    <w:p>
      <w:pPr>
        <w:pStyle w:val="3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1168896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1FDF8"/>
    <w:multiLevelType w:val="singleLevel"/>
    <w:tmpl w:val="6181FDF8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lNjhjNTg2MjQ4NGM5NGE1YTcyNWE5MDQ3NTk1MWUifQ=="/>
  </w:docVars>
  <w:rsids>
    <w:rsidRoot w:val="5FFEAAF7"/>
    <w:rsid w:val="001D709D"/>
    <w:rsid w:val="002A0DD1"/>
    <w:rsid w:val="003502CC"/>
    <w:rsid w:val="0039391D"/>
    <w:rsid w:val="00A82310"/>
    <w:rsid w:val="00D311EE"/>
    <w:rsid w:val="00DF45BC"/>
    <w:rsid w:val="00EE32D7"/>
    <w:rsid w:val="00EF3CA2"/>
    <w:rsid w:val="0F274759"/>
    <w:rsid w:val="1F9B1BB1"/>
    <w:rsid w:val="2C2F3CDC"/>
    <w:rsid w:val="39974106"/>
    <w:rsid w:val="5FFEAAF7"/>
    <w:rsid w:val="ADD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0070C0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字符"/>
    <w:basedOn w:val="8"/>
    <w:link w:val="3"/>
    <w:qFormat/>
    <w:uiPriority w:val="0"/>
    <w:rPr>
      <w:rFonts w:asciiTheme="majorHAnsi" w:hAnsiTheme="majorHAnsi" w:eastAsiaTheme="majorEastAsia" w:cstheme="majorBidi"/>
      <w:b/>
      <w:bCs/>
      <w:color w:val="0070C0"/>
      <w:kern w:val="2"/>
      <w:sz w:val="32"/>
      <w:szCs w:val="32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svg"/><Relationship Id="rId7" Type="http://schemas.openxmlformats.org/officeDocument/2006/relationships/image" Target="media/image3.png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776</Words>
  <Characters>843</Characters>
  <Lines>5</Lines>
  <Paragraphs>1</Paragraphs>
  <TotalTime>1</TotalTime>
  <ScaleCrop>false</ScaleCrop>
  <LinksUpToDate>false</LinksUpToDate>
  <CharactersWithSpaces>863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2020-09-21T17:10:00Z</dcterms:created>
  <dc:creator>hello</dc:creator>
  <cp:lastModifiedBy>刘威</cp:lastModifiedBy>
  <dcterms:modified xsi:type="dcterms:W3CDTF">2023-09-03T11:19:55Z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D1F4270B45DC4A65A3A11EB86B6B6217_13</vt:lpwstr>
  </property>
</Properties>
</file>