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56947" w14:textId="77777777" w:rsidR="000E0A75" w:rsidRDefault="000E0A75" w:rsidP="00BF1FA4">
      <w:pPr>
        <w:jc w:val="center"/>
        <w:rPr>
          <w:b/>
          <w:bCs/>
          <w:sz w:val="32"/>
          <w:szCs w:val="32"/>
        </w:rPr>
      </w:pPr>
    </w:p>
    <w:p w14:paraId="389499DE" w14:textId="6CAD525D" w:rsidR="00BF1FA4" w:rsidRPr="00457737" w:rsidRDefault="00457737" w:rsidP="00BF1FA4">
      <w:pPr>
        <w:jc w:val="center"/>
        <w:rPr>
          <w:rFonts w:ascii="Ebrima" w:hAnsi="Ebrima"/>
          <w:b/>
          <w:bCs/>
          <w:sz w:val="32"/>
          <w:szCs w:val="32"/>
        </w:rPr>
      </w:pPr>
      <w:r w:rsidRPr="00457737">
        <w:rPr>
          <w:rFonts w:ascii="Ebrima" w:hAnsi="Ebrima"/>
          <w:b/>
          <w:bCs/>
          <w:sz w:val="32"/>
          <w:szCs w:val="32"/>
        </w:rPr>
        <w:t>MUELLER</w:t>
      </w:r>
      <w:r w:rsidR="00BF1FA4" w:rsidRPr="00457737">
        <w:rPr>
          <w:rFonts w:ascii="Ebrima" w:hAnsi="Ebrima"/>
          <w:b/>
          <w:bCs/>
          <w:sz w:val="32"/>
          <w:szCs w:val="32"/>
        </w:rPr>
        <w:t xml:space="preserve"> TOWNSHIP</w:t>
      </w:r>
    </w:p>
    <w:p w14:paraId="194972DD" w14:textId="77777777" w:rsidR="005C7BD5" w:rsidRPr="00FF0A9B" w:rsidRDefault="005C7BD5" w:rsidP="00BF1FA4">
      <w:pPr>
        <w:pStyle w:val="Heading1"/>
        <w:rPr>
          <w:rFonts w:ascii="Ebrima" w:hAnsi="Ebrima"/>
          <w:color w:val="FF0000"/>
          <w:sz w:val="24"/>
        </w:rPr>
      </w:pPr>
    </w:p>
    <w:p w14:paraId="31C8510B" w14:textId="77777777" w:rsidR="00D559EC" w:rsidRPr="00FF0A9B" w:rsidRDefault="00BF1FA4" w:rsidP="005C7BD5">
      <w:pPr>
        <w:pStyle w:val="Heading1"/>
        <w:rPr>
          <w:rFonts w:ascii="Ebrima" w:hAnsi="Ebrima"/>
          <w:sz w:val="24"/>
        </w:rPr>
      </w:pPr>
      <w:r w:rsidRPr="00FF0A9B">
        <w:rPr>
          <w:rFonts w:ascii="Ebrima" w:hAnsi="Ebrima"/>
          <w:color w:val="FF0000"/>
          <w:sz w:val="24"/>
        </w:rPr>
        <w:t>NOTICE</w:t>
      </w:r>
    </w:p>
    <w:p w14:paraId="6CD9D4C8" w14:textId="77777777" w:rsidR="00D559EC" w:rsidRPr="00FF0A9B" w:rsidRDefault="00D559EC" w:rsidP="00D559EC">
      <w:pPr>
        <w:jc w:val="center"/>
        <w:rPr>
          <w:rFonts w:ascii="Ebrima" w:hAnsi="Ebrima"/>
          <w:b/>
          <w:bCs/>
          <w:smallCaps/>
          <w:color w:val="FF0000"/>
        </w:rPr>
      </w:pPr>
      <w:r w:rsidRPr="00FF0A9B">
        <w:rPr>
          <w:rFonts w:ascii="Ebrima" w:hAnsi="Ebrima"/>
          <w:b/>
          <w:bCs/>
          <w:smallCaps/>
          <w:color w:val="FF0000"/>
        </w:rPr>
        <w:t>BOARD OF REVIEW MEETING</w:t>
      </w:r>
    </w:p>
    <w:p w14:paraId="7BC4E8ED" w14:textId="77777777" w:rsidR="005C7BD5" w:rsidRPr="00FF0A9B" w:rsidRDefault="005C7BD5" w:rsidP="00D559EC">
      <w:pPr>
        <w:jc w:val="center"/>
        <w:rPr>
          <w:rFonts w:ascii="Ebrima" w:hAnsi="Ebrima"/>
          <w:b/>
          <w:bCs/>
          <w:smallCaps/>
          <w:color w:val="FF0000"/>
        </w:rPr>
      </w:pPr>
    </w:p>
    <w:p w14:paraId="4C28B812" w14:textId="2751EDB7" w:rsidR="00FF0A9B" w:rsidRDefault="0057154B" w:rsidP="00FF0A9B">
      <w:pPr>
        <w:jc w:val="center"/>
        <w:rPr>
          <w:rFonts w:ascii="Ebrima" w:hAnsi="Ebrima"/>
          <w:b/>
          <w:bCs/>
        </w:rPr>
      </w:pPr>
      <w:r>
        <w:rPr>
          <w:rFonts w:ascii="Ebrima" w:hAnsi="Ebrima"/>
          <w:b/>
          <w:bCs/>
        </w:rPr>
        <w:t>TUES</w:t>
      </w:r>
      <w:r w:rsidR="00F21324">
        <w:rPr>
          <w:rFonts w:ascii="Ebrima" w:hAnsi="Ebrima"/>
          <w:b/>
          <w:bCs/>
        </w:rPr>
        <w:t>DAY</w:t>
      </w:r>
      <w:r w:rsidR="00D559EC" w:rsidRPr="00FF0A9B">
        <w:rPr>
          <w:rFonts w:ascii="Ebrima" w:hAnsi="Ebrima"/>
          <w:b/>
          <w:bCs/>
        </w:rPr>
        <w:t xml:space="preserve">, </w:t>
      </w:r>
      <w:r w:rsidR="00AA2D2A">
        <w:rPr>
          <w:rFonts w:ascii="Ebrima" w:hAnsi="Ebrima"/>
          <w:b/>
          <w:bCs/>
        </w:rPr>
        <w:t>December 9th</w:t>
      </w:r>
      <w:r w:rsidR="00040D2F" w:rsidRPr="00FF0A9B">
        <w:rPr>
          <w:rFonts w:ascii="Ebrima" w:hAnsi="Ebrima"/>
          <w:b/>
          <w:bCs/>
        </w:rPr>
        <w:t xml:space="preserve"> </w:t>
      </w:r>
      <w:r w:rsidR="00203D60">
        <w:rPr>
          <w:rFonts w:ascii="Ebrima" w:hAnsi="Ebrima"/>
          <w:b/>
          <w:bCs/>
        </w:rPr>
        <w:t>–</w:t>
      </w:r>
      <w:r w:rsidR="00DD64CB" w:rsidRPr="00FF0A9B">
        <w:rPr>
          <w:rFonts w:ascii="Ebrima" w:hAnsi="Ebrima"/>
          <w:b/>
          <w:bCs/>
        </w:rPr>
        <w:t xml:space="preserve"> </w:t>
      </w:r>
      <w:r w:rsidR="00457737">
        <w:rPr>
          <w:rFonts w:ascii="Ebrima" w:hAnsi="Ebrima"/>
          <w:b/>
          <w:bCs/>
        </w:rPr>
        <w:t>3PM</w:t>
      </w:r>
    </w:p>
    <w:p w14:paraId="60E3FFB9" w14:textId="329D1D8F" w:rsidR="005C7BD5" w:rsidRDefault="00457737" w:rsidP="00827DB5">
      <w:pPr>
        <w:jc w:val="center"/>
        <w:rPr>
          <w:rFonts w:ascii="Ebrima" w:hAnsi="Ebrima"/>
          <w:b/>
          <w:bCs/>
        </w:rPr>
      </w:pPr>
      <w:r>
        <w:rPr>
          <w:rFonts w:ascii="Ebrima" w:hAnsi="Ebrima"/>
          <w:b/>
          <w:bCs/>
        </w:rPr>
        <w:t>1805 QUARRY RD, GULLIVER MI 49840</w:t>
      </w:r>
    </w:p>
    <w:p w14:paraId="1A10B598" w14:textId="77777777" w:rsidR="00457737" w:rsidRPr="00FF0A9B" w:rsidRDefault="00457737" w:rsidP="00447CDB">
      <w:pPr>
        <w:jc w:val="both"/>
        <w:rPr>
          <w:rFonts w:ascii="Ebrima" w:hAnsi="Ebrima"/>
          <w:bCs/>
          <w:sz w:val="28"/>
        </w:rPr>
      </w:pPr>
    </w:p>
    <w:p w14:paraId="25D63440" w14:textId="094FE9B4" w:rsidR="00040D2F" w:rsidRPr="00FF0A9B" w:rsidRDefault="00040D2F" w:rsidP="005C7BD5">
      <w:pPr>
        <w:rPr>
          <w:rFonts w:ascii="Ebrima" w:hAnsi="Ebrima"/>
          <w:bCs/>
          <w:sz w:val="22"/>
          <w:szCs w:val="22"/>
        </w:rPr>
      </w:pPr>
      <w:r w:rsidRPr="00FF0A9B">
        <w:rPr>
          <w:rFonts w:ascii="Ebrima" w:hAnsi="Ebrima"/>
          <w:bCs/>
          <w:sz w:val="22"/>
          <w:szCs w:val="22"/>
        </w:rPr>
        <w:t xml:space="preserve">The purpose of the </w:t>
      </w:r>
      <w:r w:rsidR="00AA2D2A">
        <w:rPr>
          <w:rFonts w:ascii="Ebrima" w:hAnsi="Ebrima"/>
          <w:bCs/>
          <w:sz w:val="22"/>
          <w:szCs w:val="22"/>
        </w:rPr>
        <w:t>December</w:t>
      </w:r>
      <w:r w:rsidRPr="00FF0A9B">
        <w:rPr>
          <w:rFonts w:ascii="Ebrima" w:hAnsi="Ebrima"/>
          <w:bCs/>
          <w:sz w:val="22"/>
          <w:szCs w:val="22"/>
        </w:rPr>
        <w:t xml:space="preserve"> Board of Review </w:t>
      </w:r>
      <w:r w:rsidR="00FF0A9B">
        <w:rPr>
          <w:rFonts w:ascii="Ebrima" w:hAnsi="Ebrima"/>
          <w:bCs/>
          <w:sz w:val="22"/>
          <w:szCs w:val="22"/>
        </w:rPr>
        <w:t xml:space="preserve">meeting </w:t>
      </w:r>
      <w:r w:rsidRPr="00FF0A9B">
        <w:rPr>
          <w:rFonts w:ascii="Ebrima" w:hAnsi="Ebrima"/>
          <w:bCs/>
          <w:sz w:val="22"/>
          <w:szCs w:val="22"/>
        </w:rPr>
        <w:t xml:space="preserve">is </w:t>
      </w:r>
      <w:r w:rsidR="002B12F4" w:rsidRPr="00FF0A9B">
        <w:rPr>
          <w:rFonts w:ascii="Ebrima" w:hAnsi="Ebrima"/>
          <w:bCs/>
          <w:sz w:val="22"/>
          <w:szCs w:val="22"/>
        </w:rPr>
        <w:t xml:space="preserve">to:  </w:t>
      </w:r>
    </w:p>
    <w:p w14:paraId="259F3F23" w14:textId="77777777" w:rsidR="00040D2F" w:rsidRPr="00FF0A9B" w:rsidRDefault="00040D2F" w:rsidP="005C7BD5">
      <w:pPr>
        <w:rPr>
          <w:rFonts w:ascii="Ebrima" w:hAnsi="Ebrima"/>
          <w:bCs/>
          <w:sz w:val="22"/>
          <w:szCs w:val="22"/>
        </w:rPr>
      </w:pPr>
    </w:p>
    <w:p w14:paraId="6945EAEB" w14:textId="72386149" w:rsidR="00040D2F" w:rsidRPr="00FF0A9B" w:rsidRDefault="00040D2F" w:rsidP="00040D2F">
      <w:pPr>
        <w:pStyle w:val="ListParagraph"/>
        <w:numPr>
          <w:ilvl w:val="0"/>
          <w:numId w:val="2"/>
        </w:numPr>
        <w:rPr>
          <w:rFonts w:ascii="Ebrima" w:hAnsi="Ebrima"/>
          <w:bCs/>
          <w:sz w:val="22"/>
          <w:szCs w:val="22"/>
        </w:rPr>
      </w:pPr>
      <w:r w:rsidRPr="00FF0A9B">
        <w:rPr>
          <w:rFonts w:ascii="Ebrima" w:hAnsi="Ebrima"/>
          <w:bCs/>
          <w:sz w:val="22"/>
          <w:szCs w:val="22"/>
        </w:rPr>
        <w:t>Correct Qualified Errors</w:t>
      </w:r>
      <w:r w:rsidR="005663AB" w:rsidRPr="00FF0A9B">
        <w:rPr>
          <w:rFonts w:ascii="Ebrima" w:hAnsi="Ebrima"/>
          <w:bCs/>
          <w:sz w:val="22"/>
          <w:szCs w:val="22"/>
        </w:rPr>
        <w:t xml:space="preserve"> which may be c</w:t>
      </w:r>
      <w:r w:rsidR="002B12F4" w:rsidRPr="00FF0A9B">
        <w:rPr>
          <w:rFonts w:ascii="Ebrima" w:hAnsi="Ebrima"/>
          <w:bCs/>
          <w:sz w:val="22"/>
          <w:szCs w:val="22"/>
        </w:rPr>
        <w:t>lerical error</w:t>
      </w:r>
      <w:r w:rsidR="00FF0A9B">
        <w:rPr>
          <w:rFonts w:ascii="Ebrima" w:hAnsi="Ebrima"/>
          <w:bCs/>
          <w:sz w:val="22"/>
          <w:szCs w:val="22"/>
        </w:rPr>
        <w:t>s</w:t>
      </w:r>
      <w:r w:rsidR="002B12F4" w:rsidRPr="00FF0A9B">
        <w:rPr>
          <w:rFonts w:ascii="Ebrima" w:hAnsi="Ebrima"/>
          <w:bCs/>
          <w:sz w:val="22"/>
          <w:szCs w:val="22"/>
        </w:rPr>
        <w:t>,</w:t>
      </w:r>
      <w:r w:rsidR="005663AB" w:rsidRPr="00FF0A9B">
        <w:rPr>
          <w:rFonts w:ascii="Ebrima" w:hAnsi="Ebrima"/>
          <w:bCs/>
          <w:sz w:val="22"/>
          <w:szCs w:val="22"/>
        </w:rPr>
        <w:t xml:space="preserve"> </w:t>
      </w:r>
      <w:r w:rsidR="002B12F4" w:rsidRPr="00FF0A9B">
        <w:rPr>
          <w:rFonts w:ascii="Ebrima" w:hAnsi="Ebrima"/>
          <w:bCs/>
          <w:sz w:val="22"/>
          <w:szCs w:val="22"/>
        </w:rPr>
        <w:t>mutual mistake</w:t>
      </w:r>
      <w:r w:rsidR="00FF0A9B">
        <w:rPr>
          <w:rFonts w:ascii="Ebrima" w:hAnsi="Ebrima"/>
          <w:bCs/>
          <w:sz w:val="22"/>
          <w:szCs w:val="22"/>
        </w:rPr>
        <w:t>s</w:t>
      </w:r>
      <w:r w:rsidR="002B12F4" w:rsidRPr="00FF0A9B">
        <w:rPr>
          <w:rFonts w:ascii="Ebrima" w:hAnsi="Ebrima"/>
          <w:bCs/>
          <w:sz w:val="22"/>
          <w:szCs w:val="22"/>
        </w:rPr>
        <w:t xml:space="preserve"> of fact, error</w:t>
      </w:r>
      <w:r w:rsidR="00FF0A9B">
        <w:rPr>
          <w:rFonts w:ascii="Ebrima" w:hAnsi="Ebrima"/>
          <w:bCs/>
          <w:sz w:val="22"/>
          <w:szCs w:val="22"/>
        </w:rPr>
        <w:t>s</w:t>
      </w:r>
      <w:r w:rsidR="002B12F4" w:rsidRPr="00FF0A9B">
        <w:rPr>
          <w:rFonts w:ascii="Ebrima" w:hAnsi="Ebrima"/>
          <w:bCs/>
          <w:sz w:val="22"/>
          <w:szCs w:val="22"/>
        </w:rPr>
        <w:t xml:space="preserve"> of measurement, error</w:t>
      </w:r>
      <w:r w:rsidR="00FF0A9B">
        <w:rPr>
          <w:rFonts w:ascii="Ebrima" w:hAnsi="Ebrima"/>
          <w:bCs/>
          <w:sz w:val="22"/>
          <w:szCs w:val="22"/>
        </w:rPr>
        <w:t>s</w:t>
      </w:r>
      <w:r w:rsidR="002B12F4" w:rsidRPr="00FF0A9B">
        <w:rPr>
          <w:rFonts w:ascii="Ebrima" w:hAnsi="Ebrima"/>
          <w:bCs/>
          <w:sz w:val="22"/>
          <w:szCs w:val="22"/>
        </w:rPr>
        <w:t xml:space="preserve"> of omission or inclusion, and</w:t>
      </w:r>
      <w:r w:rsidR="00FF0A9B">
        <w:rPr>
          <w:rFonts w:ascii="Ebrima" w:hAnsi="Ebrima"/>
          <w:bCs/>
          <w:sz w:val="22"/>
          <w:szCs w:val="22"/>
        </w:rPr>
        <w:t xml:space="preserve"> e</w:t>
      </w:r>
      <w:r w:rsidR="002B12F4" w:rsidRPr="00FF0A9B">
        <w:rPr>
          <w:rFonts w:ascii="Ebrima" w:hAnsi="Ebrima"/>
          <w:bCs/>
          <w:sz w:val="22"/>
          <w:szCs w:val="22"/>
        </w:rPr>
        <w:t>rror</w:t>
      </w:r>
      <w:r w:rsidR="00FF0A9B">
        <w:rPr>
          <w:rFonts w:ascii="Ebrima" w:hAnsi="Ebrima"/>
          <w:bCs/>
          <w:sz w:val="22"/>
          <w:szCs w:val="22"/>
        </w:rPr>
        <w:t>s</w:t>
      </w:r>
      <w:r w:rsidR="002B12F4" w:rsidRPr="00FF0A9B">
        <w:rPr>
          <w:rFonts w:ascii="Ebrima" w:hAnsi="Ebrima"/>
          <w:bCs/>
          <w:sz w:val="22"/>
          <w:szCs w:val="22"/>
        </w:rPr>
        <w:t xml:space="preserve"> </w:t>
      </w:r>
      <w:r w:rsidR="00FF0A9B">
        <w:rPr>
          <w:rFonts w:ascii="Ebrima" w:hAnsi="Ebrima"/>
          <w:bCs/>
          <w:sz w:val="22"/>
          <w:szCs w:val="22"/>
        </w:rPr>
        <w:t>concerning the</w:t>
      </w:r>
      <w:r w:rsidR="002B12F4" w:rsidRPr="00FF0A9B">
        <w:rPr>
          <w:rFonts w:ascii="Ebrima" w:hAnsi="Ebrima"/>
          <w:bCs/>
          <w:sz w:val="22"/>
          <w:szCs w:val="22"/>
        </w:rPr>
        <w:t xml:space="preserve"> taxable status of a property</w:t>
      </w:r>
      <w:r w:rsidR="0024679E">
        <w:rPr>
          <w:rFonts w:ascii="Ebrima" w:hAnsi="Ebrima"/>
          <w:bCs/>
          <w:sz w:val="22"/>
          <w:szCs w:val="22"/>
        </w:rPr>
        <w:t xml:space="preserve">.  </w:t>
      </w:r>
      <w:r w:rsidR="0024679E" w:rsidRPr="00457737">
        <w:rPr>
          <w:rFonts w:ascii="Ebrima" w:hAnsi="Ebrima"/>
          <w:b/>
          <w:sz w:val="22"/>
          <w:szCs w:val="22"/>
        </w:rPr>
        <w:t>Not to hear protests.</w:t>
      </w:r>
    </w:p>
    <w:p w14:paraId="3A5224F8" w14:textId="77777777" w:rsidR="00040D2F" w:rsidRPr="00FF0A9B" w:rsidRDefault="00040D2F" w:rsidP="00040D2F">
      <w:pPr>
        <w:pStyle w:val="ListParagraph"/>
        <w:rPr>
          <w:rFonts w:ascii="Ebrima" w:hAnsi="Ebrima"/>
          <w:bCs/>
          <w:sz w:val="22"/>
          <w:szCs w:val="22"/>
        </w:rPr>
      </w:pPr>
    </w:p>
    <w:p w14:paraId="355CD2DA" w14:textId="77777777" w:rsidR="00E1209C" w:rsidRPr="00FF0A9B" w:rsidRDefault="005663AB" w:rsidP="005663AB">
      <w:pPr>
        <w:pStyle w:val="ListParagraph"/>
        <w:ind w:left="0"/>
        <w:jc w:val="both"/>
        <w:rPr>
          <w:rFonts w:ascii="Ebrima" w:hAnsi="Ebrima"/>
          <w:bCs/>
          <w:sz w:val="22"/>
          <w:szCs w:val="22"/>
        </w:rPr>
      </w:pPr>
      <w:r w:rsidRPr="00FF0A9B">
        <w:rPr>
          <w:rFonts w:ascii="Ebrima" w:hAnsi="Ebrima"/>
          <w:bCs/>
          <w:sz w:val="22"/>
          <w:szCs w:val="22"/>
        </w:rPr>
        <w:t>All Board of Review Meetings are open to the public, pursuant to the Open Meetings Act 267, P.A. 1976.</w:t>
      </w:r>
    </w:p>
    <w:p w14:paraId="4511C059" w14:textId="77777777" w:rsidR="00DD64CB" w:rsidRPr="00FF0A9B" w:rsidRDefault="00DD64CB" w:rsidP="00BF1FA4">
      <w:pPr>
        <w:jc w:val="both"/>
        <w:rPr>
          <w:rFonts w:ascii="Ebrima" w:hAnsi="Ebrima"/>
          <w:bCs/>
          <w:sz w:val="28"/>
        </w:rPr>
      </w:pPr>
    </w:p>
    <w:p w14:paraId="550CF74A" w14:textId="219E9593" w:rsidR="00DD64CB" w:rsidRPr="00FF0A9B" w:rsidRDefault="003344E7" w:rsidP="00BF1FA4">
      <w:pPr>
        <w:jc w:val="both"/>
        <w:rPr>
          <w:rFonts w:ascii="Ebrima" w:hAnsi="Ebrima"/>
          <w:b/>
          <w:bCs/>
          <w:sz w:val="22"/>
          <w:szCs w:val="22"/>
        </w:rPr>
      </w:pPr>
      <w:r>
        <w:rPr>
          <w:rFonts w:ascii="Ebrima" w:hAnsi="Ebrima"/>
          <w:b/>
          <w:bCs/>
          <w:sz w:val="22"/>
          <w:szCs w:val="22"/>
        </w:rPr>
        <w:t>Nicole Merlo, Assessor</w:t>
      </w:r>
    </w:p>
    <w:p w14:paraId="2342E709" w14:textId="1CBD8AD3" w:rsidR="00DD64CB" w:rsidRPr="00FF0A9B" w:rsidRDefault="00DD64CB" w:rsidP="00BF1FA4">
      <w:pPr>
        <w:jc w:val="both"/>
        <w:rPr>
          <w:rFonts w:ascii="Ebrima" w:hAnsi="Ebrima"/>
          <w:b/>
          <w:bCs/>
          <w:sz w:val="22"/>
          <w:szCs w:val="22"/>
        </w:rPr>
      </w:pPr>
      <w:r w:rsidRPr="00FF0A9B">
        <w:rPr>
          <w:rFonts w:ascii="Ebrima" w:hAnsi="Ebrima"/>
          <w:b/>
          <w:bCs/>
          <w:sz w:val="22"/>
          <w:szCs w:val="22"/>
        </w:rPr>
        <w:t xml:space="preserve">(906) </w:t>
      </w:r>
      <w:r w:rsidR="00457737">
        <w:rPr>
          <w:rFonts w:ascii="Ebrima" w:hAnsi="Ebrima"/>
          <w:b/>
          <w:bCs/>
          <w:sz w:val="22"/>
          <w:szCs w:val="22"/>
        </w:rPr>
        <w:t>360-2969</w:t>
      </w:r>
      <w:r w:rsidRPr="00FF0A9B">
        <w:rPr>
          <w:rFonts w:ascii="Ebrima" w:hAnsi="Ebrima"/>
          <w:b/>
          <w:bCs/>
          <w:sz w:val="22"/>
          <w:szCs w:val="22"/>
        </w:rPr>
        <w:t xml:space="preserve"> – phone </w:t>
      </w:r>
    </w:p>
    <w:p w14:paraId="75B602AC" w14:textId="77777777" w:rsidR="00DD64CB" w:rsidRPr="00FF0A9B" w:rsidRDefault="00DD64CB" w:rsidP="00BF1FA4">
      <w:pPr>
        <w:jc w:val="both"/>
        <w:rPr>
          <w:rFonts w:ascii="Ebrima" w:hAnsi="Ebrima"/>
          <w:bCs/>
          <w:sz w:val="28"/>
        </w:rPr>
      </w:pPr>
    </w:p>
    <w:p w14:paraId="629171D9" w14:textId="77777777" w:rsidR="005C7BD5" w:rsidRPr="00FF0A9B" w:rsidRDefault="005C7BD5" w:rsidP="005C7BD5">
      <w:pPr>
        <w:pStyle w:val="NoSpacing"/>
        <w:rPr>
          <w:rFonts w:ascii="Ebrima" w:hAnsi="Ebrima"/>
        </w:rPr>
      </w:pPr>
    </w:p>
    <w:p w14:paraId="00C98B4C" w14:textId="77777777" w:rsidR="005C7BD5" w:rsidRPr="00FF0A9B" w:rsidRDefault="005C7BD5" w:rsidP="005C7BD5">
      <w:pPr>
        <w:pStyle w:val="NoSpacing"/>
        <w:rPr>
          <w:rFonts w:ascii="Ebrima" w:hAnsi="Ebrima"/>
          <w:sz w:val="20"/>
          <w:szCs w:val="20"/>
        </w:rPr>
      </w:pPr>
      <w:r w:rsidRPr="00FF0A9B">
        <w:rPr>
          <w:rFonts w:ascii="Ebrima" w:hAnsi="Ebrima"/>
          <w:sz w:val="20"/>
          <w:szCs w:val="20"/>
        </w:rPr>
        <w:t>THIS NOTICE IS POSTED IN COMPLIANCE WITH PA 267 OF 1976 AS AMENDED (OPEN MEETINGS ACT), MCLA 41.72a (2)(3) AND THE AMERICANS WITH DISABILITIES ACT (ADA).</w:t>
      </w:r>
    </w:p>
    <w:p w14:paraId="4EF18095" w14:textId="235FFD46" w:rsidR="00EA5DEA" w:rsidRPr="00FF0A9B" w:rsidRDefault="00EA5DEA" w:rsidP="005C7BD5">
      <w:pPr>
        <w:pStyle w:val="NoSpacing"/>
        <w:rPr>
          <w:rFonts w:ascii="Ebrima" w:hAnsi="Ebrima"/>
          <w:sz w:val="20"/>
          <w:szCs w:val="20"/>
        </w:rPr>
      </w:pPr>
    </w:p>
    <w:sectPr w:rsidR="00EA5DEA" w:rsidRPr="00FF0A9B" w:rsidSect="00FF0A9B">
      <w:pgSz w:w="12240" w:h="15840"/>
      <w:pgMar w:top="18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1C1D"/>
    <w:multiLevelType w:val="hybridMultilevel"/>
    <w:tmpl w:val="137CD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2080B"/>
    <w:multiLevelType w:val="hybridMultilevel"/>
    <w:tmpl w:val="4BC4133A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num w:numId="1" w16cid:durableId="1818301755">
    <w:abstractNumId w:val="1"/>
  </w:num>
  <w:num w:numId="2" w16cid:durableId="425536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FA4"/>
    <w:rsid w:val="00015F28"/>
    <w:rsid w:val="00040D2F"/>
    <w:rsid w:val="000E0A75"/>
    <w:rsid w:val="001B388A"/>
    <w:rsid w:val="00203D60"/>
    <w:rsid w:val="0024679E"/>
    <w:rsid w:val="002B12F4"/>
    <w:rsid w:val="002B2668"/>
    <w:rsid w:val="003344E7"/>
    <w:rsid w:val="00392463"/>
    <w:rsid w:val="003A0550"/>
    <w:rsid w:val="00447CDB"/>
    <w:rsid w:val="00450D26"/>
    <w:rsid w:val="00457737"/>
    <w:rsid w:val="00476567"/>
    <w:rsid w:val="004D6D92"/>
    <w:rsid w:val="005663AB"/>
    <w:rsid w:val="0057154B"/>
    <w:rsid w:val="005C7BD5"/>
    <w:rsid w:val="005E2599"/>
    <w:rsid w:val="00640F0E"/>
    <w:rsid w:val="00827DB5"/>
    <w:rsid w:val="008326AC"/>
    <w:rsid w:val="00873E86"/>
    <w:rsid w:val="008D0085"/>
    <w:rsid w:val="00AA2D2A"/>
    <w:rsid w:val="00AF3873"/>
    <w:rsid w:val="00B42135"/>
    <w:rsid w:val="00BF1FA4"/>
    <w:rsid w:val="00D559EC"/>
    <w:rsid w:val="00DD64CB"/>
    <w:rsid w:val="00E1209C"/>
    <w:rsid w:val="00EA5DEA"/>
    <w:rsid w:val="00F21324"/>
    <w:rsid w:val="00F40E06"/>
    <w:rsid w:val="00FF0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AF6FD"/>
  <w15:chartTrackingRefBased/>
  <w15:docId w15:val="{4179DA99-36BF-4327-9846-3BE6288BB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F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F1FA4"/>
    <w:pPr>
      <w:keepNext/>
      <w:jc w:val="center"/>
      <w:outlineLvl w:val="0"/>
    </w:pPr>
    <w:rPr>
      <w:b/>
      <w:bCs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F1FA4"/>
    <w:rPr>
      <w:rFonts w:ascii="Times New Roman" w:eastAsia="Times New Roman" w:hAnsi="Times New Roman" w:cs="Times New Roman"/>
      <w:b/>
      <w:bCs/>
      <w:sz w:val="48"/>
      <w:szCs w:val="24"/>
    </w:rPr>
  </w:style>
  <w:style w:type="paragraph" w:styleId="BodyTextIndent">
    <w:name w:val="Body Text Indent"/>
    <w:basedOn w:val="Normal"/>
    <w:link w:val="BodyTextIndentChar"/>
    <w:semiHidden/>
    <w:unhideWhenUsed/>
    <w:rsid w:val="00BF1FA4"/>
    <w:pPr>
      <w:ind w:firstLine="720"/>
      <w:jc w:val="center"/>
    </w:pPr>
    <w:rPr>
      <w:sz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BF1FA4"/>
    <w:rPr>
      <w:rFonts w:ascii="Times New Roman" w:eastAsia="Times New Roman" w:hAnsi="Times New Roman" w:cs="Times New Roman"/>
      <w:sz w:val="20"/>
      <w:szCs w:val="24"/>
    </w:rPr>
  </w:style>
  <w:style w:type="paragraph" w:styleId="ListParagraph">
    <w:name w:val="List Paragraph"/>
    <w:basedOn w:val="Normal"/>
    <w:uiPriority w:val="34"/>
    <w:qFormat/>
    <w:rsid w:val="00D559EC"/>
    <w:pPr>
      <w:ind w:left="720"/>
      <w:contextualSpacing/>
    </w:pPr>
  </w:style>
  <w:style w:type="paragraph" w:styleId="NoSpacing">
    <w:name w:val="No Spacing"/>
    <w:autoRedefine/>
    <w:uiPriority w:val="1"/>
    <w:qFormat/>
    <w:rsid w:val="005C7BD5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0A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0A75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D64C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83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112</Words>
  <Characters>588</Characters>
  <Application>Microsoft Office Word</Application>
  <DocSecurity>0</DocSecurity>
  <Lines>19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Stachewicz</dc:creator>
  <cp:keywords/>
  <dc:description/>
  <cp:lastModifiedBy>Nicole Merlo</cp:lastModifiedBy>
  <cp:revision>4</cp:revision>
  <cp:lastPrinted>2022-07-18T12:14:00Z</cp:lastPrinted>
  <dcterms:created xsi:type="dcterms:W3CDTF">2025-11-08T16:59:00Z</dcterms:created>
  <dcterms:modified xsi:type="dcterms:W3CDTF">2025-11-08T17:20:00Z</dcterms:modified>
</cp:coreProperties>
</file>