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hanging="2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color w:val="000000"/>
        </w:rPr>
      </w:pP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rPr>
          <w:color w:val="000000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" w:hanging="5"/>
        <w:jc w:val="center"/>
        <w:rPr>
          <w:rFonts w:hint="default" w:eastAsia="Times New Roman" w:cs="Times New Roman"/>
          <w:color w:val="000000"/>
          <w:sz w:val="52"/>
          <w:szCs w:val="52"/>
          <w:lang w:val="ru-RU"/>
        </w:rPr>
      </w:pPr>
      <w:r>
        <w:rPr>
          <w:rFonts w:eastAsia="Times New Roman" w:cs="Times New Roman"/>
          <w:color w:val="000000"/>
          <w:sz w:val="52"/>
          <w:szCs w:val="52"/>
          <w:lang w:val="ru-RU"/>
        </w:rPr>
        <w:t>Практическая</w:t>
      </w:r>
      <w:r>
        <w:rPr>
          <w:rFonts w:eastAsia="Times New Roman" w:cs="Times New Roman"/>
          <w:color w:val="000000"/>
          <w:sz w:val="52"/>
          <w:szCs w:val="52"/>
        </w:rPr>
        <w:t xml:space="preserve"> работа №</w:t>
      </w:r>
      <w:r>
        <w:rPr>
          <w:rFonts w:hint="default" w:eastAsia="Times New Roman" w:cs="Times New Roman"/>
          <w:color w:val="000000"/>
          <w:sz w:val="52"/>
          <w:szCs w:val="52"/>
          <w:lang w:val="ru-RU"/>
        </w:rPr>
        <w:t>4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</w:t>
      </w:r>
      <w:r>
        <w:rPr>
          <w:rFonts w:eastAsia="Times New Roman" w:cs="Times New Roman"/>
          <w:color w:val="000000"/>
          <w:szCs w:val="28"/>
          <w:lang w:val="ru-RU"/>
        </w:rPr>
        <w:t>Формирование и использование онтологической модели</w:t>
      </w:r>
      <w:r>
        <w:rPr>
          <w:rFonts w:eastAsia="Times New Roman" w:cs="Times New Roman"/>
          <w:color w:val="000000"/>
          <w:szCs w:val="28"/>
        </w:rPr>
        <w:t>»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hanging="2"/>
        <w:jc w:val="center"/>
        <w:rPr>
          <w:rFonts w:hint="default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 w:val="24"/>
          <w:szCs w:val="24"/>
        </w:rPr>
        <w:t>Вариант №</w:t>
      </w:r>
      <w:r>
        <w:rPr>
          <w:rFonts w:hint="default" w:eastAsia="Times New Roman" w:cs="Times New Roman"/>
          <w:color w:val="000000"/>
          <w:sz w:val="24"/>
          <w:szCs w:val="24"/>
          <w:lang w:val="ru-RU"/>
        </w:rPr>
        <w:t>4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Выполнил студент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ИВТИИбд-11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ind w:left="0" w:hanging="3"/>
        <w:jc w:val="right"/>
        <w:rPr>
          <w:rFonts w:hint="default"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>Шингарева</w:t>
      </w:r>
      <w:r>
        <w:rPr>
          <w:rFonts w:hint="default" w:eastAsia="Times New Roman" w:cs="Times New Roman"/>
          <w:color w:val="000000"/>
          <w:szCs w:val="28"/>
          <w:lang w:val="ru-RU"/>
        </w:rPr>
        <w:t xml:space="preserve"> Я</w:t>
      </w:r>
      <w:r>
        <w:rPr>
          <w:rFonts w:eastAsia="Times New Roman" w:cs="Times New Roman"/>
          <w:color w:val="000000"/>
          <w:szCs w:val="28"/>
        </w:rPr>
        <w:t>.</w:t>
      </w:r>
      <w:r>
        <w:rPr>
          <w:rFonts w:hint="default" w:eastAsia="Times New Roman" w:cs="Times New Roman"/>
          <w:color w:val="000000"/>
          <w:szCs w:val="28"/>
          <w:lang w:val="ru-RU"/>
        </w:rPr>
        <w:t xml:space="preserve"> В.</w:t>
      </w:r>
    </w:p>
    <w:p w14:paraId="3FAF7C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Преподаватель</w:t>
      </w:r>
    </w:p>
    <w:p w14:paraId="717716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Хайрул</w:t>
      </w:r>
      <w:r>
        <w:rPr>
          <w:rFonts w:eastAsia="Times New Roman" w:cs="Times New Roman"/>
          <w:color w:val="000000"/>
          <w:szCs w:val="28"/>
          <w:lang w:val="ru-RU"/>
        </w:rPr>
        <w:t>л</w:t>
      </w:r>
      <w:r>
        <w:rPr>
          <w:rFonts w:eastAsia="Times New Roman" w:cs="Times New Roman"/>
          <w:color w:val="000000"/>
          <w:szCs w:val="28"/>
        </w:rPr>
        <w:t>ин И.Д.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eastAsia="Times New Roman" w:cs="Times New Roman"/>
          <w:color w:val="000000"/>
          <w:szCs w:val="28"/>
        </w:rPr>
      </w:pP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right"/>
        <w:rPr>
          <w:rFonts w:eastAsia="Times New Roman" w:cs="Times New Roman"/>
          <w:color w:val="000000"/>
          <w:szCs w:val="28"/>
        </w:rPr>
      </w:pP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hanging="3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Ульяновск, 20</w:t>
      </w:r>
      <w:r>
        <w:rPr>
          <w:rFonts w:eastAsia="Times New Roman" w:cs="Times New Roman"/>
          <w:szCs w:val="28"/>
        </w:rPr>
        <w:t>25</w:t>
      </w:r>
    </w:p>
    <w:p w14:paraId="7158BCBB">
      <w:pPr>
        <w:rPr>
          <w:rFonts w:hint="default"/>
          <w:b/>
          <w:bCs/>
          <w:lang w:val="ru-RU"/>
        </w:rPr>
      </w:pPr>
      <w:r>
        <w:rPr>
          <w:b/>
          <w:bCs/>
          <w:lang w:val="ru-RU"/>
        </w:rPr>
        <w:t>Р</w:t>
      </w:r>
      <w:r>
        <w:rPr>
          <w:b/>
          <w:bCs/>
        </w:rPr>
        <w:t>исунок фрагмента модели</w:t>
      </w:r>
      <w:r>
        <w:rPr>
          <w:rFonts w:hint="default"/>
          <w:b/>
          <w:bCs/>
          <w:lang w:val="ru-RU"/>
        </w:rPr>
        <w:t>:</w:t>
      </w:r>
    </w:p>
    <w:p w14:paraId="64C930A6">
      <w:pPr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709920" cy="3032125"/>
            <wp:effectExtent l="0" t="0" r="5080" b="635"/>
            <wp:docPr id="1" name="Изображение 1" descr="capture_2025111923385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apture_20251119233855178"/>
                    <pic:cNvPicPr>
                      <a:picLocks noChangeAspect="1"/>
                    </pic:cNvPicPr>
                  </pic:nvPicPr>
                  <pic:blipFill>
                    <a:blip r:embed="rId6"/>
                    <a:srcRect t="8333" b="6713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/>
        </w:rPr>
        <w:t>Описание модели и правил:</w:t>
      </w:r>
    </w:p>
    <w:p w14:paraId="58FF38E4">
      <w:pPr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Модель представляет собой онтологию сервиса сканирования документов с голосовым помощником Алисой. Модель построена на принципах аксиоматики и конечных автоматов, что обеспечивает предсказуемость поведения системы.</w:t>
      </w:r>
    </w:p>
    <w:p w14:paraId="742837AB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Основные компоненты модели</w:t>
      </w:r>
    </w:p>
    <w:p w14:paraId="773D6ADD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1. Сущности (Entities)</w:t>
      </w:r>
    </w:p>
    <w:p w14:paraId="4C931A0C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Пользователь - инициатор процесса сканирования</w:t>
      </w:r>
    </w:p>
    <w:p w14:paraId="4320552B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Алиса - голосовой интерфейс системы</w:t>
      </w:r>
    </w:p>
    <w:p w14:paraId="4C245ACC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Сервис сканирования - ядро системы, оркестрирующее процесс</w:t>
      </w:r>
    </w:p>
    <w:p w14:paraId="28BAEB07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Сканер - аппаратный компонент для захвата изображений</w:t>
      </w:r>
    </w:p>
    <w:p w14:paraId="78B269E9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Облачное хранилище - целевая система для сохранения результатов</w:t>
      </w:r>
    </w:p>
    <w:p w14:paraId="205C553E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2. Состояния системы (State Machine)</w:t>
      </w:r>
    </w:p>
    <w:p w14:paraId="1B2B5B1F">
      <w:pPr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Система реализует конечный автомат с 7 состояниями:</w:t>
      </w:r>
    </w:p>
    <w:p w14:paraId="60762C1A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 Правила:</w:t>
      </w:r>
    </w:p>
    <w:p w14:paraId="7AAE9E2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Правило 1:</w:t>
      </w:r>
      <w:r>
        <w:rPr>
          <w:rFonts w:hint="default"/>
          <w:lang w:val="ru-RU"/>
        </w:rPr>
        <w:t xml:space="preserve"> Создание событий для каждого действия</w:t>
      </w:r>
    </w:p>
    <w:p w14:paraId="3C1EDB98">
      <w:pPr>
        <w:rPr>
          <w:rFonts w:hint="default"/>
          <w:lang w:val="ru-RU"/>
        </w:rPr>
      </w:pPr>
      <w:r>
        <w:rPr>
          <w:rFonts w:hint="default"/>
          <w:lang w:val="ru-RU"/>
        </w:rPr>
        <w:t>MATCH (a:Action)-[:INTERACTS_WITH]-&gt;(i:Interface)</w:t>
      </w:r>
    </w:p>
    <w:p w14:paraId="3B0DA963">
      <w:pPr>
        <w:rPr>
          <w:rFonts w:hint="default"/>
          <w:lang w:val="ru-RU"/>
        </w:rPr>
      </w:pPr>
      <w:r>
        <w:rPr>
          <w:rFonts w:hint="default"/>
          <w:lang w:val="ru-RU"/>
        </w:rPr>
        <w:t>WHERE NOT (a)-[:TRIGGERS]-&gt;(:Event)</w:t>
      </w:r>
    </w:p>
    <w:p w14:paraId="330BAC4D">
      <w:pPr>
        <w:rPr>
          <w:rFonts w:hint="default"/>
          <w:lang w:val="ru-RU"/>
        </w:rPr>
      </w:pPr>
      <w:r>
        <w:rPr>
          <w:rFonts w:hint="default"/>
          <w:lang w:val="ru-RU"/>
        </w:rPr>
        <w:t>CREATE (e:Event {</w:t>
      </w:r>
    </w:p>
    <w:p w14:paraId="5F4B1C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id: 'event_' + a.id,</w:t>
      </w:r>
    </w:p>
    <w:p w14:paraId="2D3A75F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name: i.codename + '_' + a.actionType,</w:t>
      </w:r>
    </w:p>
    <w:p w14:paraId="7A40A83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timestamp: timestamp(),</w:t>
      </w:r>
    </w:p>
    <w:p w14:paraId="08BCB0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description: 'Автоматически созданное событие для действия: ' + a.name</w:t>
      </w:r>
    </w:p>
    <w:p w14:paraId="747279E9">
      <w:pPr>
        <w:rPr>
          <w:rFonts w:hint="default"/>
          <w:lang w:val="ru-RU"/>
        </w:rPr>
      </w:pPr>
      <w:r>
        <w:rPr>
          <w:rFonts w:hint="default"/>
          <w:lang w:val="ru-RU"/>
        </w:rPr>
        <w:t>})</w:t>
      </w:r>
    </w:p>
    <w:p w14:paraId="12D97036">
      <w:pPr>
        <w:rPr>
          <w:rFonts w:hint="default"/>
          <w:lang w:val="ru-RU"/>
        </w:rPr>
      </w:pPr>
      <w:r>
        <w:rPr>
          <w:rFonts w:hint="default"/>
          <w:lang w:val="ru-RU"/>
        </w:rPr>
        <w:t>CREATE (a)-[:TRIGGERS]-&gt;(e)</w:t>
      </w:r>
    </w:p>
    <w:p w14:paraId="765DBB4B">
      <w:pPr>
        <w:rPr>
          <w:rFonts w:hint="default"/>
          <w:lang w:val="ru-RU"/>
        </w:rPr>
      </w:pPr>
      <w:r>
        <w:rPr>
          <w:rFonts w:hint="default"/>
          <w:lang w:val="ru-RU"/>
        </w:rPr>
        <w:t>RETURN a.name AS action, i.name AS interface, e.name AS event_name</w:t>
      </w:r>
    </w:p>
    <w:p w14:paraId="243B4AAB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Правило 2:</w:t>
      </w:r>
      <w:r>
        <w:rPr>
          <w:rFonts w:hint="default"/>
          <w:lang w:val="ru-RU"/>
        </w:rPr>
        <w:t xml:space="preserve"> Проверка что каждый интерфейс имеет хотя бы одно связанное событие</w:t>
      </w:r>
    </w:p>
    <w:p w14:paraId="1D213365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MATCH (i:Interface)</w:t>
      </w:r>
    </w:p>
    <w:p w14:paraId="470EB0D7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OPTIONAL MATCH (i)&lt;-[:INTERACTS_WITH]-(:Action)-[:TRIGGERS]-&gt;(e:Event)</w:t>
      </w:r>
    </w:p>
    <w:p w14:paraId="32967786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WITH i, collect(e) AS events</w:t>
      </w:r>
    </w:p>
    <w:p w14:paraId="27043937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WHERE size(events) = 0</w:t>
      </w:r>
    </w:p>
    <w:p w14:paraId="38B3A238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CREATE (warning:Warning {</w:t>
      </w:r>
    </w:p>
    <w:p w14:paraId="65567B50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message: 'Интерфейс ' + i.name + ' не имеет связанных событий',</w:t>
      </w:r>
    </w:p>
    <w:p w14:paraId="60E64993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severity: 'MEDIUM',</w:t>
      </w:r>
    </w:p>
    <w:p w14:paraId="7AAEC023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timestamp: timestamp()</w:t>
      </w:r>
    </w:p>
    <w:p w14:paraId="689297DD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})</w:t>
      </w:r>
    </w:p>
    <w:p w14:paraId="140A50EF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RETURN i.name AS interface_without_events, warning.message AS warning_message</w:t>
      </w:r>
    </w:p>
    <w:p w14:paraId="4796FEF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Правило 3:</w:t>
      </w:r>
      <w:r>
        <w:rPr>
          <w:rFonts w:hint="default"/>
          <w:lang w:val="ru-RU"/>
        </w:rPr>
        <w:t xml:space="preserve"> Создание отношений PRECEDES_ACTION на основе PRECEDES между шагами</w:t>
      </w:r>
    </w:p>
    <w:p w14:paraId="17B8FDDB">
      <w:pPr>
        <w:rPr>
          <w:rFonts w:hint="default"/>
          <w:lang w:val="ru-RU"/>
        </w:rPr>
      </w:pPr>
      <w:r>
        <w:rPr>
          <w:rFonts w:hint="default"/>
          <w:lang w:val="ru-RU"/>
        </w:rPr>
        <w:t>MATCH (s1:Step)-[:PRECEDES]-&gt;(s2:Step)</w:t>
      </w:r>
    </w:p>
    <w:p w14:paraId="52A0D200">
      <w:pPr>
        <w:rPr>
          <w:rFonts w:hint="default"/>
          <w:lang w:val="ru-RU"/>
        </w:rPr>
      </w:pPr>
      <w:r>
        <w:rPr>
          <w:rFonts w:hint="default"/>
          <w:lang w:val="ru-RU"/>
        </w:rPr>
        <w:t>MATCH (s1)-[:MATERIALIZES_AS]-&gt;(a1:Action)</w:t>
      </w:r>
    </w:p>
    <w:p w14:paraId="51A20ACF">
      <w:pPr>
        <w:rPr>
          <w:rFonts w:hint="default"/>
          <w:lang w:val="ru-RU"/>
        </w:rPr>
      </w:pPr>
      <w:r>
        <w:rPr>
          <w:rFonts w:hint="default"/>
          <w:lang w:val="ru-RU"/>
        </w:rPr>
        <w:t>MATCH (s2)-[:MATERIALIZES_AS]-&gt;(a2:Action)</w:t>
      </w:r>
    </w:p>
    <w:p w14:paraId="46BE51D3">
      <w:pPr>
        <w:rPr>
          <w:rFonts w:hint="default"/>
          <w:lang w:val="ru-RU"/>
        </w:rPr>
      </w:pPr>
      <w:r>
        <w:rPr>
          <w:rFonts w:hint="default"/>
          <w:lang w:val="ru-RU"/>
        </w:rPr>
        <w:t>WHERE NOT (a1)-[:PRECEDES_ACTION]-&gt;(a2)</w:t>
      </w:r>
    </w:p>
    <w:p w14:paraId="11C96472">
      <w:pPr>
        <w:rPr>
          <w:rFonts w:hint="default"/>
          <w:lang w:val="ru-RU"/>
        </w:rPr>
      </w:pPr>
      <w:r>
        <w:rPr>
          <w:rFonts w:hint="default"/>
          <w:lang w:val="ru-RU"/>
        </w:rPr>
        <w:t>CREATE (a1)-[:PRECEDES_ACTION]-&gt;(a2)</w:t>
      </w:r>
    </w:p>
    <w:p w14:paraId="781EAAD6">
      <w:pPr>
        <w:rPr>
          <w:rFonts w:hint="default"/>
          <w:lang w:val="ru-RU"/>
        </w:rPr>
      </w:pPr>
      <w:r>
        <w:rPr>
          <w:rFonts w:hint="default"/>
          <w:lang w:val="ru-RU"/>
        </w:rPr>
        <w:t>RETURN a1.name AS previous_action, a2.name AS next_action</w:t>
      </w:r>
    </w:p>
    <w:p w14:paraId="3F107F23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Правило 4:</w:t>
      </w:r>
      <w:r>
        <w:rPr>
          <w:rFonts w:hint="default"/>
          <w:lang w:val="ru-RU"/>
        </w:rPr>
        <w:t xml:space="preserve"> Создание агрегированной статистики</w:t>
      </w:r>
    </w:p>
    <w:p w14:paraId="620BC04A">
      <w:pPr>
        <w:rPr>
          <w:rFonts w:hint="default"/>
          <w:lang w:val="ru-RU"/>
        </w:rPr>
      </w:pPr>
      <w:r>
        <w:rPr>
          <w:rFonts w:hint="default"/>
          <w:lang w:val="ru-RU"/>
        </w:rPr>
        <w:t>MATCH (i:Interface)&lt;-[:INTERACTS_WITH]-(a:Action)-[:TRIGGERS]-&gt;(e:Event)</w:t>
      </w:r>
    </w:p>
    <w:p w14:paraId="6A0FAE97">
      <w:pPr>
        <w:rPr>
          <w:rFonts w:hint="default"/>
          <w:lang w:val="ru-RU"/>
        </w:rPr>
      </w:pPr>
      <w:r>
        <w:rPr>
          <w:rFonts w:hint="default"/>
          <w:lang w:val="ru-RU"/>
        </w:rPr>
        <w:t>WITH i, a.actionType AS action_type, count(e) AS event_count</w:t>
      </w:r>
    </w:p>
    <w:p w14:paraId="010F0C84">
      <w:pPr>
        <w:rPr>
          <w:rFonts w:hint="default"/>
          <w:lang w:val="ru-RU"/>
        </w:rPr>
      </w:pPr>
      <w:r>
        <w:rPr>
          <w:rFonts w:hint="default"/>
          <w:lang w:val="ru-RU"/>
        </w:rPr>
        <w:t>CREATE (stat:Statistics {</w:t>
      </w:r>
    </w:p>
    <w:p w14:paraId="76469CE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id: 'stat_' + i.id + '_' + action_type,</w:t>
      </w:r>
    </w:p>
    <w:p w14:paraId="6EA03A8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interface_name: i.name,</w:t>
      </w:r>
    </w:p>
    <w:p w14:paraId="7E05E33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action_type: action_type,</w:t>
      </w:r>
    </w:p>
    <w:p w14:paraId="267EAB8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event_count: event_count,</w:t>
      </w:r>
    </w:p>
    <w:p w14:paraId="0AC2ACD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last_updated: timestamp()</w:t>
      </w:r>
    </w:p>
    <w:p w14:paraId="2E56D6ED">
      <w:pPr>
        <w:rPr>
          <w:rFonts w:hint="default"/>
          <w:lang w:val="ru-RU"/>
        </w:rPr>
      </w:pPr>
      <w:r>
        <w:rPr>
          <w:rFonts w:hint="default"/>
          <w:lang w:val="ru-RU"/>
        </w:rPr>
        <w:t>})</w:t>
      </w:r>
    </w:p>
    <w:p w14:paraId="41AEA094">
      <w:pPr>
        <w:rPr>
          <w:rFonts w:hint="default"/>
          <w:lang w:val="ru-RU"/>
        </w:rPr>
      </w:pPr>
      <w:r>
        <w:rPr>
          <w:rFonts w:hint="default"/>
          <w:lang w:val="ru-RU"/>
        </w:rPr>
        <w:t>RETURN stat.interface_name, stat.action_type, stat.event_count</w:t>
      </w:r>
    </w:p>
    <w:p w14:paraId="5A385136">
      <w:pPr>
        <w:numPr>
          <w:numId w:val="0"/>
        </w:numPr>
        <w:ind w:leftChars="-2"/>
        <w:rPr>
          <w:rFonts w:hint="default"/>
          <w:lang w:val="ru-RU"/>
        </w:rPr>
      </w:pPr>
    </w:p>
    <w:p w14:paraId="41EFBB98">
      <w:pPr>
        <w:numPr>
          <w:numId w:val="0"/>
        </w:numPr>
        <w:ind w:leftChars="-2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Скриншоты модели в </w:t>
      </w:r>
      <w:r>
        <w:rPr>
          <w:rFonts w:hint="default"/>
          <w:b/>
          <w:bCs/>
          <w:lang w:val="ru-RU" w:eastAsia="en-GB"/>
        </w:rPr>
        <w:t>Neo4j</w:t>
      </w:r>
    </w:p>
    <w:p w14:paraId="2FDC1392">
      <w:pPr>
        <w:numPr>
          <w:numId w:val="0"/>
        </w:numPr>
        <w:ind w:leftChars="-2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830195"/>
            <wp:effectExtent l="0" t="0" r="4445" b="4445"/>
            <wp:docPr id="2" name="Изображение 2" descr="capture_20251119233628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capture_20251119233628689"/>
                    <pic:cNvPicPr>
                      <a:picLocks noChangeAspect="1"/>
                    </pic:cNvPicPr>
                  </pic:nvPicPr>
                  <pic:blipFill>
                    <a:blip r:embed="rId7"/>
                    <a:srcRect t="28871" r="26079" b="77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FCE">
      <w:pPr>
        <w:numPr>
          <w:numId w:val="0"/>
        </w:numPr>
        <w:ind w:leftChars="-2"/>
        <w:rPr>
          <w:rFonts w:hint="default"/>
          <w:lang w:val="en-US"/>
        </w:rPr>
      </w:pPr>
    </w:p>
    <w:p w14:paraId="29BD256D">
      <w:pPr>
        <w:numPr>
          <w:numId w:val="0"/>
        </w:numPr>
        <w:ind w:leftChars="-2"/>
        <w:rPr>
          <w:rFonts w:eastAsia="Times New Roman" w:cs="Times New Roman"/>
          <w:b/>
          <w:bCs/>
          <w:color w:val="000000"/>
          <w:szCs w:val="28"/>
        </w:rPr>
      </w:pPr>
    </w:p>
    <w:p w14:paraId="604B1ECB">
      <w:pPr>
        <w:numPr>
          <w:numId w:val="0"/>
        </w:numPr>
        <w:ind w:leftChars="-2"/>
        <w:rPr>
          <w:rFonts w:hint="default" w:eastAsia="Times New Roman" w:cs="Times New Roman"/>
          <w:b/>
          <w:bCs/>
          <w:color w:val="000000"/>
          <w:szCs w:val="28"/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</w:rPr>
        <w:t>Вывод</w:t>
      </w:r>
      <w:r>
        <w:rPr>
          <w:rFonts w:hint="default" w:eastAsia="Times New Roman" w:cs="Times New Roman"/>
          <w:b/>
          <w:bCs/>
          <w:color w:val="000000"/>
          <w:szCs w:val="28"/>
          <w:lang w:val="ru-RU"/>
        </w:rPr>
        <w:t>:</w:t>
      </w:r>
    </w:p>
    <w:p w14:paraId="64E970ED">
      <w:pPr>
        <w:numPr>
          <w:numId w:val="0"/>
        </w:numPr>
        <w:ind w:leftChars="-2"/>
        <w:rPr>
          <w:rFonts w:hint="default" w:eastAsia="Times New Roman" w:cs="Times New Roman"/>
          <w:b/>
          <w:bCs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В работе создана онтологическая модель</w:t>
      </w:r>
      <w:r>
        <w:rPr>
          <w:rFonts w:hint="default" w:eastAsia="Times New Roman" w:cs="Times New Roman"/>
          <w:color w:val="000000"/>
          <w:szCs w:val="28"/>
          <w:lang w:val="ru-RU"/>
        </w:rPr>
        <w:t xml:space="preserve"> </w:t>
      </w:r>
      <w:r>
        <w:rPr>
          <w:rFonts w:hint="default" w:eastAsia="Times New Roman" w:cs="Times New Roman"/>
          <w:b w:val="0"/>
          <w:bCs w:val="0"/>
          <w:color w:val="000000"/>
          <w:szCs w:val="28"/>
          <w:lang w:val="ru-RU"/>
        </w:rPr>
        <w:t>сервиса сканирования документов с Алисой. Модель может быть использована как основа для разработки реального сервиса сканирования документов в экосистеме Яндекс.</w:t>
      </w:r>
      <w:bookmarkStart w:id="0" w:name="_GoBack"/>
      <w:bookmarkEnd w:id="0"/>
    </w:p>
    <w:p w14:paraId="1CE00382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3" w:hanging="2"/>
      </w:pPr>
      <w:r>
        <w:separator/>
      </w:r>
    </w:p>
  </w:endnote>
  <w:endnote w:type="continuationSeparator" w:id="1">
    <w:p>
      <w:pPr>
        <w:spacing w:line="240" w:lineRule="auto"/>
        <w:ind w:left="-3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  <w:ind w:left="-3" w:hanging="2"/>
      </w:pPr>
      <w:r>
        <w:separator/>
      </w:r>
    </w:p>
  </w:footnote>
  <w:footnote w:type="continuationSeparator" w:id="1">
    <w:p>
      <w:pPr>
        <w:spacing w:before="0" w:after="0" w:line="259" w:lineRule="auto"/>
        <w:ind w:left="-3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C493F"/>
    <w:rsid w:val="226C493F"/>
    <w:rsid w:val="421E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after="160" w:line="259" w:lineRule="auto"/>
      <w:ind w:left="-1" w:leftChars="-1" w:hanging="1" w:hangingChars="1"/>
      <w:jc w:val="both"/>
      <w:textAlignment w:val="top"/>
      <w:outlineLvl w:val="0"/>
    </w:pPr>
    <w:rPr>
      <w:rFonts w:ascii="Times New Roman" w:hAnsi="Times New Roman" w:eastAsia="Calibri" w:cs="Calibri"/>
      <w:position w:val="-1"/>
      <w:sz w:val="28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2025-11-21T11:39:00Z</dcterms:created>
  <dc:creator>Яна Шингарева</dc:creator>
  <cp:lastModifiedBy>Яна Шингарева</cp:lastModifiedBy>
  <dcterms:modified xsi:type="dcterms:W3CDTF">2025-11-21T18:51:07Z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0C7806993048484BA35C441A8B04B875_11</vt:lpwstr>
  </property>
</Properties>
</file>