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Build a Dictionary-Based Word Bank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dictionary (e.g., WordNet, Wiktionary) to collect all known words.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Categorize words into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grammatical groups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(nouns, verbs, adjectives, etc.).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Store this data in a structured format (e.g., JSON, SQLite, or a Trie).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Implement Grammar-Based Prediction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Analyze sentence structure to determine what word category is expected next.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If the user types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"The cat"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the next word is likely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simple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Part-of-Speech (POS) tagging model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spaCy or NLTK) to analyze input context.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Rank Predictions by Priority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Word Popularity: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frequency counts from corpora like Google N-grams or Common Crawl.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Context Matching: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Give higher priority to words that fit semantically.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Preferences: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Adapt based on past user input.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Implement Word Autocomplete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Trie data structure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quickly suggest word completions based on prefixes.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Combine with your grammatical analysis to refine results.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(Optional) Improve Accuracy with ML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Train a small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language model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(LSTM or Transformer) on labeled grammatical structures.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it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re-rank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predictions.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2025-02-26T03:17:58Z</dcterms:modified>
</cp:coreProperties>
</file>