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A6" w:rsidRDefault="00960574" w:rsidP="00982D4F">
      <w:pPr>
        <w:pStyle w:val="ListParagraph"/>
        <w:numPr>
          <w:ilvl w:val="0"/>
          <w:numId w:val="1"/>
        </w:numPr>
      </w:pPr>
      <w:r>
        <w:rPr>
          <w:rFonts w:hint="eastAsia"/>
        </w:rPr>
        <w:t>连接数据库的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，例如：</w:t>
      </w:r>
      <w:r>
        <w:t>ve</w:t>
      </w:r>
      <w:r>
        <w:t>ctor-uat.synnex.org:VW7/</w:t>
      </w:r>
      <w:proofErr w:type="spellStart"/>
      <w:r>
        <w:t>hyve_dw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VW7</w:t>
      </w:r>
      <w:r>
        <w:rPr>
          <w:rFonts w:hint="eastAsia"/>
        </w:rPr>
        <w:t>就是端口号，端口号可以不是数字。如果强行在端口号输入数字，会报：</w:t>
      </w:r>
      <w:proofErr w:type="spellStart"/>
      <w:r w:rsidR="00982D4F" w:rsidRPr="00982D4F">
        <w:t>java.sql.SQLNonTransientConnectionException</w:t>
      </w:r>
      <w:proofErr w:type="spellEnd"/>
      <w:r w:rsidR="00982D4F" w:rsidRPr="00982D4F">
        <w:t>: Communications error while establishing connection.</w:t>
      </w:r>
      <w:bookmarkStart w:id="0" w:name="_GoBack"/>
      <w:bookmarkEnd w:id="0"/>
    </w:p>
    <w:sectPr w:rsidR="0039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23D5A"/>
    <w:rsid w:val="00396EA6"/>
    <w:rsid w:val="00960574"/>
    <w:rsid w:val="0098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>Synnex.org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</cp:revision>
  <dcterms:created xsi:type="dcterms:W3CDTF">2017-12-06T06:50:00Z</dcterms:created>
  <dcterms:modified xsi:type="dcterms:W3CDTF">2017-12-06T06:53:00Z</dcterms:modified>
</cp:coreProperties>
</file>