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  <w:r>
        <w:rPr>
          <w:b/>
          <w:sz w:val="32"/>
        </w:rPr>
        <w:t>实验</w:t>
      </w:r>
      <w:r>
        <w:rPr>
          <w:rFonts w:hint="eastAsia"/>
          <w:b/>
          <w:sz w:val="32"/>
        </w:rPr>
        <w:t>三</w:t>
      </w:r>
      <w:r>
        <w:rPr>
          <w:b/>
          <w:sz w:val="32"/>
        </w:rPr>
        <w:t>、基于</w:t>
      </w:r>
      <w:r>
        <w:rPr>
          <w:b/>
          <w:sz w:val="28"/>
        </w:rPr>
        <w:t>BP</w:t>
      </w:r>
      <w:r>
        <w:rPr>
          <w:b/>
          <w:sz w:val="32"/>
        </w:rPr>
        <w:t>神经网络的人脸识别</w:t>
      </w:r>
    </w:p>
    <w:p>
      <w:pPr>
        <w:spacing w:line="400" w:lineRule="exact"/>
        <w:jc w:val="left"/>
        <w:rPr>
          <w:b/>
          <w:bCs/>
          <w:sz w:val="24"/>
        </w:rPr>
      </w:pPr>
      <w:r>
        <w:rPr>
          <w:b/>
          <w:bCs/>
          <w:sz w:val="24"/>
        </w:rPr>
        <w:t>一、实验要求</w:t>
      </w:r>
    </w:p>
    <w:p>
      <w:pPr>
        <w:ind w:firstLine="480" w:firstLineChars="200"/>
        <w:jc w:val="left"/>
        <w:rPr>
          <w:bCs/>
          <w:sz w:val="24"/>
        </w:rPr>
      </w:pPr>
      <w:r>
        <w:rPr>
          <w:bCs/>
          <w:sz w:val="24"/>
        </w:rPr>
        <w:t>采用三层前馈</w:t>
      </w:r>
      <w:r>
        <w:rPr>
          <w:sz w:val="24"/>
        </w:rPr>
        <w:t>BP</w:t>
      </w:r>
      <w:r>
        <w:rPr>
          <w:bCs/>
          <w:sz w:val="24"/>
        </w:rPr>
        <w:t>神经网络实现标准人脸YALE数据库的识别，编程语言为C系列语言。</w:t>
      </w:r>
    </w:p>
    <w:p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>二、</w:t>
      </w:r>
      <w:r>
        <w:rPr>
          <w:b/>
          <w:sz w:val="24"/>
        </w:rPr>
        <w:t>BP神经网络的结构和学习算法</w:t>
      </w:r>
    </w:p>
    <w:p>
      <w:pPr>
        <w:ind w:firstLine="480" w:firstLineChars="200"/>
        <w:rPr>
          <w:bCs/>
          <w:sz w:val="24"/>
        </w:rPr>
      </w:pPr>
      <w:r>
        <w:rPr>
          <w:bCs/>
          <w:sz w:val="24"/>
        </w:rPr>
        <w:t>实验中建议采用如下最简单的三层BP神经网络，输入层为</w:t>
      </w:r>
      <w:r>
        <w:rPr>
          <w:bCs/>
          <w:position w:val="-12"/>
          <w:sz w:val="24"/>
        </w:rPr>
        <w:object>
          <v:shape id="_x0000_i1025" o:spt="75" type="#_x0000_t75" style="height:18pt;width:92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bCs/>
          <w:sz w:val="24"/>
        </w:rPr>
        <w:t>，有n个神经元节点，输出层具有m个神经元，网络输出为</w:t>
      </w:r>
      <w:r>
        <w:rPr>
          <w:bCs/>
          <w:position w:val="-12"/>
          <w:sz w:val="24"/>
        </w:rPr>
        <w:object>
          <v:shape id="_x0000_i1026" o:spt="75" type="#_x0000_t75" style="height:18pt;width:93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bCs/>
          <w:sz w:val="24"/>
        </w:rPr>
        <w:t>,隐含层具有k个神经元，采用BP学习算法训练神经网络。</w:t>
      </w:r>
    </w:p>
    <w:p>
      <w:pPr>
        <w:jc w:val="center"/>
        <w:rPr>
          <w:sz w:val="24"/>
        </w:rPr>
      </w:pPr>
    </w:p>
    <w:p>
      <w:pPr>
        <w:jc w:val="center"/>
        <w:rPr>
          <w:b/>
          <w:bCs/>
          <w:sz w:val="24"/>
        </w:rPr>
      </w:pPr>
      <w:r>
        <w:rPr>
          <w:b/>
          <w:sz w:val="24"/>
        </w:rPr>
        <w:t>BP神经网络的结构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BP网络在本质上是一种输入到输出的映射，它能够学习大量的输入与输出之间的映射关系，而不需要任何输入和输出之间的精确的数学表达式，只要用已知的模式对BP网络加以训练，网络就</w:t>
      </w:r>
      <w:r>
        <w:rPr>
          <w:sz w:val="24"/>
        </w:rPr>
        <w:drawing>
          <wp:inline distT="0" distB="0" distL="0" distR="0">
            <wp:extent cx="3343275" cy="1762125"/>
            <wp:effectExtent l="0" t="0" r="952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具有输入输出对之间的映射能力。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BP网络执行的是有教师训练，其样本集是由形如（输入向量，期望输出向量）的向量对构成的。在开始训练前，所有的权值和阈值都应该用一些不同的小随机数进行初始化。</w:t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b/>
          <w:sz w:val="24"/>
        </w:rPr>
        <w:t>BP算法主要包括两个阶段：</w:t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b/>
          <w:sz w:val="24"/>
        </w:rPr>
        <w:t>(1) 向前传播阶段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①从样本集中取一个样本(X</w:t>
      </w:r>
      <w:r>
        <w:rPr>
          <w:sz w:val="24"/>
          <w:vertAlign w:val="subscript"/>
        </w:rPr>
        <w:t>p</w:t>
      </w:r>
      <w:r>
        <w:rPr>
          <w:sz w:val="24"/>
        </w:rPr>
        <w:t>,Y</w:t>
      </w:r>
      <w:r>
        <w:rPr>
          <w:sz w:val="24"/>
          <w:vertAlign w:val="subscript"/>
        </w:rPr>
        <w:t>p</w:t>
      </w:r>
      <w:r>
        <w:rPr>
          <w:sz w:val="24"/>
        </w:rPr>
        <w:t>)，将X</w:t>
      </w:r>
      <w:r>
        <w:rPr>
          <w:sz w:val="24"/>
          <w:vertAlign w:val="subscript"/>
        </w:rPr>
        <w:t>p</w:t>
      </w:r>
      <w:r>
        <w:rPr>
          <w:sz w:val="24"/>
        </w:rPr>
        <w:t>输入网络，其中X</w:t>
      </w:r>
      <w:r>
        <w:rPr>
          <w:sz w:val="24"/>
          <w:vertAlign w:val="subscript"/>
        </w:rPr>
        <w:t>p</w:t>
      </w:r>
      <w:r>
        <w:rPr>
          <w:sz w:val="24"/>
        </w:rPr>
        <w:t>为输入向量，Y</w:t>
      </w:r>
      <w:r>
        <w:rPr>
          <w:sz w:val="24"/>
          <w:vertAlign w:val="subscript"/>
        </w:rPr>
        <w:t>p</w:t>
      </w:r>
      <w:r>
        <w:rPr>
          <w:sz w:val="24"/>
        </w:rPr>
        <w:t>为期望输出向量。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②计算相应的实际输出O</w:t>
      </w:r>
      <w:r>
        <w:rPr>
          <w:sz w:val="24"/>
          <w:vertAlign w:val="subscript"/>
        </w:rPr>
        <w:t>p</w:t>
      </w:r>
      <w:r>
        <w:rPr>
          <w:sz w:val="24"/>
        </w:rPr>
        <w:t>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在此阶段，信息从输入层经过逐级的变换，传送到输出层。这个过程也是网络在完成训练后正常运行时执行的过程。在此过程中，网络执行的是下列运算：</w:t>
      </w:r>
    </w:p>
    <w:p>
      <w:pPr>
        <w:rPr>
          <w:sz w:val="24"/>
        </w:rPr>
      </w:pPr>
      <w:r>
        <w:rPr>
          <w:sz w:val="24"/>
        </w:rPr>
        <w:t xml:space="preserve">                    </w:t>
      </w:r>
      <w:r>
        <w:rPr>
          <w:position w:val="-14"/>
          <w:sz w:val="24"/>
        </w:rPr>
        <w:object>
          <v:shape id="_x0000_i1027" o:spt="75" type="#_x0000_t75" style="height:20.5pt;width:19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b/>
          <w:sz w:val="24"/>
        </w:rPr>
        <w:t>(2) 向后传播阶段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①计算实际输出O</w:t>
      </w:r>
      <w:r>
        <w:rPr>
          <w:sz w:val="24"/>
          <w:vertAlign w:val="subscript"/>
        </w:rPr>
        <w:t>p</w:t>
      </w:r>
      <w:r>
        <w:rPr>
          <w:sz w:val="24"/>
        </w:rPr>
        <w:t>与相应的理想输出Y</w:t>
      </w:r>
      <w:r>
        <w:rPr>
          <w:sz w:val="24"/>
          <w:vertAlign w:val="subscript"/>
        </w:rPr>
        <w:t>p</w:t>
      </w:r>
      <w:r>
        <w:rPr>
          <w:sz w:val="24"/>
        </w:rPr>
        <w:t>的差；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②按极小化误差的方法调整权矩阵。</w:t>
      </w:r>
    </w:p>
    <w:p>
      <w:pPr>
        <w:spacing w:line="400" w:lineRule="exact"/>
        <w:rPr>
          <w:sz w:val="24"/>
        </w:rPr>
      </w:pPr>
      <w:r>
        <w:rPr>
          <w:sz w:val="24"/>
        </w:rPr>
        <w:t>这两个阶段的工作一般应受到精度要求的控制，定义</w:t>
      </w:r>
    </w:p>
    <w:p>
      <w:pPr>
        <w:rPr>
          <w:sz w:val="24"/>
        </w:rPr>
      </w:pPr>
      <w:r>
        <w:rPr>
          <w:sz w:val="24"/>
        </w:rPr>
        <w:t xml:space="preserve">                          </w:t>
      </w:r>
      <w:r>
        <w:rPr>
          <w:position w:val="-30"/>
          <w:sz w:val="24"/>
        </w:rPr>
        <w:object>
          <v:shape id="_x0000_i1028" o:spt="75" type="#_x0000_t75" style="height:35pt;width:104.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sz w:val="24"/>
        </w:rPr>
        <w:t xml:space="preserve">                   (1)</w:t>
      </w:r>
    </w:p>
    <w:p>
      <w:pPr>
        <w:spacing w:line="400" w:lineRule="exact"/>
        <w:rPr>
          <w:sz w:val="24"/>
        </w:rPr>
      </w:pPr>
      <w:r>
        <w:rPr>
          <w:sz w:val="24"/>
        </w:rPr>
        <w:t>作为网络关于第p个样本的误差测度（误差函数）。而将网络关于整个样本集的误差测度定义为</w:t>
      </w:r>
    </w:p>
    <w:p>
      <w:pPr>
        <w:rPr>
          <w:sz w:val="24"/>
        </w:rPr>
      </w:pPr>
      <w:r>
        <w:rPr>
          <w:sz w:val="24"/>
        </w:rPr>
        <w:t xml:space="preserve">                             </w:t>
      </w:r>
      <w:r>
        <w:rPr>
          <w:position w:val="-14"/>
          <w:sz w:val="24"/>
        </w:rPr>
        <w:object>
          <v:shape id="_x0000_i1029" o:spt="75" type="#_x0000_t75" style="height:20.5pt;width:51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sz w:val="24"/>
        </w:rPr>
        <w:t xml:space="preserve">                         (2)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如前所述，之所以将此阶段称为向后传播阶段，是对应于输入信号的正常传播而言的，也称之为误差传播阶段。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为了更清楚地说明本文所使用的BP网络的训练过程，首先假设输入层、中间层和输出层的单元数分别是N、L和M。X=(x</w:t>
      </w:r>
      <w:r>
        <w:rPr>
          <w:sz w:val="24"/>
          <w:vertAlign w:val="subscript"/>
        </w:rPr>
        <w:t>0</w:t>
      </w:r>
      <w:r>
        <w:rPr>
          <w:sz w:val="24"/>
        </w:rPr>
        <w:t>,x</w:t>
      </w:r>
      <w:r>
        <w:rPr>
          <w:sz w:val="24"/>
          <w:vertAlign w:val="subscript"/>
        </w:rPr>
        <w:t>1</w:t>
      </w:r>
      <w:r>
        <w:rPr>
          <w:sz w:val="24"/>
        </w:rPr>
        <w:t>,…,x</w:t>
      </w:r>
      <w:r>
        <w:rPr>
          <w:sz w:val="24"/>
          <w:vertAlign w:val="subscript"/>
        </w:rPr>
        <w:t>N-1</w:t>
      </w:r>
      <w:r>
        <w:rPr>
          <w:sz w:val="24"/>
        </w:rPr>
        <w:t>)是加到网络的输入矢量，H=(h</w:t>
      </w:r>
      <w:r>
        <w:rPr>
          <w:sz w:val="24"/>
          <w:vertAlign w:val="subscript"/>
        </w:rPr>
        <w:t>0</w:t>
      </w:r>
      <w:r>
        <w:rPr>
          <w:sz w:val="24"/>
        </w:rPr>
        <w:t>,h</w:t>
      </w:r>
      <w:r>
        <w:rPr>
          <w:sz w:val="24"/>
          <w:vertAlign w:val="subscript"/>
        </w:rPr>
        <w:t>1</w:t>
      </w:r>
      <w:r>
        <w:rPr>
          <w:sz w:val="24"/>
        </w:rPr>
        <w:t>,…,h</w:t>
      </w:r>
      <w:r>
        <w:rPr>
          <w:sz w:val="24"/>
          <w:vertAlign w:val="subscript"/>
        </w:rPr>
        <w:t>L-1</w:t>
      </w:r>
      <w:r>
        <w:rPr>
          <w:sz w:val="24"/>
        </w:rPr>
        <w:t>)是中间层输出矢量，Y=(y</w:t>
      </w:r>
      <w:r>
        <w:rPr>
          <w:sz w:val="24"/>
          <w:vertAlign w:val="subscript"/>
        </w:rPr>
        <w:t>0</w:t>
      </w:r>
      <w:r>
        <w:rPr>
          <w:sz w:val="24"/>
        </w:rPr>
        <w:t>,y</w:t>
      </w:r>
      <w:r>
        <w:rPr>
          <w:sz w:val="24"/>
          <w:vertAlign w:val="subscript"/>
        </w:rPr>
        <w:t>1</w:t>
      </w:r>
      <w:r>
        <w:rPr>
          <w:sz w:val="24"/>
        </w:rPr>
        <w:t>,…,y</w:t>
      </w:r>
      <w:r>
        <w:rPr>
          <w:sz w:val="24"/>
          <w:vertAlign w:val="subscript"/>
        </w:rPr>
        <w:t>M-1</w:t>
      </w:r>
      <w:r>
        <w:rPr>
          <w:sz w:val="24"/>
        </w:rPr>
        <w:t>)是网络的实际输出矢量，并且用D=(d</w:t>
      </w:r>
      <w:r>
        <w:rPr>
          <w:sz w:val="24"/>
          <w:vertAlign w:val="subscript"/>
        </w:rPr>
        <w:t>0</w:t>
      </w:r>
      <w:r>
        <w:rPr>
          <w:sz w:val="24"/>
        </w:rPr>
        <w:t>,d</w:t>
      </w:r>
      <w:r>
        <w:rPr>
          <w:sz w:val="24"/>
          <w:vertAlign w:val="subscript"/>
        </w:rPr>
        <w:t>1</w:t>
      </w:r>
      <w:r>
        <w:rPr>
          <w:sz w:val="24"/>
        </w:rPr>
        <w:t>,…,d</w:t>
      </w:r>
      <w:r>
        <w:rPr>
          <w:sz w:val="24"/>
          <w:vertAlign w:val="subscript"/>
        </w:rPr>
        <w:t>M-1</w:t>
      </w:r>
      <w:r>
        <w:rPr>
          <w:sz w:val="24"/>
        </w:rPr>
        <w:t>)来表示训练组中各模式的目标输出矢量。输出单元i到隐单元j的权值是V</w:t>
      </w:r>
      <w:r>
        <w:rPr>
          <w:sz w:val="24"/>
          <w:vertAlign w:val="subscript"/>
        </w:rPr>
        <w:t>ij</w:t>
      </w:r>
      <w:r>
        <w:rPr>
          <w:sz w:val="24"/>
        </w:rPr>
        <w:t>，而隐单元j到输出单元k的权值是W</w:t>
      </w:r>
      <w:r>
        <w:rPr>
          <w:sz w:val="24"/>
          <w:vertAlign w:val="subscript"/>
        </w:rPr>
        <w:t>jk</w:t>
      </w:r>
      <w:r>
        <w:rPr>
          <w:sz w:val="24"/>
        </w:rPr>
        <w:t>。另外用θ</w:t>
      </w:r>
      <w:r>
        <w:rPr>
          <w:sz w:val="24"/>
          <w:vertAlign w:val="subscript"/>
        </w:rPr>
        <w:t>k</w:t>
      </w:r>
      <w:r>
        <w:rPr>
          <w:sz w:val="24"/>
        </w:rPr>
        <w:t>和Φ</w:t>
      </w:r>
      <w:r>
        <w:rPr>
          <w:sz w:val="24"/>
          <w:vertAlign w:val="subscript"/>
        </w:rPr>
        <w:t>j</w:t>
      </w:r>
      <w:r>
        <w:rPr>
          <w:sz w:val="24"/>
        </w:rPr>
        <w:t>来分别表示输出单元和隐单元的阈值。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于是，中间层各单元的输出为：</w:t>
      </w:r>
    </w:p>
    <w:p>
      <w:pPr>
        <w:rPr>
          <w:sz w:val="24"/>
        </w:rPr>
      </w:pPr>
      <w:r>
        <w:rPr>
          <w:sz w:val="24"/>
        </w:rPr>
        <w:t xml:space="preserve">             </w:t>
      </w:r>
      <w:r>
        <w:rPr>
          <w:position w:val="-28"/>
          <w:sz w:val="24"/>
        </w:rPr>
        <w:object>
          <v:shape id="_x0000_i1030" o:spt="75" type="#_x0000_t75" style="height:34pt;width:98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sz w:val="24"/>
        </w:rPr>
        <w:t xml:space="preserve">                    (3)             </w:t>
      </w:r>
    </w:p>
    <w:p>
      <w:pPr>
        <w:spacing w:line="400" w:lineRule="exact"/>
        <w:rPr>
          <w:sz w:val="24"/>
        </w:rPr>
      </w:pPr>
      <w:r>
        <w:rPr>
          <w:sz w:val="24"/>
        </w:rPr>
        <w:t>而输出层各单元的输出是：</w:t>
      </w:r>
    </w:p>
    <w:p>
      <w:pPr>
        <w:rPr>
          <w:sz w:val="24"/>
        </w:rPr>
      </w:pPr>
      <w:r>
        <w:rPr>
          <w:sz w:val="24"/>
        </w:rPr>
        <w:t xml:space="preserve">                         </w:t>
      </w:r>
      <w:r>
        <w:rPr>
          <w:position w:val="-30"/>
          <w:sz w:val="24"/>
        </w:rPr>
        <w:object>
          <v:shape id="_x0000_i1031" o:spt="75" type="#_x0000_t75" style="height:35pt;width:10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sz w:val="24"/>
        </w:rPr>
        <w:t xml:space="preserve">                    (4)</w:t>
      </w:r>
    </w:p>
    <w:p>
      <w:pPr>
        <w:rPr>
          <w:sz w:val="24"/>
        </w:rPr>
      </w:pPr>
      <w:r>
        <w:rPr>
          <w:sz w:val="24"/>
        </w:rPr>
        <w:t xml:space="preserve">其中f(*)是激励函数，采用S型函数：  </w:t>
      </w:r>
    </w:p>
    <w:p>
      <w:pPr>
        <w:rPr>
          <w:sz w:val="24"/>
        </w:rPr>
      </w:pPr>
      <w:r>
        <w:rPr>
          <w:sz w:val="24"/>
        </w:rPr>
        <w:t xml:space="preserve">                          </w:t>
      </w:r>
      <w:r>
        <w:rPr>
          <w:position w:val="-24"/>
          <w:sz w:val="24"/>
        </w:rPr>
        <w:object>
          <v:shape id="_x0000_i1032" o:spt="75" type="#_x0000_t75" style="height:31pt;width:69.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sz w:val="24"/>
        </w:rPr>
        <w:t xml:space="preserve">                       (5)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在上述条件下，网络的训练过程如下：</w:t>
      </w:r>
    </w:p>
    <w:p>
      <w:pPr>
        <w:spacing w:line="400" w:lineRule="exact"/>
        <w:rPr>
          <w:sz w:val="24"/>
        </w:rPr>
      </w:pPr>
      <w:r>
        <w:rPr>
          <w:sz w:val="24"/>
        </w:rPr>
        <w:t>(1) 选定训练集。由相应的训练策略选择样本图像作为训练集。</w:t>
      </w:r>
    </w:p>
    <w:p>
      <w:pPr>
        <w:spacing w:line="400" w:lineRule="exact"/>
        <w:rPr>
          <w:sz w:val="24"/>
        </w:rPr>
      </w:pPr>
      <w:r>
        <w:rPr>
          <w:sz w:val="24"/>
        </w:rPr>
        <w:t>(2) 初始化各权值V</w:t>
      </w:r>
      <w:r>
        <w:rPr>
          <w:sz w:val="24"/>
          <w:vertAlign w:val="subscript"/>
        </w:rPr>
        <w:t>ij</w:t>
      </w:r>
      <w:r>
        <w:rPr>
          <w:sz w:val="24"/>
        </w:rPr>
        <w:t>，W</w:t>
      </w:r>
      <w:r>
        <w:rPr>
          <w:sz w:val="24"/>
          <w:vertAlign w:val="subscript"/>
        </w:rPr>
        <w:t>jk</w:t>
      </w:r>
      <w:r>
        <w:rPr>
          <w:sz w:val="24"/>
        </w:rPr>
        <w:t>和阈值Φ</w:t>
      </w:r>
      <w:r>
        <w:rPr>
          <w:sz w:val="24"/>
          <w:vertAlign w:val="subscript"/>
        </w:rPr>
        <w:t>j</w:t>
      </w:r>
      <w:r>
        <w:rPr>
          <w:sz w:val="24"/>
        </w:rPr>
        <w:t>，θ</w:t>
      </w:r>
      <w:r>
        <w:rPr>
          <w:sz w:val="24"/>
          <w:vertAlign w:val="subscript"/>
        </w:rPr>
        <w:t>k</w:t>
      </w:r>
      <w:r>
        <w:rPr>
          <w:sz w:val="24"/>
        </w:rPr>
        <w:t>，将其设置为接近于0的随机值，并初始化精度控制参数ε和学习率α。</w:t>
      </w:r>
    </w:p>
    <w:p>
      <w:pPr>
        <w:spacing w:line="400" w:lineRule="exact"/>
        <w:rPr>
          <w:sz w:val="24"/>
        </w:rPr>
      </w:pPr>
      <w:r>
        <w:rPr>
          <w:sz w:val="24"/>
        </w:rPr>
        <w:t>(3) 从训练集中取一个输入向量X加到网络，并给定它的目标输出向量D。</w:t>
      </w:r>
    </w:p>
    <w:p>
      <w:pPr>
        <w:spacing w:line="400" w:lineRule="exact"/>
        <w:rPr>
          <w:sz w:val="24"/>
        </w:rPr>
      </w:pPr>
      <w:r>
        <w:rPr>
          <w:sz w:val="24"/>
        </w:rPr>
        <w:t>(4) 利用式(7)计算出一个中间层输出H，再用式(8)计算出网络的实际输出Y。</w:t>
      </w:r>
    </w:p>
    <w:p>
      <w:pPr>
        <w:rPr>
          <w:sz w:val="24"/>
        </w:rPr>
      </w:pPr>
      <w:r>
        <w:rPr>
          <w:sz w:val="24"/>
        </w:rPr>
        <w:t>(5) 将输出矢量中的元素y</w:t>
      </w:r>
      <w:r>
        <w:rPr>
          <w:sz w:val="24"/>
          <w:vertAlign w:val="subscript"/>
        </w:rPr>
        <w:t>k</w:t>
      </w:r>
      <w:r>
        <w:rPr>
          <w:sz w:val="24"/>
        </w:rPr>
        <w:t>与目标矢量中的元素d</w:t>
      </w:r>
      <w:r>
        <w:rPr>
          <w:sz w:val="24"/>
          <w:vertAlign w:val="subscript"/>
        </w:rPr>
        <w:t>k</w:t>
      </w:r>
      <w:r>
        <w:rPr>
          <w:sz w:val="24"/>
        </w:rPr>
        <w:t>进行比较，计算出M个输出误差项：</w:t>
      </w:r>
      <w:r>
        <w:rPr>
          <w:position w:val="-12"/>
          <w:sz w:val="24"/>
        </w:rPr>
        <w:object>
          <v:shape id="_x0000_i1033" o:spt="75" type="#_x0000_t75" style="height:18pt;width:114.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sz w:val="24"/>
        </w:rPr>
        <w:t>对中间层的隐单元也计算出L个误差项：</w:t>
      </w:r>
      <w:r>
        <w:rPr>
          <w:position w:val="-28"/>
          <w:sz w:val="24"/>
        </w:rPr>
        <w:object>
          <v:shape id="_x0000_i1034" o:spt="75" type="#_x0000_t75" style="height:34pt;width:1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spacing w:line="400" w:lineRule="exact"/>
        <w:rPr>
          <w:sz w:val="24"/>
        </w:rPr>
      </w:pPr>
      <w:r>
        <w:rPr>
          <w:sz w:val="24"/>
        </w:rPr>
        <w:t>(6) 依次计算出各权值和阈值的调整量：</w:t>
      </w:r>
    </w:p>
    <w:p>
      <w:pPr>
        <w:ind w:firstLine="1920" w:firstLineChars="800"/>
        <w:rPr>
          <w:sz w:val="24"/>
        </w:rPr>
      </w:pPr>
      <w:r>
        <w:rPr>
          <w:position w:val="-14"/>
          <w:sz w:val="24"/>
        </w:rPr>
        <w:object>
          <v:shape id="_x0000_i1035" o:spt="75" type="#_x0000_t75" style="height:19pt;width:229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sz w:val="24"/>
        </w:rPr>
        <w:t xml:space="preserve">         (6)</w:t>
      </w:r>
    </w:p>
    <w:p>
      <w:pPr>
        <w:ind w:firstLine="1920" w:firstLineChars="800"/>
        <w:rPr>
          <w:sz w:val="24"/>
        </w:rPr>
      </w:pPr>
      <w:r>
        <w:rPr>
          <w:position w:val="-14"/>
          <w:sz w:val="24"/>
        </w:rPr>
        <w:object>
          <v:shape id="_x0000_i1036" o:spt="75" type="#_x0000_t75" style="height:20.5pt;width:22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sz w:val="24"/>
        </w:rPr>
        <w:t xml:space="preserve">           (7)</w:t>
      </w:r>
    </w:p>
    <w:p>
      <w:pPr>
        <w:spacing w:line="400" w:lineRule="exact"/>
        <w:rPr>
          <w:sz w:val="24"/>
        </w:rPr>
      </w:pPr>
      <w:r>
        <w:rPr>
          <w:sz w:val="24"/>
        </w:rPr>
        <w:t xml:space="preserve">                </w:t>
      </w:r>
      <w:r>
        <w:rPr>
          <w:position w:val="-12"/>
          <w:sz w:val="24"/>
        </w:rPr>
        <w:object>
          <v:shape id="_x0000_i1037" o:spt="75" type="#_x0000_t75" style="height:18pt;width:19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sz w:val="24"/>
        </w:rPr>
        <w:t xml:space="preserve">             (8)</w:t>
      </w:r>
    </w:p>
    <w:p>
      <w:pPr>
        <w:ind w:firstLine="2040" w:firstLineChars="850"/>
        <w:rPr>
          <w:sz w:val="24"/>
        </w:rPr>
      </w:pPr>
      <w:r>
        <w:rPr>
          <w:position w:val="-14"/>
          <w:sz w:val="24"/>
        </w:rPr>
        <w:object>
          <v:shape id="_x0000_i1038" o:spt="75" type="#_x0000_t75" style="height:20.5pt;width:197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sz w:val="24"/>
        </w:rPr>
        <w:t xml:space="preserve">             (9)</w:t>
      </w:r>
    </w:p>
    <w:p>
      <w:pPr>
        <w:spacing w:line="400" w:lineRule="exact"/>
        <w:rPr>
          <w:sz w:val="24"/>
        </w:rPr>
      </w:pPr>
      <w:r>
        <w:rPr>
          <w:sz w:val="24"/>
        </w:rPr>
        <w:t>(7) 调整权值和阈值：</w:t>
      </w:r>
      <w:r>
        <w:rPr>
          <w:position w:val="-14"/>
          <w:sz w:val="24"/>
        </w:rPr>
        <w:object>
          <v:shape id="_x0000_i1039" o:spt="75" type="#_x0000_t75" style="height:19pt;width:143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sz w:val="24"/>
        </w:rPr>
        <w:t>，</w:t>
      </w:r>
      <w:r>
        <w:rPr>
          <w:position w:val="-14"/>
          <w:sz w:val="24"/>
        </w:rPr>
        <w:object>
          <v:shape id="_x0000_i1040" o:spt="75" type="#_x0000_t75" style="height:19pt;width:126.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</w:p>
    <w:p>
      <w:pPr>
        <w:ind w:firstLine="1920" w:firstLineChars="800"/>
        <w:rPr>
          <w:sz w:val="24"/>
        </w:rPr>
      </w:pPr>
      <w:r>
        <w:rPr>
          <w:position w:val="-12"/>
          <w:sz w:val="24"/>
        </w:rPr>
        <w:object>
          <v:shape id="_x0000_i1041" o:spt="75" type="#_x0000_t75" style="height:18pt;width:125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sz w:val="24"/>
        </w:rPr>
        <w:t>，</w:t>
      </w:r>
      <w:r>
        <w:rPr>
          <w:position w:val="-14"/>
          <w:sz w:val="24"/>
        </w:rPr>
        <w:object>
          <v:shape id="_x0000_i1042" o:spt="75" type="#_x0000_t75" style="height:19pt;width:123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</w:p>
    <w:p>
      <w:pPr>
        <w:rPr>
          <w:sz w:val="24"/>
        </w:rPr>
      </w:pPr>
      <w:r>
        <w:rPr>
          <w:sz w:val="24"/>
        </w:rPr>
        <w:t>(8) 当k每经历1至M后，判断指标是否满足精度要求：E≤ε，其中E是总误差函数，且</w:t>
      </w:r>
      <w:r>
        <w:rPr>
          <w:position w:val="-28"/>
          <w:sz w:val="24"/>
        </w:rPr>
        <w:object>
          <v:shape id="_x0000_i1043" o:spt="75" type="#_x0000_t75" style="height:34pt;width:95.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sz w:val="24"/>
        </w:rPr>
        <w:t>。如果不满足，就返回(3)，继续迭代。如果满足，就进入下一步。</w:t>
      </w:r>
    </w:p>
    <w:p>
      <w:pPr>
        <w:spacing w:line="400" w:lineRule="exact"/>
        <w:rPr>
          <w:sz w:val="24"/>
        </w:rPr>
      </w:pPr>
      <w:r>
        <w:rPr>
          <w:sz w:val="24"/>
        </w:rPr>
        <w:t>(9) 训练结束，将权值和阈值保存在文件中。这时可以认为各个权值已经达到稳定，分类器形成。再一次进行训练时，直接从文件导出权值和阈值进行训练，不需要进行初始化。</w:t>
      </w:r>
    </w:p>
    <w:p>
      <w:pPr>
        <w:ind w:firstLine="1890" w:firstLineChars="900"/>
        <w:rPr>
          <w:sz w:val="24"/>
        </w:rPr>
      </w:pPr>
      <w:r>
        <w:object>
          <v:shape id="_x0000_i1044" o:spt="75" type="#_x0000_t75" style="height:333.5pt;width:230.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Visio.Drawing.6" ShapeID="_x0000_i1044" DrawAspect="Content" ObjectID="_1468075744" r:id="rId43">
            <o:LockedField>false</o:LockedField>
          </o:OLEObject>
        </w:object>
      </w:r>
    </w:p>
    <w:p>
      <w:pPr>
        <w:spacing w:line="400" w:lineRule="exact"/>
        <w:ind w:firstLine="480" w:firstLineChars="200"/>
        <w:rPr>
          <w:b/>
          <w:szCs w:val="21"/>
        </w:rPr>
      </w:pPr>
      <w:r>
        <w:rPr>
          <w:sz w:val="24"/>
        </w:rPr>
        <w:t xml:space="preserve">                            </w:t>
      </w:r>
      <w:r>
        <w:rPr>
          <w:szCs w:val="21"/>
        </w:rPr>
        <w:t xml:space="preserve"> </w:t>
      </w:r>
      <w:r>
        <w:rPr>
          <w:b/>
          <w:szCs w:val="21"/>
        </w:rPr>
        <w:t>BP算法流程图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YALE数据库是由耶鲁大学计算视觉与扼制中心创立,包括15位志愿者，每个人有11张不同姿势、光照和表情的图片，共计165张图片,图片均为80*100像素的BMP格式图像。我们将整个数据库分为两个部分，每个人的前5幅图片作为网络的训练使用，后6副图片作为测试使用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xMDI1OWI0Mjg2NzEzYTFmNmI2ZjczN2ZkMTVhMjEifQ=="/>
  </w:docVars>
  <w:rsids>
    <w:rsidRoot w:val="00000000"/>
    <w:rsid w:val="7E15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image" Target="media/image21.e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2023-04-23T13:49:04Z</dcterms:created>
  <dc:creator>20200</dc:creator>
  <cp:lastModifiedBy>Magician</cp:lastModifiedBy>
  <dcterms:modified xsi:type="dcterms:W3CDTF">2023-04-23T13:49:07Z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F1A3596BCD244AF5BF670F29F0DAD34A</vt:lpwstr>
  </property>
</Properties>
</file>