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rPr>
      </w:pPr>
      <w:bookmarkStart w:id="0" w:name="_Toc527969337"/>
      <w:bookmarkStart w:id="1" w:name="_Toc105563300"/>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b/>
          <w:bCs/>
        </w:rPr>
        <w:t>D10621-xxx-(20</w:t>
      </w:r>
      <w:r>
        <w:rPr>
          <w:rFonts w:hint="eastAsia"/>
          <w:b/>
          <w:bCs/>
          <w:lang w:val="en-US" w:eastAsia="zh-CN"/>
        </w:rPr>
        <w:t>23</w:t>
      </w:r>
      <w:r>
        <w:rPr>
          <w:b/>
          <w:bCs/>
        </w:rPr>
        <w:t>)xxxx-0</w:t>
      </w:r>
      <w:r>
        <w:commentReference w:id="0"/>
      </w:r>
    </w:p>
    <w:p>
      <w:pPr>
        <w:spacing w:line="480" w:lineRule="exact"/>
        <w:jc w:val="both"/>
        <w:rPr>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jc w:val="center"/>
        <w:rPr>
          <w:rFonts w:eastAsia="黑体"/>
          <w:b/>
          <w:spacing w:val="140"/>
          <w:sz w:val="44"/>
        </w:rPr>
      </w:pPr>
      <w:commentRangeStart w:id="1"/>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commentRangeEnd w:id="1"/>
      <w:r>
        <w:commentReference w:id="1"/>
      </w:r>
    </w:p>
    <w:p>
      <w:pPr>
        <w:jc w:val="center"/>
        <w:rPr>
          <w:rFonts w:ascii="宋体" w:hAnsi="宋体"/>
          <w:b/>
          <w:sz w:val="32"/>
          <w:szCs w:val="32"/>
        </w:rPr>
      </w:pPr>
    </w:p>
    <w:p>
      <w:pPr>
        <w:jc w:val="center"/>
        <w:rPr>
          <w:rFonts w:ascii="宋体" w:hAnsi="宋体"/>
          <w:b/>
          <w:sz w:val="32"/>
          <w:szCs w:val="32"/>
        </w:rPr>
      </w:pPr>
    </w:p>
    <w:p>
      <w:pPr>
        <w:jc w:val="center"/>
        <w:rPr>
          <w:rFonts w:ascii="宋体" w:hAnsi="宋体"/>
          <w:b/>
          <w:bCs/>
          <w:sz w:val="32"/>
          <w:szCs w:val="32"/>
        </w:rPr>
      </w:pPr>
      <w:commentRangeStart w:id="2"/>
      <w:r>
        <w:rPr>
          <w:rFonts w:hint="eastAsia" w:ascii="宋体" w:hAnsi="宋体"/>
          <w:b/>
          <w:bCs/>
          <w:sz w:val="32"/>
          <w:szCs w:val="32"/>
        </w:rPr>
        <w:t>本科毕业设计（论文）结构与内容参考说明</w:t>
      </w:r>
      <w:commentRangeEnd w:id="2"/>
      <w:r>
        <w:commentReference w:id="2"/>
      </w:r>
    </w:p>
    <w:p>
      <w:pPr>
        <w:jc w:val="center"/>
        <w:rPr>
          <w:rFonts w:ascii="宋体" w:hAnsi="宋体"/>
          <w:b/>
          <w:sz w:val="32"/>
          <w:szCs w:val="32"/>
        </w:rPr>
      </w:pPr>
    </w:p>
    <w:p>
      <w:pPr>
        <w:jc w:val="center"/>
        <w:rPr>
          <w:rFonts w:ascii="宋体" w:hAnsi="宋体"/>
          <w:b/>
          <w:sz w:val="32"/>
          <w:szCs w:val="32"/>
        </w:rPr>
      </w:pPr>
      <w:r>
        <w:commentReference w:id="3"/>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ascii="楷体_GB2312" w:eastAsia="楷体_GB2312"/>
                <w:b/>
                <w:sz w:val="30"/>
                <w:szCs w:val="30"/>
              </w:rPr>
            </w:pPr>
            <w:bookmarkStart w:id="2" w:name="_Toc137205484"/>
            <w:bookmarkStart w:id="3" w:name="_Toc136927405"/>
            <w:bookmarkStart w:id="4" w:name="_Toc136593648"/>
            <w:bookmarkStart w:id="5" w:name="_Toc137206716"/>
            <w:bookmarkStart w:id="6" w:name="_Toc136592273"/>
            <w:bookmarkStart w:id="7" w:name="_Toc136593403"/>
            <w:r>
              <w:rPr>
                <w:rFonts w:hint="eastAsia" w:ascii="楷体_GB2312" w:eastAsia="楷体_GB2312"/>
                <w:b/>
                <w:sz w:val="30"/>
                <w:szCs w:val="30"/>
              </w:rPr>
              <w:t>×××学士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ascii="楷体_GB2312" w:eastAsia="楷体_GB2312"/>
                <w:b/>
                <w:sz w:val="30"/>
                <w:szCs w:val="30"/>
              </w:rPr>
            </w:pPr>
            <w:bookmarkStart w:id="8" w:name="_Toc136927406"/>
            <w:bookmarkStart w:id="9" w:name="_Toc136593649"/>
            <w:bookmarkStart w:id="10" w:name="_Toc136593404"/>
            <w:bookmarkStart w:id="11" w:name="_Toc137205485"/>
            <w:bookmarkStart w:id="12" w:name="_Toc137206717"/>
            <w:bookmarkStart w:id="13" w:name="_Toc136592274"/>
            <w:r>
              <w:rPr>
                <w:rFonts w:hint="eastAsia" w:ascii="楷体_GB2312" w:eastAsia="楷体_GB2312"/>
                <w:b/>
                <w:sz w:val="30"/>
                <w:szCs w:val="30"/>
              </w:rPr>
              <w:t>×××（××）</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eastAsia="楷体_GB2312"/>
                <w:b/>
                <w:bCs/>
                <w:sz w:val="30"/>
              </w:rPr>
            </w:pPr>
            <w:r>
              <w:rPr>
                <w:rFonts w:eastAsia="楷体_GB2312"/>
                <w:b/>
                <w:bCs/>
                <w:sz w:val="30"/>
              </w:rPr>
              <w:t>20</w:t>
            </w:r>
            <w:r>
              <w:rPr>
                <w:rFonts w:hint="eastAsia" w:eastAsia="楷体_GB2312"/>
                <w:b/>
                <w:bCs/>
                <w:sz w:val="30"/>
                <w:lang w:val="en-US" w:eastAsia="zh-CN"/>
              </w:rPr>
              <w:t>23</w:t>
            </w:r>
            <w:r>
              <w:rPr>
                <w:rFonts w:eastAsia="楷体_GB2312"/>
                <w:b/>
                <w:bCs/>
                <w:sz w:val="30"/>
              </w:rPr>
              <w:t>年xx月xx日</w:t>
            </w:r>
            <w:r>
              <w:commentReference w:id="4"/>
            </w:r>
          </w:p>
        </w:tc>
      </w:tr>
    </w:tbl>
    <w:p>
      <w:pPr>
        <w:jc w:val="center"/>
        <w:rPr>
          <w:rFonts w:ascii="宋体" w:hAnsi="宋体"/>
          <w:b/>
          <w:sz w:val="32"/>
          <w:szCs w:val="32"/>
        </w:rPr>
      </w:pPr>
    </w:p>
    <w:p>
      <w:pPr>
        <w:ind w:firstLine="480"/>
        <w:sectPr>
          <w:headerReference r:id="rId7" w:type="default"/>
          <w:pgSz w:w="11906" w:h="16838"/>
          <w:pgMar w:top="1440" w:right="1797" w:bottom="1440" w:left="1797" w:header="851" w:footer="992" w:gutter="0"/>
          <w:cols w:space="0" w:num="1"/>
          <w:rtlGutter w:val="0"/>
          <w:docGrid w:type="lines" w:linePitch="326" w:charSpace="0"/>
        </w:sectPr>
      </w:pPr>
    </w:p>
    <w:p>
      <w:pPr>
        <w:pStyle w:val="166"/>
        <w:spacing w:line="300" w:lineRule="auto"/>
      </w:pPr>
      <w:commentRangeStart w:id="5"/>
      <w:r>
        <w:rPr>
          <w:rFonts w:hint="eastAsia" w:ascii="宋体" w:hAnsi="宋体"/>
          <w:b/>
          <w:sz w:val="32"/>
          <w:szCs w:val="32"/>
        </w:rPr>
        <w:t>论文题目</w:t>
      </w:r>
      <w:commentRangeEnd w:id="5"/>
      <w:r>
        <w:commentReference w:id="5"/>
      </w:r>
    </w:p>
    <w:p>
      <w:pPr>
        <w:jc w:val="both"/>
      </w:pPr>
      <w:r>
        <w:rPr>
          <w:rFonts w:hint="eastAsia" w:ascii="黑体" w:hAnsi="黑体" w:eastAsia="黑体"/>
          <w:b/>
          <w:bCs/>
        </w:rPr>
        <w:t>摘要：</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bookmarkEnd w:id="14"/>
      <w:bookmarkStart w:id="15" w:name="_Hlk68078745"/>
      <w:r>
        <w:commentReference w:id="6"/>
      </w:r>
    </w:p>
    <w:p>
      <w:pPr>
        <w:ind w:firstLine="480" w:firstLineChars="200"/>
        <w:jc w:val="both"/>
      </w:pPr>
      <w:r>
        <w:rPr>
          <w:rFonts w:hint="eastAsia"/>
        </w:rPr>
        <w:t>次段。</w:t>
      </w:r>
    </w:p>
    <w:p/>
    <w:p>
      <w:pPr>
        <w:rPr>
          <w:b/>
          <w:bCs/>
          <w:sz w:val="28"/>
          <w:szCs w:val="28"/>
        </w:rPr>
      </w:pPr>
      <w:r>
        <w:rPr>
          <w:rFonts w:hint="eastAsia"/>
          <w:b/>
          <w:bCs/>
          <w:sz w:val="28"/>
          <w:szCs w:val="28"/>
        </w:rPr>
        <w:t>中文摘要格式说明：</w:t>
      </w:r>
    </w:p>
    <w:p>
      <w:pPr>
        <w:numPr>
          <w:ilvl w:val="0"/>
          <w:numId w:val="11"/>
        </w:numPr>
      </w:pPr>
      <w:r>
        <w:rPr>
          <w:rFonts w:hint="eastAsia"/>
          <w:b/>
          <w:bCs/>
        </w:rPr>
        <w:t>论文题目：</w:t>
      </w:r>
      <w:r>
        <w:rPr>
          <w:rFonts w:hint="eastAsia"/>
        </w:rPr>
        <w:t>黑体，三号，</w:t>
      </w:r>
      <w:r>
        <w:rPr>
          <w:rFonts w:hint="eastAsia"/>
          <w:color w:val="FF0000"/>
        </w:rPr>
        <w:t>居中</w:t>
      </w:r>
      <w:r>
        <w:rPr>
          <w:rFonts w:hint="eastAsia"/>
        </w:rPr>
        <w:t>，行距：多倍行距1.25，段前：0行，段后：</w:t>
      </w:r>
      <w:r>
        <w:t>12</w:t>
      </w:r>
      <w:r>
        <w:rPr>
          <w:rFonts w:hint="eastAsia"/>
        </w:rPr>
        <w:t>磅，取消“网格对齐”选项。</w:t>
      </w:r>
    </w:p>
    <w:p>
      <w:pPr>
        <w:numPr>
          <w:ilvl w:val="0"/>
          <w:numId w:val="11"/>
        </w:numPr>
      </w:pPr>
      <w:r>
        <w:rPr>
          <w:rFonts w:hint="eastAsia"/>
          <w:b/>
          <w:bCs/>
        </w:rPr>
        <w:t>摘要标题：</w:t>
      </w:r>
      <w:r>
        <w:rPr>
          <w:rFonts w:hint="eastAsia"/>
        </w:rPr>
        <w:t>“摘要”二字是摘要部分的标题，不可省略；</w:t>
      </w:r>
      <w:r>
        <w:rPr>
          <w:rFonts w:hint="eastAsia"/>
          <w:highlight w:val="yellow"/>
        </w:rPr>
        <w:t>黑体，加粗，小四号，居左，不缩进。</w:t>
      </w:r>
    </w:p>
    <w:p>
      <w:pPr>
        <w:numPr>
          <w:ilvl w:val="0"/>
          <w:numId w:val="11"/>
        </w:numPr>
      </w:pPr>
      <w:r>
        <w:rPr>
          <w:rFonts w:hint="eastAsia"/>
          <w:b/>
          <w:bCs/>
        </w:rPr>
        <w:t>摘要正文：</w:t>
      </w:r>
      <w:r>
        <w:rPr>
          <w:rFonts w:hint="eastAsia"/>
        </w:rPr>
        <w:t>选用模板中的样式所定义的“正文”，每段落首行缩进2个字符；或者手动设置成每段落首行缩进2个字符，宋体，小四号，行距：多倍行距1.25，段前：0行，段后：0行，两端对齐，取消“网格对齐”选项。</w:t>
      </w:r>
    </w:p>
    <w:p>
      <w:pPr>
        <w:rPr>
          <w:highlight w:val="yellow"/>
        </w:rPr>
      </w:pPr>
      <w:r>
        <w:rPr>
          <w:rFonts w:hint="eastAsia"/>
          <w:b/>
          <w:bCs/>
        </w:rPr>
        <w:t>摘要篇幅：</w:t>
      </w:r>
      <w:r>
        <w:rPr>
          <w:rFonts w:hint="eastAsia"/>
        </w:rPr>
        <w:t>以1页为限，字数300-600字左右。</w:t>
      </w:r>
    </w:p>
    <w:bookmarkEnd w:id="15"/>
    <w:p>
      <w:pPr>
        <w:tabs>
          <w:tab w:val="left" w:pos="377"/>
        </w:tabs>
        <w:spacing w:before="326" w:beforeLines="100"/>
        <w:jc w:val="both"/>
        <w:rPr>
          <w:rStyle w:val="152"/>
        </w:rPr>
      </w:pPr>
      <w:commentRangeStart w:id="7"/>
      <w:r>
        <w:rPr>
          <w:rStyle w:val="147"/>
          <w:rFonts w:hint="eastAsia"/>
          <w:b/>
          <w:bCs/>
        </w:rPr>
        <w:t>关键词：</w:t>
      </w:r>
      <w:r>
        <w:rPr>
          <w:rStyle w:val="152"/>
          <w:rFonts w:hint="eastAsia" w:ascii="Times New Roman" w:hAnsi="Times New Roman"/>
          <w:sz w:val="24"/>
          <w:szCs w:val="32"/>
        </w:rPr>
        <w:t>写作规范；排版格式；毕业设计（论文）</w:t>
      </w:r>
      <w:commentRangeEnd w:id="7"/>
      <w:r>
        <w:commentReference w:id="7"/>
      </w:r>
    </w:p>
    <w:p>
      <w:pPr>
        <w:ind w:firstLine="480" w:firstLineChars="200"/>
        <w:rPr>
          <w:highlight w:val="yellow"/>
        </w:rPr>
      </w:pPr>
      <w:bookmarkStart w:id="16" w:name="_Hlk68075475"/>
    </w:p>
    <w:bookmarkEnd w:id="16"/>
    <w:p>
      <w:pPr>
        <w:rPr>
          <w:b/>
          <w:bCs/>
          <w:sz w:val="28"/>
          <w:szCs w:val="28"/>
        </w:rPr>
      </w:pPr>
      <w:r>
        <w:rPr>
          <w:rFonts w:hint="eastAsia"/>
          <w:b/>
          <w:bCs/>
          <w:sz w:val="28"/>
          <w:szCs w:val="28"/>
        </w:rPr>
        <w:t>中文关键词格式说明：</w:t>
      </w:r>
    </w:p>
    <w:p>
      <w:pPr>
        <w:numPr>
          <w:ilvl w:val="0"/>
          <w:numId w:val="12"/>
        </w:numPr>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pPr>
        <w:numPr>
          <w:ilvl w:val="0"/>
          <w:numId w:val="12"/>
        </w:numPr>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多倍行距1.25</w:t>
      </w:r>
      <w:r>
        <w:rPr>
          <w:rFonts w:hint="eastAsia"/>
          <w:highlight w:val="yellow"/>
        </w:rPr>
        <w:t>，段前：</w:t>
      </w:r>
      <w:r>
        <w:rPr>
          <w:highlight w:val="yellow"/>
        </w:rPr>
        <w:t>1</w:t>
      </w:r>
      <w:r>
        <w:rPr>
          <w:rFonts w:hint="eastAsia"/>
          <w:highlight w:val="yellow"/>
        </w:rPr>
        <w:t>行，段后：</w:t>
      </w:r>
      <w:r>
        <w:rPr>
          <w:highlight w:val="yellow"/>
        </w:rPr>
        <w:t>0</w:t>
      </w:r>
      <w:r>
        <w:rPr>
          <w:rFonts w:hint="eastAsia"/>
          <w:highlight w:val="yellow"/>
        </w:rPr>
        <w:t>行，</w:t>
      </w:r>
      <w:r>
        <w:rPr>
          <w:rFonts w:hint="eastAsia"/>
        </w:rPr>
        <w:t>两端对齐，</w:t>
      </w:r>
      <w:r>
        <w:rPr>
          <w:rFonts w:hint="eastAsia"/>
          <w:highlight w:val="yellow"/>
        </w:rPr>
        <w:t>取消“网格对齐”选项。</w:t>
      </w:r>
    </w:p>
    <w:p>
      <w:pPr>
        <w:numPr>
          <w:ilvl w:val="0"/>
          <w:numId w:val="12"/>
        </w:numPr>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r>
        <w:commentReference w:id="8"/>
      </w:r>
    </w:p>
    <w:p>
      <w:pPr>
        <w:spacing w:line="360" w:lineRule="auto"/>
        <w:ind w:firstLine="480"/>
        <w:rPr>
          <w:rFonts w:ascii="黑体" w:hAnsi="黑体" w:eastAsia="黑体" w:cs="黑体"/>
          <w:sz w:val="30"/>
          <w:szCs w:val="30"/>
        </w:rPr>
      </w:pPr>
    </w:p>
    <w:p>
      <w:pPr>
        <w:spacing w:line="360" w:lineRule="auto"/>
        <w:ind w:firstLine="600"/>
        <w:rPr>
          <w:rFonts w:ascii="黑体" w:hAnsi="黑体" w:eastAsia="黑体" w:cs="黑体"/>
          <w:sz w:val="30"/>
          <w:szCs w:val="30"/>
        </w:rPr>
        <w:sectPr>
          <w:footerReference r:id="rId8" w:type="default"/>
          <w:pgSz w:w="11906" w:h="16838"/>
          <w:pgMar w:top="1440" w:right="1797" w:bottom="1440" w:left="1797" w:header="851" w:footer="992" w:gutter="0"/>
          <w:pgNumType w:fmt="upperRoman" w:start="1"/>
          <w:cols w:space="0" w:num="1"/>
          <w:rtlGutter w:val="0"/>
          <w:docGrid w:type="lines" w:linePitch="326" w:charSpace="0"/>
        </w:sectPr>
      </w:pPr>
    </w:p>
    <w:p>
      <w:pPr>
        <w:spacing w:after="240"/>
        <w:jc w:val="center"/>
        <w:rPr>
          <w:b/>
          <w:sz w:val="32"/>
          <w:szCs w:val="32"/>
        </w:rPr>
      </w:pPr>
      <w:commentRangeStart w:id="9"/>
      <w:r>
        <w:rPr>
          <w:b/>
          <w:sz w:val="32"/>
          <w:szCs w:val="32"/>
        </w:rPr>
        <w:t>Paper topics</w:t>
      </w:r>
      <w:commentRangeEnd w:id="9"/>
      <w:r>
        <w:commentReference w:id="9"/>
      </w:r>
    </w:p>
    <w:p>
      <w:pPr>
        <w:jc w:val="both"/>
      </w:pPr>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essay . It is not advisable to use formulas, diagrams, symbols and terms that are not publicly known and used in the abstract, and do not mark the reference number.</w:t>
      </w:r>
      <w:r>
        <w:commentReference w:id="10"/>
      </w:r>
    </w:p>
    <w:p>
      <w:pPr>
        <w:ind w:firstLine="480" w:firstLineChars="200"/>
        <w:jc w:val="both"/>
      </w:pPr>
      <w:r>
        <w:t>Content.</w:t>
      </w:r>
    </w:p>
    <w:p/>
    <w:p>
      <w:pPr>
        <w:rPr>
          <w:b/>
          <w:bCs/>
          <w:sz w:val="28"/>
          <w:szCs w:val="28"/>
        </w:rPr>
      </w:pPr>
      <w:r>
        <w:rPr>
          <w:rFonts w:hint="eastAsia"/>
          <w:b/>
          <w:bCs/>
          <w:sz w:val="28"/>
          <w:szCs w:val="28"/>
        </w:rPr>
        <w:t>英文摘要格式说明：</w:t>
      </w:r>
    </w:p>
    <w:p>
      <w:pPr>
        <w:numPr>
          <w:ilvl w:val="0"/>
          <w:numId w:val="11"/>
        </w:numPr>
      </w:pPr>
      <w:r>
        <w:rPr>
          <w:rFonts w:hint="eastAsia"/>
          <w:b/>
          <w:bCs/>
        </w:rPr>
        <w:t>摘要标题：</w:t>
      </w:r>
      <w:r>
        <w:t>Times New Roman</w:t>
      </w:r>
      <w:r>
        <w:rPr>
          <w:rFonts w:hint="eastAsia"/>
        </w:rPr>
        <w:t>，三号，</w:t>
      </w:r>
      <w:r>
        <w:rPr>
          <w:rFonts w:hint="eastAsia"/>
          <w:color w:val="FF0000"/>
        </w:rPr>
        <w:t>居中</w:t>
      </w:r>
      <w:r>
        <w:rPr>
          <w:rFonts w:hint="eastAsia"/>
        </w:rPr>
        <w:t>，行距：多倍行距1.25，段前：0行，段后：12磅，取消“网格对齐”选项。</w:t>
      </w:r>
    </w:p>
    <w:p>
      <w:pPr>
        <w:numPr>
          <w:ilvl w:val="0"/>
          <w:numId w:val="11"/>
        </w:numPr>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小四号，居左，不缩进。</w:t>
      </w:r>
    </w:p>
    <w:p>
      <w:pPr>
        <w:numPr>
          <w:ilvl w:val="0"/>
          <w:numId w:val="11"/>
        </w:num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，小四号，行距：多倍行距1.25，段前：0行，段后：0行，两端对齐，取消“网格对齐”选项。</w:t>
      </w:r>
    </w:p>
    <w:p/>
    <w:p>
      <w:pPr>
        <w:tabs>
          <w:tab w:val="left" w:pos="377"/>
        </w:tabs>
        <w:spacing w:before="318" w:beforeLines="100"/>
        <w:jc w:val="both"/>
        <w:rPr>
          <w:rStyle w:val="153"/>
          <w:bCs/>
          <w:sz w:val="21"/>
        </w:rPr>
      </w:pPr>
      <w:commentRangeStart w:id="11"/>
      <w:r>
        <w:rPr>
          <w:b/>
        </w:rPr>
        <w:t xml:space="preserve">Key </w:t>
      </w:r>
      <w:r>
        <w:rPr>
          <w:rFonts w:hint="eastAsia"/>
          <w:b/>
        </w:rPr>
        <w:t>w</w:t>
      </w:r>
      <w:r>
        <w:rPr>
          <w:b/>
        </w:rPr>
        <w:t>ords</w:t>
      </w:r>
      <w:r>
        <w:rPr>
          <w:rFonts w:hint="eastAsia"/>
          <w:b/>
          <w:lang w:val="en-US" w:eastAsia="zh-CN"/>
        </w:rPr>
        <w:t xml:space="preserve">: </w:t>
      </w:r>
      <w:r>
        <w:rPr>
          <w:rStyle w:val="153"/>
          <w:bCs/>
        </w:rPr>
        <w:t>Write Criterion; Typeset Format; Graduation Project (Thesis)</w:t>
      </w:r>
      <w:commentRangeEnd w:id="11"/>
      <w:r>
        <w:commentReference w:id="11"/>
      </w:r>
    </w:p>
    <w:p>
      <w:pPr>
        <w:ind w:firstLine="480"/>
      </w:pPr>
    </w:p>
    <w:p>
      <w:pPr>
        <w:rPr>
          <w:b/>
          <w:bCs/>
          <w:sz w:val="28"/>
          <w:szCs w:val="28"/>
        </w:rPr>
      </w:pPr>
      <w:r>
        <w:rPr>
          <w:rFonts w:hint="eastAsia"/>
          <w:b/>
          <w:bCs/>
          <w:sz w:val="28"/>
          <w:szCs w:val="28"/>
        </w:rPr>
        <w:t>英文关键词格式说明：</w:t>
      </w:r>
    </w:p>
    <w:p>
      <w:pPr>
        <w:numPr>
          <w:ilvl w:val="0"/>
          <w:numId w:val="12"/>
        </w:numPr>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r>
        <w:rPr>
          <w:rFonts w:hint="eastAsia"/>
        </w:rPr>
        <w:t>不缩进，</w:t>
      </w:r>
      <w:r>
        <w:t>Times New Roman</w:t>
      </w:r>
      <w:r>
        <w:rPr>
          <w:rFonts w:hint="eastAsia"/>
        </w:rPr>
        <w:t>，加粗，小四号。</w:t>
      </w:r>
    </w:p>
    <w:p>
      <w:pPr>
        <w:numPr>
          <w:ilvl w:val="0"/>
          <w:numId w:val="12"/>
        </w:numPr>
        <w:rPr>
          <w:highlight w:val="yellow"/>
        </w:rPr>
      </w:pPr>
      <w:r>
        <w:rPr>
          <w:rFonts w:hint="eastAsia"/>
          <w:b/>
          <w:bCs/>
        </w:rPr>
        <w:t>具体关键词：</w:t>
      </w:r>
      <w:r>
        <w:rPr>
          <w:rFonts w:hint="eastAsia"/>
        </w:rPr>
        <w:t>用分号“;”（英文）间隔，</w:t>
      </w:r>
      <w:r>
        <w:t>Times New Roman</w:t>
      </w:r>
      <w:r>
        <w:rPr>
          <w:rFonts w:hint="eastAsia"/>
        </w:rPr>
        <w:t>，小四号，行距：多倍行距1.25，，段前：1行，段后：0行，两端对齐，取消“网格对齐”选项。</w:t>
      </w:r>
    </w:p>
    <w:p>
      <w:pPr>
        <w:ind w:firstLine="480"/>
      </w:pPr>
    </w:p>
    <w:p>
      <w:pPr>
        <w:ind w:firstLine="480"/>
        <w:sectPr>
          <w:headerReference r:id="rId9" w:type="default"/>
          <w:footerReference r:id="rId10" w:type="default"/>
          <w:pgSz w:w="11906" w:h="16838"/>
          <w:pgMar w:top="1440" w:right="1797" w:bottom="1440" w:left="1797" w:header="851" w:footer="992" w:gutter="0"/>
          <w:pgNumType w:fmt="upperRoman"/>
          <w:cols w:space="0" w:num="1"/>
          <w:rtlGutter w:val="0"/>
          <w:docGrid w:type="lines" w:linePitch="318" w:charSpace="0"/>
        </w:sectPr>
      </w:pPr>
    </w:p>
    <w:p>
      <w:pPr>
        <w:pStyle w:val="171"/>
        <w:rPr>
          <w:sz w:val="32"/>
          <w:szCs w:val="22"/>
        </w:rPr>
      </w:pPr>
      <w:commentRangeStart w:id="12"/>
      <w:r>
        <w:rPr>
          <w:rFonts w:hint="eastAsia"/>
          <w:sz w:val="32"/>
          <w:szCs w:val="22"/>
        </w:rPr>
        <w:t>目</w:t>
      </w:r>
      <w:r>
        <w:rPr>
          <w:sz w:val="32"/>
          <w:szCs w:val="22"/>
        </w:rPr>
        <w:t xml:space="preserve"> </w:t>
      </w:r>
      <w:r>
        <w:rPr>
          <w:rFonts w:hint="eastAsia"/>
          <w:sz w:val="32"/>
          <w:szCs w:val="22"/>
        </w:rPr>
        <w:t>录</w:t>
      </w:r>
      <w:commentRangeEnd w:id="12"/>
      <w:r>
        <w:commentReference w:id="12"/>
      </w:r>
    </w:p>
    <w:p>
      <w:pPr>
        <w:pStyle w:val="171"/>
        <w:spacing w:line="300" w:lineRule="auto"/>
        <w:jc w:val="right"/>
        <w:rPr>
          <w:rFonts w:ascii="宋体" w:hAnsi="宋体"/>
          <w:b w:val="0"/>
          <w:bCs/>
          <w:sz w:val="24"/>
        </w:rPr>
      </w:pPr>
      <w:r>
        <w:rPr>
          <w:rFonts w:hint="eastAsia" w:ascii="宋体" w:hAnsi="宋体"/>
          <w:b w:val="0"/>
          <w:bCs/>
          <w:sz w:val="24"/>
        </w:rPr>
        <w:t>论文总页数：</w:t>
      </w:r>
      <w:r>
        <w:rPr>
          <w:b w:val="0"/>
          <w:bCs/>
          <w:sz w:val="24"/>
        </w:rPr>
        <w:t>16</w:t>
      </w:r>
      <w:r>
        <w:rPr>
          <w:rFonts w:hint="eastAsia" w:ascii="宋体" w:hAnsi="宋体"/>
          <w:b w:val="0"/>
          <w:bCs/>
          <w:sz w:val="24"/>
        </w:rPr>
        <w:t>页</w:t>
      </w:r>
    </w:p>
    <w:p>
      <w:pPr>
        <w:pStyle w:val="59"/>
        <w:tabs>
          <w:tab w:val="right" w:leader="dot" w:pos="8302"/>
        </w:tabs>
        <w:rPr>
          <w:rFonts w:eastAsia="等线"/>
          <w:sz w:val="21"/>
          <w:szCs w:val="21"/>
        </w:rPr>
      </w:pPr>
      <w:r>
        <w:rPr>
          <w:bCs/>
          <w:sz w:val="21"/>
          <w:szCs w:val="21"/>
        </w:rPr>
        <w:fldChar w:fldCharType="begin"/>
      </w:r>
      <w:r>
        <w:rPr>
          <w:bCs/>
          <w:sz w:val="21"/>
          <w:szCs w:val="21"/>
        </w:rPr>
        <w:instrText xml:space="preserve"> TOC \o "1-3" \h \z \u </w:instrText>
      </w:r>
      <w:r>
        <w:rPr>
          <w:bCs/>
          <w:sz w:val="21"/>
          <w:szCs w:val="21"/>
        </w:rPr>
        <w:fldChar w:fldCharType="separate"/>
      </w:r>
      <w:r>
        <w:fldChar w:fldCharType="begin"/>
      </w:r>
      <w:r>
        <w:instrText xml:space="preserve"> HYPERLINK \l "_Toc70499214" </w:instrText>
      </w:r>
      <w:r>
        <w:fldChar w:fldCharType="separate"/>
      </w:r>
      <w:r>
        <w:rPr>
          <w:rStyle w:val="92"/>
          <w:sz w:val="21"/>
          <w:szCs w:val="21"/>
        </w:rPr>
        <w:t>引 言</w:t>
      </w:r>
      <w:r>
        <w:rPr>
          <w:sz w:val="21"/>
          <w:szCs w:val="21"/>
        </w:rPr>
        <w:tab/>
      </w:r>
      <w:r>
        <w:rPr>
          <w:sz w:val="21"/>
          <w:szCs w:val="21"/>
        </w:rPr>
        <w:fldChar w:fldCharType="begin"/>
      </w:r>
      <w:r>
        <w:rPr>
          <w:sz w:val="21"/>
          <w:szCs w:val="21"/>
        </w:rPr>
        <w:instrText xml:space="preserve"> PAGEREF _Toc70499214 \h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"_Toc70499215" </w:instrText>
      </w:r>
      <w:r>
        <w:fldChar w:fldCharType="separate"/>
      </w:r>
      <w:r>
        <w:rPr>
          <w:rStyle w:val="92"/>
          <w:sz w:val="21"/>
          <w:szCs w:val="21"/>
        </w:rPr>
        <w:t>1 论文内容</w:t>
      </w:r>
      <w:r>
        <w:rPr>
          <w:sz w:val="21"/>
          <w:szCs w:val="21"/>
        </w:rPr>
        <w:tab/>
      </w:r>
      <w:r>
        <w:rPr>
          <w:sz w:val="21"/>
          <w:szCs w:val="21"/>
        </w:rPr>
        <w:fldChar w:fldCharType="begin"/>
      </w:r>
      <w:r>
        <w:rPr>
          <w:sz w:val="21"/>
          <w:szCs w:val="21"/>
        </w:rPr>
        <w:instrText xml:space="preserve"> PAGEREF _Toc70499215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"_Toc70499216" </w:instrText>
      </w:r>
      <w:r>
        <w:fldChar w:fldCharType="separate"/>
      </w:r>
      <w:r>
        <w:rPr>
          <w:rStyle w:val="92"/>
          <w:sz w:val="21"/>
          <w:szCs w:val="21"/>
        </w:rPr>
        <w:t>1.1 正文内容</w:t>
      </w:r>
      <w:r>
        <w:rPr>
          <w:sz w:val="21"/>
          <w:szCs w:val="21"/>
        </w:rPr>
        <w:tab/>
      </w:r>
      <w:r>
        <w:rPr>
          <w:sz w:val="21"/>
          <w:szCs w:val="21"/>
        </w:rPr>
        <w:fldChar w:fldCharType="begin"/>
      </w:r>
      <w:r>
        <w:rPr>
          <w:sz w:val="21"/>
          <w:szCs w:val="21"/>
        </w:rPr>
        <w:instrText xml:space="preserve"> PAGEREF _Toc70499216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"_Toc70499217" </w:instrText>
      </w:r>
      <w:r>
        <w:fldChar w:fldCharType="separate"/>
      </w:r>
      <w:r>
        <w:rPr>
          <w:rStyle w:val="92"/>
          <w:sz w:val="21"/>
          <w:szCs w:val="21"/>
        </w:rPr>
        <w:t>1.1.1 自然科学</w:t>
      </w:r>
      <w:r>
        <w:rPr>
          <w:sz w:val="21"/>
          <w:szCs w:val="21"/>
        </w:rPr>
        <w:tab/>
      </w:r>
      <w:r>
        <w:rPr>
          <w:sz w:val="21"/>
          <w:szCs w:val="21"/>
        </w:rPr>
        <w:fldChar w:fldCharType="begin"/>
      </w:r>
      <w:r>
        <w:rPr>
          <w:sz w:val="21"/>
          <w:szCs w:val="21"/>
        </w:rPr>
        <w:instrText xml:space="preserve"> PAGEREF _Toc70499217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"_Toc70499218" </w:instrText>
      </w:r>
      <w:r>
        <w:fldChar w:fldCharType="separate"/>
      </w:r>
      <w:r>
        <w:rPr>
          <w:rStyle w:val="92"/>
          <w:sz w:val="21"/>
          <w:szCs w:val="21"/>
        </w:rPr>
        <w:t>1.1.2 管理和人文学科</w:t>
      </w:r>
      <w:r>
        <w:rPr>
          <w:sz w:val="21"/>
          <w:szCs w:val="21"/>
        </w:rPr>
        <w:tab/>
      </w:r>
      <w:r>
        <w:rPr>
          <w:sz w:val="21"/>
          <w:szCs w:val="21"/>
        </w:rPr>
        <w:fldChar w:fldCharType="begin"/>
      </w:r>
      <w:r>
        <w:rPr>
          <w:sz w:val="21"/>
          <w:szCs w:val="21"/>
        </w:rPr>
        <w:instrText xml:space="preserve"> PAGEREF _Toc70499218 \h </w:instrText>
      </w:r>
      <w:r>
        <w:rPr>
          <w:sz w:val="21"/>
          <w:szCs w:val="21"/>
        </w:rPr>
        <w:fldChar w:fldCharType="separate"/>
      </w:r>
      <w:r>
        <w:rPr>
          <w:sz w:val="21"/>
          <w:szCs w:val="21"/>
        </w:rPr>
        <w:t>2</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"_Toc70499219" </w:instrText>
      </w:r>
      <w:r>
        <w:fldChar w:fldCharType="separate"/>
      </w:r>
      <w:r>
        <w:rPr>
          <w:rStyle w:val="92"/>
          <w:sz w:val="21"/>
          <w:szCs w:val="21"/>
        </w:rPr>
        <w:t>2 正文格式说明</w:t>
      </w:r>
      <w:r>
        <w:rPr>
          <w:sz w:val="21"/>
          <w:szCs w:val="21"/>
        </w:rPr>
        <w:tab/>
      </w:r>
      <w:r>
        <w:rPr>
          <w:sz w:val="21"/>
          <w:szCs w:val="21"/>
        </w:rPr>
        <w:fldChar w:fldCharType="begin"/>
      </w:r>
      <w:r>
        <w:rPr>
          <w:sz w:val="21"/>
          <w:szCs w:val="21"/>
        </w:rPr>
        <w:instrText xml:space="preserve"> PAGEREF _Toc70499219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"_Toc70499220" </w:instrText>
      </w:r>
      <w:r>
        <w:fldChar w:fldCharType="separate"/>
      </w:r>
      <w:r>
        <w:rPr>
          <w:rStyle w:val="92"/>
          <w:sz w:val="21"/>
          <w:szCs w:val="21"/>
        </w:rPr>
        <w:t>2.1 论文格式基本要求</w:t>
      </w:r>
      <w:r>
        <w:rPr>
          <w:sz w:val="21"/>
          <w:szCs w:val="21"/>
        </w:rPr>
        <w:tab/>
      </w:r>
      <w:r>
        <w:rPr>
          <w:sz w:val="21"/>
          <w:szCs w:val="21"/>
        </w:rPr>
        <w:fldChar w:fldCharType="begin"/>
      </w:r>
      <w:r>
        <w:rPr>
          <w:sz w:val="21"/>
          <w:szCs w:val="21"/>
        </w:rPr>
        <w:instrText xml:space="preserve"> PAGEREF _Toc70499220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"_Toc70499221" </w:instrText>
      </w:r>
      <w:r>
        <w:fldChar w:fldCharType="separate"/>
      </w:r>
      <w:r>
        <w:rPr>
          <w:rStyle w:val="92"/>
          <w:sz w:val="21"/>
          <w:szCs w:val="21"/>
        </w:rPr>
        <w:t>2.2 论文页眉页脚的编排</w:t>
      </w:r>
      <w:r>
        <w:rPr>
          <w:sz w:val="21"/>
          <w:szCs w:val="21"/>
        </w:rPr>
        <w:tab/>
      </w:r>
      <w:r>
        <w:rPr>
          <w:sz w:val="21"/>
          <w:szCs w:val="21"/>
        </w:rPr>
        <w:fldChar w:fldCharType="begin"/>
      </w:r>
      <w:r>
        <w:rPr>
          <w:sz w:val="21"/>
          <w:szCs w:val="21"/>
        </w:rPr>
        <w:instrText xml:space="preserve"> PAGEREF _Toc70499221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"_Toc70499222" </w:instrText>
      </w:r>
      <w:r>
        <w:fldChar w:fldCharType="separate"/>
      </w:r>
      <w:r>
        <w:rPr>
          <w:rStyle w:val="92"/>
          <w:sz w:val="21"/>
          <w:szCs w:val="21"/>
        </w:rPr>
        <w:t>2.3 论文正文格式</w:t>
      </w:r>
      <w:r>
        <w:rPr>
          <w:sz w:val="21"/>
          <w:szCs w:val="21"/>
        </w:rPr>
        <w:tab/>
      </w:r>
      <w:r>
        <w:rPr>
          <w:sz w:val="21"/>
          <w:szCs w:val="21"/>
        </w:rPr>
        <w:fldChar w:fldCharType="begin"/>
      </w:r>
      <w:r>
        <w:rPr>
          <w:sz w:val="21"/>
          <w:szCs w:val="21"/>
        </w:rPr>
        <w:instrText xml:space="preserve"> PAGEREF _Toc70499222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"_Toc70499223" </w:instrText>
      </w:r>
      <w:r>
        <w:fldChar w:fldCharType="separate"/>
      </w:r>
      <w:r>
        <w:rPr>
          <w:rStyle w:val="92"/>
          <w:sz w:val="21"/>
          <w:szCs w:val="21"/>
        </w:rPr>
        <w:t>2.4 章节标题格式</w:t>
      </w:r>
      <w:r>
        <w:rPr>
          <w:sz w:val="21"/>
          <w:szCs w:val="21"/>
        </w:rPr>
        <w:tab/>
      </w:r>
      <w:r>
        <w:rPr>
          <w:sz w:val="21"/>
          <w:szCs w:val="21"/>
        </w:rPr>
        <w:fldChar w:fldCharType="begin"/>
      </w:r>
      <w:r>
        <w:rPr>
          <w:sz w:val="21"/>
          <w:szCs w:val="21"/>
        </w:rPr>
        <w:instrText xml:space="preserve"> PAGEREF _Toc70499223 \h </w:instrText>
      </w:r>
      <w:r>
        <w:rPr>
          <w:sz w:val="21"/>
          <w:szCs w:val="21"/>
        </w:rPr>
        <w:fldChar w:fldCharType="separate"/>
      </w:r>
      <w:r>
        <w:rPr>
          <w:sz w:val="21"/>
          <w:szCs w:val="21"/>
        </w:rPr>
        <w:t>3</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"_Toc70499224" </w:instrText>
      </w:r>
      <w:r>
        <w:fldChar w:fldCharType="separate"/>
      </w:r>
      <w:r>
        <w:rPr>
          <w:rStyle w:val="92"/>
          <w:sz w:val="21"/>
          <w:szCs w:val="21"/>
        </w:rPr>
        <w:t>2.5 各章之间的分隔符设置</w:t>
      </w:r>
      <w:r>
        <w:rPr>
          <w:sz w:val="21"/>
          <w:szCs w:val="21"/>
        </w:rPr>
        <w:tab/>
      </w:r>
      <w:r>
        <w:rPr>
          <w:sz w:val="21"/>
          <w:szCs w:val="21"/>
        </w:rPr>
        <w:fldChar w:fldCharType="begin"/>
      </w:r>
      <w:r>
        <w:rPr>
          <w:sz w:val="21"/>
          <w:szCs w:val="21"/>
        </w:rPr>
        <w:instrText xml:space="preserve"> PAGEREF _Toc70499224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"_Toc70499225" </w:instrText>
      </w:r>
      <w:r>
        <w:fldChar w:fldCharType="separate"/>
      </w:r>
      <w:r>
        <w:rPr>
          <w:rStyle w:val="92"/>
          <w:sz w:val="21"/>
          <w:szCs w:val="21"/>
        </w:rPr>
        <w:t>2.6 正文中的编号</w:t>
      </w:r>
      <w:r>
        <w:rPr>
          <w:sz w:val="21"/>
          <w:szCs w:val="21"/>
        </w:rPr>
        <w:tab/>
      </w:r>
      <w:r>
        <w:rPr>
          <w:sz w:val="21"/>
          <w:szCs w:val="21"/>
        </w:rPr>
        <w:fldChar w:fldCharType="begin"/>
      </w:r>
      <w:r>
        <w:rPr>
          <w:sz w:val="21"/>
          <w:szCs w:val="21"/>
        </w:rPr>
        <w:instrText xml:space="preserve"> PAGEREF _Toc70499225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"_Toc70499226" </w:instrText>
      </w:r>
      <w:r>
        <w:fldChar w:fldCharType="separate"/>
      </w:r>
      <w:r>
        <w:rPr>
          <w:rStyle w:val="92"/>
          <w:sz w:val="21"/>
          <w:szCs w:val="21"/>
        </w:rPr>
        <w:t>3 图表及公式的格式说明</w:t>
      </w:r>
      <w:r>
        <w:rPr>
          <w:sz w:val="21"/>
          <w:szCs w:val="21"/>
        </w:rPr>
        <w:tab/>
      </w:r>
      <w:r>
        <w:rPr>
          <w:sz w:val="21"/>
          <w:szCs w:val="21"/>
        </w:rPr>
        <w:fldChar w:fldCharType="begin"/>
      </w:r>
      <w:r>
        <w:rPr>
          <w:sz w:val="21"/>
          <w:szCs w:val="21"/>
        </w:rPr>
        <w:instrText xml:space="preserve"> PAGEREF _Toc70499226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"_Toc70499227" </w:instrText>
      </w:r>
      <w:r>
        <w:fldChar w:fldCharType="separate"/>
      </w:r>
      <w:r>
        <w:rPr>
          <w:rStyle w:val="92"/>
          <w:sz w:val="21"/>
          <w:szCs w:val="21"/>
        </w:rPr>
        <w:t>3.1 图的格式说明</w:t>
      </w:r>
      <w:r>
        <w:rPr>
          <w:sz w:val="21"/>
          <w:szCs w:val="21"/>
        </w:rPr>
        <w:tab/>
      </w:r>
      <w:r>
        <w:rPr>
          <w:sz w:val="21"/>
          <w:szCs w:val="21"/>
        </w:rPr>
        <w:fldChar w:fldCharType="begin"/>
      </w:r>
      <w:r>
        <w:rPr>
          <w:sz w:val="21"/>
          <w:szCs w:val="21"/>
        </w:rPr>
        <w:instrText xml:space="preserve"> PAGEREF _Toc70499227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"_Toc70499228" </w:instrText>
      </w:r>
      <w:r>
        <w:fldChar w:fldCharType="separate"/>
      </w:r>
      <w:r>
        <w:rPr>
          <w:rStyle w:val="92"/>
          <w:sz w:val="21"/>
          <w:szCs w:val="21"/>
        </w:rPr>
        <w:t>3.1.1 图的格式示例</w:t>
      </w:r>
      <w:r>
        <w:rPr>
          <w:sz w:val="21"/>
          <w:szCs w:val="21"/>
        </w:rPr>
        <w:tab/>
      </w:r>
      <w:r>
        <w:rPr>
          <w:sz w:val="21"/>
          <w:szCs w:val="21"/>
        </w:rPr>
        <w:fldChar w:fldCharType="begin"/>
      </w:r>
      <w:r>
        <w:rPr>
          <w:sz w:val="21"/>
          <w:szCs w:val="21"/>
        </w:rPr>
        <w:instrText xml:space="preserve"> PAGEREF _Toc70499228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"_Toc70499229" </w:instrText>
      </w:r>
      <w:r>
        <w:fldChar w:fldCharType="separate"/>
      </w:r>
      <w:r>
        <w:rPr>
          <w:rStyle w:val="92"/>
          <w:sz w:val="21"/>
          <w:szCs w:val="21"/>
        </w:rPr>
        <w:t>3.1.2 图的格式描述</w:t>
      </w:r>
      <w:r>
        <w:rPr>
          <w:sz w:val="21"/>
          <w:szCs w:val="21"/>
        </w:rPr>
        <w:tab/>
      </w:r>
      <w:r>
        <w:rPr>
          <w:sz w:val="21"/>
          <w:szCs w:val="21"/>
        </w:rPr>
        <w:fldChar w:fldCharType="begin"/>
      </w:r>
      <w:r>
        <w:rPr>
          <w:sz w:val="21"/>
          <w:szCs w:val="21"/>
        </w:rPr>
        <w:instrText xml:space="preserve"> PAGEREF _Toc70499229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"_Toc70499230" </w:instrText>
      </w:r>
      <w:r>
        <w:fldChar w:fldCharType="separate"/>
      </w:r>
      <w:r>
        <w:rPr>
          <w:rStyle w:val="92"/>
          <w:sz w:val="21"/>
          <w:szCs w:val="21"/>
        </w:rPr>
        <w:t>3.2 表的格式</w:t>
      </w:r>
      <w:r>
        <w:rPr>
          <w:sz w:val="21"/>
          <w:szCs w:val="21"/>
        </w:rPr>
        <w:tab/>
      </w:r>
      <w:r>
        <w:rPr>
          <w:sz w:val="21"/>
          <w:szCs w:val="21"/>
        </w:rPr>
        <w:fldChar w:fldCharType="begin"/>
      </w:r>
      <w:r>
        <w:rPr>
          <w:sz w:val="21"/>
          <w:szCs w:val="21"/>
        </w:rPr>
        <w:instrText xml:space="preserve"> PAGEREF _Toc70499230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"_Toc70499231" </w:instrText>
      </w:r>
      <w:r>
        <w:fldChar w:fldCharType="separate"/>
      </w:r>
      <w:r>
        <w:rPr>
          <w:rStyle w:val="92"/>
          <w:sz w:val="21"/>
          <w:szCs w:val="21"/>
        </w:rPr>
        <w:t>3.2.1 表的格式样例</w:t>
      </w:r>
      <w:r>
        <w:rPr>
          <w:sz w:val="21"/>
          <w:szCs w:val="21"/>
        </w:rPr>
        <w:tab/>
      </w:r>
      <w:r>
        <w:rPr>
          <w:sz w:val="21"/>
          <w:szCs w:val="21"/>
        </w:rPr>
        <w:fldChar w:fldCharType="begin"/>
      </w:r>
      <w:r>
        <w:rPr>
          <w:sz w:val="21"/>
          <w:szCs w:val="21"/>
        </w:rPr>
        <w:instrText xml:space="preserve"> PAGEREF _Toc70499231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"_Toc70499232" </w:instrText>
      </w:r>
      <w:r>
        <w:fldChar w:fldCharType="separate"/>
      </w:r>
      <w:r>
        <w:rPr>
          <w:rStyle w:val="92"/>
          <w:sz w:val="21"/>
          <w:szCs w:val="21"/>
        </w:rPr>
        <w:t>3.2.2 表的格式描述</w:t>
      </w:r>
      <w:r>
        <w:rPr>
          <w:sz w:val="21"/>
          <w:szCs w:val="21"/>
        </w:rPr>
        <w:tab/>
      </w:r>
      <w:r>
        <w:rPr>
          <w:sz w:val="21"/>
          <w:szCs w:val="21"/>
        </w:rPr>
        <w:fldChar w:fldCharType="begin"/>
      </w:r>
      <w:r>
        <w:rPr>
          <w:sz w:val="21"/>
          <w:szCs w:val="21"/>
        </w:rPr>
        <w:instrText xml:space="preserve"> PAGEREF _Toc70499232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"_Toc70499233" </w:instrText>
      </w:r>
      <w:r>
        <w:fldChar w:fldCharType="separate"/>
      </w:r>
      <w:r>
        <w:rPr>
          <w:rStyle w:val="92"/>
          <w:sz w:val="21"/>
          <w:szCs w:val="21"/>
        </w:rPr>
        <w:t>3.3 公式的格式说明</w:t>
      </w:r>
      <w:r>
        <w:rPr>
          <w:sz w:val="21"/>
          <w:szCs w:val="21"/>
        </w:rPr>
        <w:tab/>
      </w:r>
      <w:r>
        <w:rPr>
          <w:sz w:val="21"/>
          <w:szCs w:val="21"/>
        </w:rPr>
        <w:fldChar w:fldCharType="begin"/>
      </w:r>
      <w:r>
        <w:rPr>
          <w:sz w:val="21"/>
          <w:szCs w:val="21"/>
        </w:rPr>
        <w:instrText xml:space="preserve"> PAGEREF _Toc70499233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"_Toc70499234" </w:instrText>
      </w:r>
      <w:r>
        <w:fldChar w:fldCharType="separate"/>
      </w:r>
      <w:r>
        <w:rPr>
          <w:rStyle w:val="92"/>
          <w:sz w:val="21"/>
          <w:szCs w:val="21"/>
        </w:rPr>
        <w:t>3.3.1 公式的格式示例</w:t>
      </w:r>
      <w:r>
        <w:rPr>
          <w:sz w:val="21"/>
          <w:szCs w:val="21"/>
        </w:rPr>
        <w:tab/>
      </w:r>
      <w:r>
        <w:rPr>
          <w:sz w:val="21"/>
          <w:szCs w:val="21"/>
        </w:rPr>
        <w:fldChar w:fldCharType="begin"/>
      </w:r>
      <w:r>
        <w:rPr>
          <w:sz w:val="21"/>
          <w:szCs w:val="21"/>
        </w:rPr>
        <w:instrText xml:space="preserve"> PAGEREF _Toc70499234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"_Toc70499235" </w:instrText>
      </w:r>
      <w:r>
        <w:fldChar w:fldCharType="separate"/>
      </w:r>
      <w:r>
        <w:rPr>
          <w:rStyle w:val="92"/>
          <w:sz w:val="21"/>
          <w:szCs w:val="21"/>
        </w:rPr>
        <w:t>3.3.2 公式的格式描述</w:t>
      </w:r>
      <w:r>
        <w:rPr>
          <w:sz w:val="21"/>
          <w:szCs w:val="21"/>
        </w:rPr>
        <w:tab/>
      </w:r>
      <w:r>
        <w:rPr>
          <w:sz w:val="21"/>
          <w:szCs w:val="21"/>
        </w:rPr>
        <w:fldChar w:fldCharType="begin"/>
      </w:r>
      <w:r>
        <w:rPr>
          <w:sz w:val="21"/>
          <w:szCs w:val="21"/>
        </w:rPr>
        <w:instrText xml:space="preserve"> PAGEREF _Toc70499235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"_Toc70499236" </w:instrText>
      </w:r>
      <w:r>
        <w:fldChar w:fldCharType="separate"/>
      </w:r>
      <w:r>
        <w:rPr>
          <w:rStyle w:val="92"/>
          <w:sz w:val="21"/>
          <w:szCs w:val="21"/>
        </w:rPr>
        <w:t>3.4 代码的格式说明</w:t>
      </w:r>
      <w:r>
        <w:rPr>
          <w:sz w:val="21"/>
          <w:szCs w:val="21"/>
        </w:rPr>
        <w:tab/>
      </w:r>
      <w:r>
        <w:rPr>
          <w:sz w:val="21"/>
          <w:szCs w:val="21"/>
        </w:rPr>
        <w:fldChar w:fldCharType="begin"/>
      </w:r>
      <w:r>
        <w:rPr>
          <w:sz w:val="21"/>
          <w:szCs w:val="21"/>
        </w:rPr>
        <w:instrText xml:space="preserve"> PAGEREF _Toc70499236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"_Toc70499237" </w:instrText>
      </w:r>
      <w:r>
        <w:fldChar w:fldCharType="separate"/>
      </w:r>
      <w:r>
        <w:rPr>
          <w:rStyle w:val="92"/>
          <w:sz w:val="21"/>
          <w:szCs w:val="21"/>
        </w:rPr>
        <w:t>3.5 参考文献的格式说明</w:t>
      </w:r>
      <w:r>
        <w:rPr>
          <w:sz w:val="21"/>
          <w:szCs w:val="21"/>
        </w:rPr>
        <w:tab/>
      </w:r>
      <w:r>
        <w:rPr>
          <w:sz w:val="21"/>
          <w:szCs w:val="21"/>
        </w:rPr>
        <w:fldChar w:fldCharType="begin"/>
      </w:r>
      <w:r>
        <w:rPr>
          <w:sz w:val="21"/>
          <w:szCs w:val="21"/>
        </w:rPr>
        <w:instrText xml:space="preserve"> PAGEREF _Toc70499237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"_Toc70499238" </w:instrText>
      </w:r>
      <w:r>
        <w:fldChar w:fldCharType="separate"/>
      </w:r>
      <w:r>
        <w:rPr>
          <w:rStyle w:val="92"/>
          <w:sz w:val="21"/>
          <w:szCs w:val="21"/>
        </w:rPr>
        <w:t>3.5.1 参考文献在正文中引用的示例</w:t>
      </w:r>
      <w:r>
        <w:rPr>
          <w:sz w:val="21"/>
          <w:szCs w:val="21"/>
        </w:rPr>
        <w:tab/>
      </w:r>
      <w:r>
        <w:rPr>
          <w:sz w:val="21"/>
          <w:szCs w:val="21"/>
        </w:rPr>
        <w:fldChar w:fldCharType="begin"/>
      </w:r>
      <w:r>
        <w:rPr>
          <w:sz w:val="21"/>
          <w:szCs w:val="21"/>
        </w:rPr>
        <w:instrText xml:space="preserve"> PAGEREF _Toc70499238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"_Toc70499239" </w:instrText>
      </w:r>
      <w:r>
        <w:fldChar w:fldCharType="separate"/>
      </w:r>
      <w:r>
        <w:rPr>
          <w:rStyle w:val="92"/>
          <w:sz w:val="21"/>
          <w:szCs w:val="21"/>
        </w:rPr>
        <w:t>3.5.2 参考文献的书写格式</w:t>
      </w:r>
      <w:r>
        <w:rPr>
          <w:sz w:val="21"/>
          <w:szCs w:val="21"/>
        </w:rPr>
        <w:tab/>
      </w:r>
      <w:r>
        <w:rPr>
          <w:sz w:val="21"/>
          <w:szCs w:val="21"/>
        </w:rPr>
        <w:fldChar w:fldCharType="begin"/>
      </w:r>
      <w:r>
        <w:rPr>
          <w:sz w:val="21"/>
          <w:szCs w:val="21"/>
        </w:rPr>
        <w:instrText xml:space="preserve"> PAGEREF _Toc70499239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"_Toc70499240" </w:instrText>
      </w:r>
      <w:r>
        <w:fldChar w:fldCharType="separate"/>
      </w:r>
      <w:r>
        <w:rPr>
          <w:rStyle w:val="92"/>
          <w:sz w:val="21"/>
          <w:szCs w:val="21"/>
        </w:rPr>
        <w:t>3.5.3 参考文献的书写格式示例</w:t>
      </w:r>
      <w:r>
        <w:rPr>
          <w:sz w:val="21"/>
          <w:szCs w:val="21"/>
        </w:rPr>
        <w:tab/>
      </w:r>
      <w:r>
        <w:rPr>
          <w:sz w:val="21"/>
          <w:szCs w:val="21"/>
        </w:rPr>
        <w:fldChar w:fldCharType="begin"/>
      </w:r>
      <w:r>
        <w:rPr>
          <w:sz w:val="21"/>
          <w:szCs w:val="21"/>
        </w:rPr>
        <w:instrText xml:space="preserve"> PAGEREF _Toc70499240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74"/>
        <w:tabs>
          <w:tab w:val="right" w:leader="dot" w:pos="8302"/>
        </w:tabs>
        <w:ind w:left="480"/>
        <w:rPr>
          <w:rFonts w:eastAsia="等线"/>
          <w:sz w:val="21"/>
          <w:szCs w:val="21"/>
        </w:rPr>
      </w:pPr>
      <w:r>
        <w:fldChar w:fldCharType="begin"/>
      </w:r>
      <w:r>
        <w:instrText xml:space="preserve"> HYPERLINK \l "_Toc70499241" </w:instrText>
      </w:r>
      <w:r>
        <w:fldChar w:fldCharType="separate"/>
      </w:r>
      <w:r>
        <w:rPr>
          <w:rStyle w:val="92"/>
          <w:sz w:val="21"/>
          <w:szCs w:val="21"/>
        </w:rPr>
        <w:t>3.6 规范表达注意事项</w:t>
      </w:r>
      <w:r>
        <w:rPr>
          <w:sz w:val="21"/>
          <w:szCs w:val="21"/>
        </w:rPr>
        <w:tab/>
      </w:r>
      <w:r>
        <w:rPr>
          <w:sz w:val="21"/>
          <w:szCs w:val="21"/>
        </w:rPr>
        <w:fldChar w:fldCharType="begin"/>
      </w:r>
      <w:r>
        <w:rPr>
          <w:sz w:val="21"/>
          <w:szCs w:val="21"/>
        </w:rPr>
        <w:instrText xml:space="preserve"> PAGEREF _Toc70499241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"_Toc70499242" </w:instrText>
      </w:r>
      <w:r>
        <w:fldChar w:fldCharType="separate"/>
      </w:r>
      <w:r>
        <w:rPr>
          <w:rStyle w:val="92"/>
          <w:sz w:val="21"/>
          <w:szCs w:val="21"/>
        </w:rPr>
        <w:t>3.6.1 名词术语</w:t>
      </w:r>
      <w:r>
        <w:rPr>
          <w:sz w:val="21"/>
          <w:szCs w:val="21"/>
        </w:rPr>
        <w:tab/>
      </w:r>
      <w:r>
        <w:rPr>
          <w:sz w:val="21"/>
          <w:szCs w:val="21"/>
        </w:rPr>
        <w:fldChar w:fldCharType="begin"/>
      </w:r>
      <w:r>
        <w:rPr>
          <w:sz w:val="21"/>
          <w:szCs w:val="21"/>
        </w:rPr>
        <w:instrText xml:space="preserve"> PAGEREF _Toc70499242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"_Toc70499243" </w:instrText>
      </w:r>
      <w:r>
        <w:fldChar w:fldCharType="separate"/>
      </w:r>
      <w:r>
        <w:rPr>
          <w:rStyle w:val="92"/>
          <w:sz w:val="21"/>
          <w:szCs w:val="21"/>
        </w:rPr>
        <w:t>3.6.2 数字</w:t>
      </w:r>
      <w:r>
        <w:rPr>
          <w:sz w:val="21"/>
          <w:szCs w:val="21"/>
        </w:rPr>
        <w:tab/>
      </w:r>
      <w:r>
        <w:rPr>
          <w:sz w:val="21"/>
          <w:szCs w:val="21"/>
        </w:rPr>
        <w:fldChar w:fldCharType="begin"/>
      </w:r>
      <w:r>
        <w:rPr>
          <w:sz w:val="21"/>
          <w:szCs w:val="21"/>
        </w:rPr>
        <w:instrText xml:space="preserve"> PAGEREF _Toc70499243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"_Toc70499244" </w:instrText>
      </w:r>
      <w:r>
        <w:fldChar w:fldCharType="separate"/>
      </w:r>
      <w:r>
        <w:rPr>
          <w:rStyle w:val="92"/>
          <w:sz w:val="21"/>
          <w:szCs w:val="21"/>
        </w:rPr>
        <w:t>3.6.3 外文字母</w:t>
      </w:r>
      <w:r>
        <w:rPr>
          <w:sz w:val="21"/>
          <w:szCs w:val="21"/>
        </w:rPr>
        <w:tab/>
      </w:r>
      <w:r>
        <w:rPr>
          <w:sz w:val="21"/>
          <w:szCs w:val="21"/>
        </w:rPr>
        <w:fldChar w:fldCharType="begin"/>
      </w:r>
      <w:r>
        <w:rPr>
          <w:sz w:val="21"/>
          <w:szCs w:val="21"/>
        </w:rPr>
        <w:instrText xml:space="preserve"> PAGEREF _Toc70499244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44"/>
        <w:tabs>
          <w:tab w:val="right" w:leader="dot" w:pos="8302"/>
        </w:tabs>
        <w:ind w:left="960"/>
        <w:rPr>
          <w:rFonts w:eastAsia="等线"/>
          <w:sz w:val="21"/>
          <w:szCs w:val="21"/>
        </w:rPr>
      </w:pPr>
      <w:r>
        <w:fldChar w:fldCharType="begin"/>
      </w:r>
      <w:r>
        <w:instrText xml:space="preserve"> HYPERLINK \l "_Toc70499245" </w:instrText>
      </w:r>
      <w:r>
        <w:fldChar w:fldCharType="separate"/>
      </w:r>
      <w:r>
        <w:rPr>
          <w:rStyle w:val="92"/>
          <w:sz w:val="21"/>
          <w:szCs w:val="21"/>
        </w:rPr>
        <w:t>3.6.4 标点符号</w:t>
      </w:r>
      <w:r>
        <w:rPr>
          <w:sz w:val="21"/>
          <w:szCs w:val="21"/>
        </w:rPr>
        <w:tab/>
      </w:r>
      <w:r>
        <w:rPr>
          <w:sz w:val="21"/>
          <w:szCs w:val="21"/>
        </w:rPr>
        <w:fldChar w:fldCharType="begin"/>
      </w:r>
      <w:r>
        <w:rPr>
          <w:sz w:val="21"/>
          <w:szCs w:val="21"/>
        </w:rPr>
        <w:instrText xml:space="preserve"> PAGEREF _Toc70499245 \h </w:instrText>
      </w:r>
      <w:r>
        <w:rPr>
          <w:sz w:val="21"/>
          <w:szCs w:val="21"/>
        </w:rPr>
        <w:fldChar w:fldCharType="separate"/>
      </w:r>
      <w:r>
        <w:rPr>
          <w:sz w:val="21"/>
          <w:szCs w:val="21"/>
        </w:rPr>
        <w:t>9</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"_Toc70499246" </w:instrText>
      </w:r>
      <w:r>
        <w:fldChar w:fldCharType="separate"/>
      </w:r>
      <w:r>
        <w:rPr>
          <w:rStyle w:val="92"/>
          <w:sz w:val="21"/>
          <w:szCs w:val="21"/>
        </w:rPr>
        <w:t>结 论</w:t>
      </w:r>
      <w:r>
        <w:rPr>
          <w:sz w:val="21"/>
          <w:szCs w:val="21"/>
        </w:rPr>
        <w:tab/>
      </w:r>
      <w:r>
        <w:rPr>
          <w:sz w:val="21"/>
          <w:szCs w:val="21"/>
        </w:rPr>
        <w:fldChar w:fldCharType="begin"/>
      </w:r>
      <w:r>
        <w:rPr>
          <w:sz w:val="21"/>
          <w:szCs w:val="21"/>
        </w:rPr>
        <w:instrText xml:space="preserve"> PAGEREF _Toc70499246 \h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"_Toc70499247" </w:instrText>
      </w:r>
      <w:r>
        <w:fldChar w:fldCharType="separate"/>
      </w:r>
      <w:r>
        <w:rPr>
          <w:rStyle w:val="92"/>
          <w:sz w:val="21"/>
          <w:szCs w:val="21"/>
        </w:rPr>
        <w:t>参考文献</w:t>
      </w:r>
      <w:r>
        <w:rPr>
          <w:sz w:val="21"/>
          <w:szCs w:val="21"/>
        </w:rPr>
        <w:tab/>
      </w:r>
      <w:r>
        <w:rPr>
          <w:sz w:val="21"/>
          <w:szCs w:val="21"/>
        </w:rPr>
        <w:fldChar w:fldCharType="begin"/>
      </w:r>
      <w:r>
        <w:rPr>
          <w:sz w:val="21"/>
          <w:szCs w:val="21"/>
        </w:rPr>
        <w:instrText xml:space="preserve"> PAGEREF _Toc70499247 \h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"_Toc70499248" </w:instrText>
      </w:r>
      <w:r>
        <w:fldChar w:fldCharType="separate"/>
      </w:r>
      <w:r>
        <w:rPr>
          <w:rStyle w:val="92"/>
          <w:sz w:val="21"/>
          <w:szCs w:val="21"/>
        </w:rPr>
        <w:t>致 谢</w:t>
      </w:r>
      <w:r>
        <w:rPr>
          <w:sz w:val="21"/>
          <w:szCs w:val="21"/>
        </w:rPr>
        <w:tab/>
      </w:r>
      <w:r>
        <w:rPr>
          <w:sz w:val="21"/>
          <w:szCs w:val="21"/>
        </w:rPr>
        <w:fldChar w:fldCharType="begin"/>
      </w:r>
      <w:r>
        <w:rPr>
          <w:sz w:val="21"/>
          <w:szCs w:val="21"/>
        </w:rPr>
        <w:instrText xml:space="preserve"> PAGEREF _Toc70499248 \h </w:instrText>
      </w:r>
      <w:r>
        <w:rPr>
          <w:sz w:val="21"/>
          <w:szCs w:val="21"/>
        </w:rPr>
        <w:fldChar w:fldCharType="separate"/>
      </w:r>
      <w:r>
        <w:rPr>
          <w:sz w:val="21"/>
          <w:szCs w:val="21"/>
        </w:rPr>
        <w:t>14</w:t>
      </w:r>
      <w:r>
        <w:rPr>
          <w:sz w:val="21"/>
          <w:szCs w:val="21"/>
        </w:rPr>
        <w:fldChar w:fldCharType="end"/>
      </w:r>
      <w:r>
        <w:rPr>
          <w:sz w:val="21"/>
          <w:szCs w:val="21"/>
        </w:rPr>
        <w:fldChar w:fldCharType="end"/>
      </w:r>
    </w:p>
    <w:p>
      <w:pPr>
        <w:pStyle w:val="59"/>
        <w:tabs>
          <w:tab w:val="right" w:leader="dot" w:pos="8302"/>
        </w:tabs>
        <w:rPr>
          <w:rFonts w:eastAsia="等线"/>
          <w:sz w:val="21"/>
          <w:szCs w:val="21"/>
        </w:rPr>
      </w:pPr>
      <w:r>
        <w:fldChar w:fldCharType="begin"/>
      </w:r>
      <w:r>
        <w:instrText xml:space="preserve"> HYPERLINK \l "_Toc70499249" </w:instrText>
      </w:r>
      <w:r>
        <w:fldChar w:fldCharType="separate"/>
      </w:r>
      <w:r>
        <w:rPr>
          <w:rStyle w:val="92"/>
          <w:sz w:val="21"/>
          <w:szCs w:val="21"/>
        </w:rPr>
        <w:t>声 明</w:t>
      </w:r>
      <w:r>
        <w:rPr>
          <w:sz w:val="21"/>
          <w:szCs w:val="21"/>
        </w:rPr>
        <w:tab/>
      </w:r>
      <w:r>
        <w:rPr>
          <w:sz w:val="21"/>
          <w:szCs w:val="21"/>
        </w:rPr>
        <w:fldChar w:fldCharType="begin"/>
      </w:r>
      <w:r>
        <w:rPr>
          <w:sz w:val="21"/>
          <w:szCs w:val="21"/>
        </w:rPr>
        <w:instrText xml:space="preserve"> PAGEREF _Toc70499249 \h </w:instrText>
      </w:r>
      <w:r>
        <w:rPr>
          <w:sz w:val="21"/>
          <w:szCs w:val="21"/>
        </w:rPr>
        <w:fldChar w:fldCharType="separate"/>
      </w:r>
      <w:r>
        <w:rPr>
          <w:sz w:val="21"/>
          <w:szCs w:val="21"/>
        </w:rPr>
        <w:t>15</w:t>
      </w:r>
      <w:r>
        <w:rPr>
          <w:sz w:val="21"/>
          <w:szCs w:val="21"/>
        </w:rPr>
        <w:fldChar w:fldCharType="end"/>
      </w:r>
      <w:r>
        <w:rPr>
          <w:sz w:val="21"/>
          <w:szCs w:val="21"/>
        </w:rPr>
        <w:fldChar w:fldCharType="end"/>
      </w:r>
    </w:p>
    <w:p>
      <w:pPr>
        <w:pStyle w:val="59"/>
        <w:tabs>
          <w:tab w:val="right" w:leader="dot" w:pos="8302"/>
        </w:tabs>
      </w:pPr>
      <w:r>
        <w:fldChar w:fldCharType="begin"/>
      </w:r>
      <w:r>
        <w:instrText xml:space="preserve"> HYPERLINK \l "_Toc70499250" </w:instrText>
      </w:r>
      <w:r>
        <w:fldChar w:fldCharType="separate"/>
      </w:r>
      <w:r>
        <w:rPr>
          <w:rStyle w:val="92"/>
          <w:sz w:val="21"/>
          <w:szCs w:val="21"/>
        </w:rPr>
        <w:t>附录一 附录内容名称</w:t>
      </w:r>
      <w:r>
        <w:rPr>
          <w:sz w:val="21"/>
          <w:szCs w:val="21"/>
        </w:rPr>
        <w:tab/>
      </w:r>
      <w:r>
        <w:rPr>
          <w:sz w:val="21"/>
          <w:szCs w:val="21"/>
        </w:rPr>
        <w:fldChar w:fldCharType="begin"/>
      </w:r>
      <w:r>
        <w:rPr>
          <w:sz w:val="21"/>
          <w:szCs w:val="21"/>
        </w:rPr>
        <w:instrText xml:space="preserve"> PAGEREF _Toc70499250 \h </w:instrText>
      </w:r>
      <w:r>
        <w:rPr>
          <w:sz w:val="21"/>
          <w:szCs w:val="21"/>
        </w:rPr>
        <w:fldChar w:fldCharType="separate"/>
      </w:r>
      <w:r>
        <w:rPr>
          <w:sz w:val="21"/>
          <w:szCs w:val="21"/>
        </w:rPr>
        <w:t>16</w:t>
      </w:r>
      <w:r>
        <w:rPr>
          <w:sz w:val="21"/>
          <w:szCs w:val="21"/>
        </w:rPr>
        <w:fldChar w:fldCharType="end"/>
      </w:r>
      <w:r>
        <w:rPr>
          <w:sz w:val="21"/>
          <w:szCs w:val="21"/>
        </w:rPr>
        <w:fldChar w:fldCharType="end"/>
      </w:r>
      <w:r>
        <w:rPr>
          <w:bCs/>
          <w:sz w:val="21"/>
          <w:szCs w:val="21"/>
        </w:rPr>
        <w:fldChar w:fldCharType="end"/>
      </w:r>
    </w:p>
    <w:p>
      <w:pPr>
        <w:pStyle w:val="139"/>
        <w:jc w:val="both"/>
        <w:sectPr>
          <w:headerReference r:id="rId11" w:type="default"/>
          <w:footerReference r:id="rId12" w:type="default"/>
          <w:pgSz w:w="11906" w:h="16838"/>
          <w:pgMar w:top="1440" w:right="1797" w:bottom="1440" w:left="1797" w:header="851" w:footer="992" w:gutter="0"/>
          <w:pgNumType w:fmt="upperRoman"/>
          <w:cols w:space="0" w:num="1"/>
          <w:rtlGutter w:val="0"/>
          <w:docGrid w:type="lines" w:linePitch="318" w:charSpace="0"/>
        </w:sectPr>
      </w:pPr>
      <w:bookmarkStart w:id="17" w:name="_Toc70499213"/>
      <w:bookmarkEnd w:id="17"/>
    </w:p>
    <w:p>
      <w:pPr>
        <w:pStyle w:val="4"/>
      </w:pPr>
      <w:bookmarkStart w:id="18" w:name="_Toc70499214"/>
      <w:commentRangeStart w:id="13"/>
      <w:r>
        <w:rPr>
          <w:rFonts w:hint="eastAsia"/>
        </w:rPr>
        <w:t>引 言</w:t>
      </w:r>
      <w:bookmarkEnd w:id="18"/>
      <w:commentRangeEnd w:id="13"/>
      <w:r>
        <w:commentReference w:id="13"/>
      </w:r>
    </w:p>
    <w:p>
      <w:pPr>
        <w:ind w:firstLine="480" w:firstLineChars="200"/>
        <w:jc w:val="both"/>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pPr>
        <w:ind w:firstLine="480" w:firstLineChars="200"/>
        <w:jc w:val="both"/>
      </w:pPr>
      <w:r>
        <w:rPr>
          <w:rFonts w:hint="eastAsia"/>
        </w:rPr>
        <w:t>针对做毕业设计：说明毕业设计的方案理解，阐述设计方法和设计依据，讨论对设计重点的理解和解决思路。</w:t>
      </w:r>
      <w:r>
        <w:commentReference w:id="14"/>
      </w:r>
    </w:p>
    <w:p>
      <w:pPr>
        <w:ind w:firstLine="480" w:firstLineChars="200"/>
        <w:jc w:val="both"/>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pPr>
        <w:ind w:firstLine="480" w:firstLineChars="200"/>
        <w:jc w:val="both"/>
      </w:pPr>
      <w:r>
        <w:rPr>
          <w:rFonts w:hint="eastAsia"/>
        </w:rPr>
        <w:t>注意：是否如实引用前人结果反映的是学术道德问题，应明确写出同行相近的和已取得的成果，避免抄袭之嫌。注意不要与摘要内容雷同。</w:t>
      </w:r>
    </w:p>
    <w:p>
      <w:pPr>
        <w:ind w:firstLine="480"/>
      </w:pPr>
    </w:p>
    <w:p>
      <w:pPr>
        <w:ind w:firstLine="480"/>
        <w:rPr>
          <w:b/>
          <w:bCs/>
        </w:rPr>
      </w:pPr>
      <w:r>
        <w:rPr>
          <w:rFonts w:hint="eastAsia"/>
          <w:b/>
          <w:bCs/>
        </w:rPr>
        <w:t>引言</w:t>
      </w:r>
      <w:bookmarkStart w:id="19" w:name="_Hlk71294704"/>
      <w:r>
        <w:rPr>
          <w:rFonts w:hint="eastAsia"/>
          <w:b/>
          <w:bCs/>
        </w:rPr>
        <w:t>（或绪论）</w:t>
      </w:r>
      <w:bookmarkEnd w:id="19"/>
      <w:r>
        <w:rPr>
          <w:rFonts w:hint="eastAsia"/>
          <w:b/>
          <w:bCs/>
        </w:rPr>
        <w:t>格式说明：</w:t>
      </w:r>
    </w:p>
    <w:p>
      <w:pPr>
        <w:ind w:firstLine="480" w:firstLineChars="200"/>
        <w:rPr>
          <w:highlight w:val="yellow"/>
        </w:rPr>
      </w:pPr>
      <w:r>
        <w:rPr>
          <w:rFonts w:hint="eastAsia"/>
          <w:highlight w:val="yellow"/>
        </w:rPr>
        <w:t>从引言</w:t>
      </w:r>
      <w:r>
        <w:rPr>
          <w:rFonts w:hint="eastAsia"/>
        </w:rPr>
        <w:t>（或绪论）</w:t>
      </w:r>
      <w:r>
        <w:rPr>
          <w:rFonts w:hint="eastAsia"/>
          <w:highlight w:val="yellow"/>
        </w:rPr>
        <w:t>开始，是正文的起始页，页码从</w:t>
      </w:r>
      <w:r>
        <w:rPr>
          <w:highlight w:val="yellow"/>
        </w:rPr>
        <w:t>1</w:t>
      </w:r>
      <w:r>
        <w:rPr>
          <w:rFonts w:hint="eastAsia"/>
          <w:highlight w:val="yellow"/>
        </w:rPr>
        <w:t>开始顺序编排。</w:t>
      </w:r>
    </w:p>
    <w:p>
      <w:pPr>
        <w:ind w:firstLine="480" w:firstLineChars="200"/>
      </w:pPr>
      <w:r>
        <w:rPr>
          <w:rFonts w:hint="eastAsia"/>
          <w:highlight w:val="yellow"/>
        </w:rPr>
        <w:t>书写格式说明：</w:t>
      </w:r>
    </w:p>
    <w:p>
      <w:pPr>
        <w:numPr>
          <w:ilvl w:val="0"/>
          <w:numId w:val="12"/>
        </w:numPr>
      </w:pPr>
      <w:r>
        <w:rPr>
          <w:rFonts w:hint="eastAsia"/>
          <w:b/>
          <w:bCs/>
          <w:highlight w:val="yellow"/>
        </w:rPr>
        <w:t>标题样式：</w:t>
      </w:r>
      <w:r>
        <w:rPr>
          <w:rFonts w:hint="eastAsia"/>
          <w:highlight w:val="yellow"/>
        </w:rPr>
        <w:t>“引言</w:t>
      </w:r>
      <w:r>
        <w:rPr>
          <w:rFonts w:hint="eastAsia"/>
        </w:rPr>
        <w:t>（或绪论）</w:t>
      </w:r>
      <w:r>
        <w:rPr>
          <w:rFonts w:hint="eastAsia"/>
          <w:highlight w:val="yellow"/>
        </w:rPr>
        <w:t>”</w:t>
      </w:r>
      <w:r>
        <w:rPr>
          <w:rFonts w:hint="eastAsia"/>
        </w:rPr>
        <w:t>中间间隔</w:t>
      </w:r>
      <w:r>
        <w:t>1</w:t>
      </w:r>
      <w:r>
        <w:rPr>
          <w:rFonts w:hint="eastAsia"/>
        </w:rPr>
        <w:t>个空格（中文状态），选用模板中的样式所定义的</w:t>
      </w:r>
      <w:r>
        <w:rPr>
          <w:rFonts w:hint="eastAsia"/>
          <w:highlight w:val="yellow"/>
        </w:rPr>
        <w:t>“标题</w:t>
      </w:r>
      <w:r>
        <w:rPr>
          <w:highlight w:val="yellow"/>
        </w:rPr>
        <w:t>1</w:t>
      </w:r>
      <w:r>
        <w:rPr>
          <w:rFonts w:hint="eastAsia"/>
          <w:highlight w:val="yellow"/>
        </w:rPr>
        <w:t>”</w:t>
      </w:r>
      <w:r>
        <w:rPr>
          <w:rFonts w:hint="eastAsia"/>
        </w:rPr>
        <w:t>。</w:t>
      </w:r>
    </w:p>
    <w:p>
      <w:pPr>
        <w:numPr>
          <w:ilvl w:val="0"/>
          <w:numId w:val="12"/>
        </w:numPr>
      </w:pPr>
      <w:r>
        <w:rPr>
          <w:rFonts w:hint="eastAsia"/>
          <w:b/>
          <w:bCs/>
          <w:highlight w:val="yellow"/>
        </w:rPr>
        <w:t>标题段落格式：</w:t>
      </w:r>
      <w:r>
        <w:rPr>
          <w:rFonts w:hint="eastAsia"/>
          <w:highlight w:val="yellow"/>
        </w:rPr>
        <w:t>居中，黑体，小三号，行距：</w:t>
      </w:r>
      <w:r>
        <w:rPr>
          <w:highlight w:val="yellow"/>
        </w:rPr>
        <w:t>1.5</w:t>
      </w:r>
      <w:r>
        <w:rPr>
          <w:rFonts w:hint="eastAsia"/>
          <w:highlight w:val="yellow"/>
        </w:rPr>
        <w:t>倍，段前：</w:t>
      </w:r>
      <w:r>
        <w:rPr>
          <w:highlight w:val="yellow"/>
        </w:rPr>
        <w:t>0</w:t>
      </w:r>
      <w:r>
        <w:rPr>
          <w:rFonts w:hint="eastAsia"/>
          <w:highlight w:val="yellow"/>
        </w:rPr>
        <w:t>行，段后：</w:t>
      </w:r>
      <w:r>
        <w:rPr>
          <w:highlight w:val="yellow"/>
        </w:rPr>
        <w:t>12</w:t>
      </w:r>
      <w:r>
        <w:rPr>
          <w:rFonts w:hint="eastAsia"/>
          <w:highlight w:val="yellow"/>
        </w:rPr>
        <w:t>磅，取消“网格对齐”选项。</w:t>
      </w:r>
    </w:p>
    <w:p>
      <w:pPr>
        <w:numPr>
          <w:ilvl w:val="0"/>
          <w:numId w:val="12"/>
        </w:numPr>
        <w:rPr>
          <w:color w:val="FF0000"/>
        </w:rPr>
      </w:pPr>
      <w:r>
        <w:rPr>
          <w:rFonts w:hint="eastAsia"/>
          <w:b/>
          <w:bCs/>
        </w:rPr>
        <w:t>引言（或绪论）</w:t>
      </w:r>
      <w:r>
        <w:rPr>
          <w:rFonts w:hint="eastAsia"/>
          <w:b/>
          <w:bCs/>
          <w:highlight w:val="yellow"/>
        </w:rPr>
        <w:t>正文：</w:t>
      </w:r>
      <w:r>
        <w:rPr>
          <w:rFonts w:hint="eastAsia"/>
        </w:rPr>
        <w:t>选用模板中的样式所定义的“正文”，每段落</w:t>
      </w:r>
      <w:r>
        <w:rPr>
          <w:rFonts w:hint="eastAsia"/>
          <w:highlight w:val="yellow"/>
        </w:rPr>
        <w:t>首行缩进</w:t>
      </w:r>
      <w:r>
        <w:rPr>
          <w:highlight w:val="yellow"/>
        </w:rPr>
        <w:t>2</w:t>
      </w:r>
      <w:r>
        <w:rPr>
          <w:rFonts w:hint="eastAsia"/>
          <w:highlight w:val="yellow"/>
        </w:rPr>
        <w:t>字符（中文状态）</w:t>
      </w:r>
      <w:r>
        <w:rPr>
          <w:rFonts w:hint="eastAsia"/>
        </w:rPr>
        <w:t>；或者手动设置成</w:t>
      </w:r>
      <w:r>
        <w:rPr>
          <w:rFonts w:hint="eastAsia"/>
          <w:highlight w:val="yellow"/>
        </w:rPr>
        <w:t>每段落首行缩进</w:t>
      </w:r>
      <w:r>
        <w:rPr>
          <w:highlight w:val="yellow"/>
        </w:rPr>
        <w:t>2</w:t>
      </w:r>
      <w:r>
        <w:rPr>
          <w:rFonts w:hint="eastAsia"/>
          <w:highlight w:val="yellow"/>
        </w:rPr>
        <w:t>字符（中文状态），字体：宋体，字号：小四号，段前：0行，段后：</w:t>
      </w:r>
      <w:r>
        <w:rPr>
          <w:highlight w:val="yellow"/>
        </w:rPr>
        <w:t>0</w:t>
      </w:r>
      <w:r>
        <w:rPr>
          <w:rFonts w:hint="eastAsia"/>
          <w:highlight w:val="yellow"/>
        </w:rPr>
        <w:t>行，行距：多倍行距</w:t>
      </w:r>
      <w:r>
        <w:rPr>
          <w:highlight w:val="yellow"/>
        </w:rPr>
        <w:t xml:space="preserve"> 1.25</w:t>
      </w:r>
      <w:r>
        <w:rPr>
          <w:rFonts w:hint="eastAsia"/>
          <w:highlight w:val="yellow"/>
        </w:rPr>
        <w:t>倍，</w:t>
      </w:r>
      <w:r>
        <w:rPr>
          <w:rFonts w:hint="eastAsia"/>
        </w:rPr>
        <w:t>两端对齐，</w:t>
      </w:r>
      <w:r>
        <w:rPr>
          <w:rFonts w:hint="eastAsia"/>
          <w:highlight w:val="yellow"/>
        </w:rPr>
        <w:t>取消“网格对齐”选项。</w:t>
      </w:r>
    </w:p>
    <w:p>
      <w:pPr>
        <w:ind w:firstLine="480"/>
      </w:pPr>
    </w:p>
    <w:p>
      <w:pPr>
        <w:ind w:firstLine="480"/>
      </w:pPr>
    </w:p>
    <w:p>
      <w:pPr>
        <w:ind w:firstLine="480"/>
      </w:pPr>
    </w:p>
    <w:p>
      <w:pPr>
        <w:ind w:firstLine="480"/>
        <w:sectPr>
          <w:footerReference r:id="rId13" w:type="default"/>
          <w:pgSz w:w="11906" w:h="16838"/>
          <w:pgMar w:top="1440" w:right="1797" w:bottom="1440" w:left="1797" w:header="851" w:footer="992" w:gutter="0"/>
          <w:pgNumType w:start="1"/>
          <w:cols w:space="0" w:num="1"/>
          <w:rtlGutter w:val="0"/>
          <w:docGrid w:type="lines" w:linePitch="318" w:charSpace="0"/>
        </w:sectPr>
      </w:pPr>
    </w:p>
    <w:p>
      <w:pPr>
        <w:pStyle w:val="4"/>
      </w:pPr>
      <w:bookmarkStart w:id="20" w:name="_Toc70499215"/>
      <w:commentRangeStart w:id="15"/>
      <w:r>
        <w:rPr>
          <w:rFonts w:hint="eastAsia"/>
        </w:rPr>
        <w:t>1 论文内容</w:t>
      </w:r>
      <w:bookmarkEnd w:id="20"/>
      <w:r>
        <w:rPr>
          <w:rFonts w:hint="eastAsia"/>
        </w:rPr>
        <w:t>说明</w:t>
      </w:r>
      <w:commentRangeEnd w:id="15"/>
      <w:r>
        <w:commentReference w:id="15"/>
      </w:r>
    </w:p>
    <w:p>
      <w:pPr>
        <w:ind w:firstLine="480" w:firstLineChars="200"/>
        <w:jc w:val="both"/>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1" w:name="_Hlk68099673"/>
    </w:p>
    <w:bookmarkEnd w:id="21"/>
    <w:p>
      <w:pPr>
        <w:ind w:firstLine="480" w:firstLineChars="200"/>
        <w:jc w:val="both"/>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pPr>
        <w:ind w:firstLine="480" w:firstLineChars="200"/>
        <w:jc w:val="both"/>
      </w:pPr>
      <w:r>
        <w:rPr>
          <w:rFonts w:hint="eastAsia" w:ascii="宋体" w:hAnsi="宋体"/>
        </w:rPr>
        <w:t>‥‥‥</w:t>
      </w:r>
    </w:p>
    <w:p>
      <w:pPr>
        <w:ind w:firstLine="480"/>
      </w:pPr>
    </w:p>
    <w:p>
      <w:pPr>
        <w:pStyle w:val="5"/>
      </w:pPr>
      <w:commentRangeStart w:id="16"/>
      <w:bookmarkStart w:id="22" w:name="_Toc70499216"/>
      <w:r>
        <w:t xml:space="preserve">1.1 </w:t>
      </w:r>
      <w:r>
        <w:rPr>
          <w:rFonts w:hint="eastAsia"/>
        </w:rPr>
        <w:t>正文内容</w:t>
      </w:r>
      <w:commentRangeEnd w:id="16"/>
      <w:r>
        <w:commentReference w:id="16"/>
      </w:r>
      <w:bookmarkEnd w:id="0"/>
      <w:bookmarkEnd w:id="1"/>
      <w:bookmarkEnd w:id="22"/>
    </w:p>
    <w:p>
      <w:pPr>
        <w:tabs>
          <w:tab w:val="left" w:pos="377"/>
        </w:tabs>
        <w:ind w:firstLine="480" w:firstLineChars="200"/>
        <w:jc w:val="both"/>
        <w:rPr>
          <w:rFonts w:ascii="宋体" w:hAnsi="宋体"/>
        </w:rPr>
      </w:pPr>
      <w:r>
        <w:rPr>
          <w:rFonts w:hint="eastAsia" w:ascii="宋体" w:hAnsi="宋体"/>
        </w:rPr>
        <w:t>正文(含绪论或文献综述部分)内容应包括以下方面：</w:t>
      </w:r>
    </w:p>
    <w:p>
      <w:pPr>
        <w:tabs>
          <w:tab w:val="left" w:pos="377"/>
        </w:tabs>
        <w:ind w:firstLine="480" w:firstLineChars="200"/>
        <w:jc w:val="both"/>
        <w:rPr>
          <w:rFonts w:ascii="宋体" w:hAnsi="宋体"/>
        </w:rPr>
      </w:pPr>
      <w:r>
        <w:rPr>
          <w:rFonts w:hint="eastAsia" w:ascii="宋体" w:hAnsi="宋体"/>
        </w:rPr>
        <w:t>本研究内容的总体方案设计与选择论证；</w:t>
      </w:r>
    </w:p>
    <w:p>
      <w:pPr>
        <w:tabs>
          <w:tab w:val="left" w:pos="377"/>
        </w:tabs>
        <w:ind w:firstLine="480" w:firstLineChars="200"/>
        <w:jc w:val="both"/>
        <w:rPr>
          <w:rFonts w:ascii="宋体" w:hAnsi="宋体"/>
        </w:rPr>
      </w:pPr>
      <w:r>
        <w:rPr>
          <w:rFonts w:hint="eastAsia" w:ascii="宋体" w:hAnsi="宋体"/>
        </w:rPr>
        <w:t>本研究内容硬件与软件的设计计算，实验装置与测试方法等；</w:t>
      </w:r>
    </w:p>
    <w:p>
      <w:pPr>
        <w:tabs>
          <w:tab w:val="left" w:pos="377"/>
        </w:tabs>
        <w:ind w:firstLine="480" w:firstLineChars="200"/>
        <w:jc w:val="both"/>
        <w:rPr>
          <w:rFonts w:ascii="宋体" w:hAnsi="宋体"/>
        </w:rPr>
      </w:pPr>
      <w:r>
        <w:rPr>
          <w:rFonts w:hint="eastAsia" w:ascii="宋体" w:hAnsi="宋体"/>
        </w:rPr>
        <w:t>本研究内容试验方案设计的可行性、有效性、技术经济分析等，试验数据结果的处理与分析论证以及理论计算结果的分析与展望等；</w:t>
      </w:r>
    </w:p>
    <w:p>
      <w:pPr>
        <w:tabs>
          <w:tab w:val="left" w:pos="377"/>
        </w:tabs>
        <w:ind w:firstLine="480" w:firstLineChars="200"/>
        <w:jc w:val="both"/>
        <w:rPr>
          <w:rFonts w:ascii="宋体" w:hAnsi="宋体"/>
        </w:rPr>
      </w:pPr>
      <w:r>
        <w:rPr>
          <w:rFonts w:hint="eastAsia" w:ascii="宋体" w:hAnsi="宋体"/>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pPr>
        <w:pStyle w:val="2"/>
      </w:pPr>
      <w:commentRangeStart w:id="17"/>
      <w:bookmarkStart w:id="23" w:name="_Toc70499217"/>
      <w:r>
        <w:t>1</w:t>
      </w:r>
      <w:r>
        <w:rPr>
          <w:rFonts w:hint="eastAsia"/>
        </w:rPr>
        <w:t>.1.1 自然科学</w:t>
      </w:r>
      <w:commentRangeEnd w:id="17"/>
      <w:r>
        <w:commentReference w:id="17"/>
      </w:r>
      <w:bookmarkEnd w:id="23"/>
    </w:p>
    <w:p>
      <w:pPr>
        <w:tabs>
          <w:tab w:val="left" w:pos="377"/>
        </w:tabs>
        <w:ind w:firstLine="480" w:firstLineChars="200"/>
        <w:jc w:val="both"/>
        <w:rPr>
          <w:highlight w:val="yellow"/>
        </w:rPr>
      </w:pPr>
      <w:r>
        <w:rPr>
          <w:rFonts w:hint="eastAsia"/>
        </w:rPr>
        <w:t>自然科学的论文应推理正确，结论清晰，无科学性错误。</w:t>
      </w:r>
    </w:p>
    <w:p>
      <w:pPr>
        <w:pStyle w:val="2"/>
      </w:pPr>
      <w:bookmarkStart w:id="24" w:name="_Toc70499218"/>
      <w:r>
        <w:t>1</w:t>
      </w:r>
      <w:r>
        <w:rPr>
          <w:rFonts w:hint="eastAsia"/>
        </w:rPr>
        <w:t>.1.</w:t>
      </w:r>
      <w:r>
        <w:t>2</w:t>
      </w:r>
      <w:r>
        <w:rPr>
          <w:rFonts w:hint="eastAsia"/>
        </w:rPr>
        <w:t xml:space="preserve"> 管理和人文学科</w:t>
      </w:r>
      <w:bookmarkEnd w:id="24"/>
    </w:p>
    <w:p>
      <w:pPr>
        <w:tabs>
          <w:tab w:val="left" w:pos="377"/>
        </w:tabs>
        <w:ind w:firstLine="480" w:firstLineChars="200"/>
        <w:jc w:val="both"/>
      </w:pPr>
      <w:r>
        <w:rPr>
          <w:rFonts w:hint="eastAsia"/>
        </w:rPr>
        <w:t>管理和人文学科的论文应包括对研究问题的论述和系统分析，比较研究，模型或方案设计，案例论证或实证分析，模型运行的结果或建议，改进措施等。</w:t>
      </w:r>
    </w:p>
    <w:p>
      <w:pPr>
        <w:tabs>
          <w:tab w:val="left" w:pos="377"/>
        </w:tabs>
        <w:ind w:firstLine="480" w:firstLineChars="200"/>
        <w:sectPr>
          <w:pgSz w:w="11906" w:h="16838"/>
          <w:pgMar w:top="1440" w:right="1797" w:bottom="1440" w:left="1797" w:header="851" w:footer="992" w:gutter="0"/>
          <w:cols w:space="0" w:num="1"/>
          <w:rtlGutter w:val="0"/>
          <w:docGrid w:type="lines" w:linePitch="318" w:charSpace="0"/>
        </w:sectPr>
      </w:pPr>
      <w:r>
        <w:t>……..</w:t>
      </w:r>
    </w:p>
    <w:p>
      <w:pPr>
        <w:pStyle w:val="4"/>
      </w:pPr>
      <w:bookmarkStart w:id="25" w:name="_Toc69735919"/>
      <w:bookmarkStart w:id="26" w:name="_Toc70499219"/>
      <w:bookmarkStart w:id="27" w:name="_Toc70495032"/>
      <w:r>
        <w:t>2</w:t>
      </w:r>
      <w:r>
        <w:rPr>
          <w:rFonts w:hint="eastAsia"/>
        </w:rPr>
        <w:t xml:space="preserve"> 正文格式说明</w:t>
      </w:r>
      <w:bookmarkEnd w:id="25"/>
      <w:bookmarkEnd w:id="26"/>
      <w:bookmarkEnd w:id="27"/>
    </w:p>
    <w:p>
      <w:pPr>
        <w:ind w:firstLine="482"/>
        <w:jc w:val="both"/>
      </w:pPr>
      <w:r>
        <w:rPr>
          <w:rFonts w:hint="eastAsia"/>
        </w:rPr>
        <w:t>注：章序号“1”后间隔1个空格（中文状态），采用样式用的“标题1”，格式：居中，黑体，小三号，1.5倍行距，段前为0，段后12磅，取消网格对齐。</w:t>
      </w:r>
      <w:r>
        <w:rPr>
          <w:rFonts w:hint="eastAsia"/>
          <w:color w:val="FF0000"/>
        </w:rPr>
        <w:t>阅后删除此文本框。</w:t>
      </w:r>
    </w:p>
    <w:p>
      <w:pPr>
        <w:ind w:firstLine="480"/>
      </w:pPr>
      <w:r>
        <w:rPr>
          <w:rFonts w:hint="eastAsia" w:ascii="宋体" w:hAnsi="宋体"/>
        </w:rPr>
        <w:t>‥‥‥</w:t>
      </w:r>
    </w:p>
    <w:p>
      <w:pPr>
        <w:pStyle w:val="5"/>
      </w:pPr>
      <w:bookmarkStart w:id="28" w:name="_Toc70499220"/>
      <w:bookmarkStart w:id="29" w:name="_Toc69735920"/>
      <w:bookmarkStart w:id="30" w:name="_Toc70495033"/>
      <w:r>
        <w:t xml:space="preserve">2.1 </w:t>
      </w:r>
      <w:r>
        <w:rPr>
          <w:rFonts w:hint="eastAsia"/>
        </w:rPr>
        <w:t>论文格式基本要求</w:t>
      </w:r>
      <w:bookmarkEnd w:id="28"/>
      <w:bookmarkEnd w:id="29"/>
      <w:bookmarkEnd w:id="30"/>
    </w:p>
    <w:p>
      <w:pPr>
        <w:tabs>
          <w:tab w:val="left" w:pos="377"/>
        </w:tabs>
        <w:ind w:firstLine="480" w:firstLineChars="200"/>
        <w:jc w:val="both"/>
      </w:pPr>
      <w:r>
        <w:rPr>
          <w:rFonts w:hint="eastAsia"/>
        </w:rPr>
        <w:t>论文格式基本要求：</w:t>
      </w:r>
    </w:p>
    <w:p>
      <w:pPr>
        <w:numPr>
          <w:ilvl w:val="0"/>
          <w:numId w:val="13"/>
        </w:numPr>
        <w:ind w:left="0" w:firstLine="200"/>
        <w:jc w:val="both"/>
      </w:pPr>
      <w:r>
        <w:rPr>
          <w:rFonts w:hint="eastAsia"/>
        </w:rPr>
        <w:t>纸</w:t>
      </w:r>
      <w:r>
        <w:t xml:space="preserve">  </w:t>
      </w:r>
      <w:r>
        <w:rPr>
          <w:rFonts w:hint="eastAsia"/>
        </w:rPr>
        <w:t>型：</w:t>
      </w:r>
      <w:r>
        <w:t>A4</w:t>
      </w:r>
      <w:r>
        <w:rPr>
          <w:rFonts w:hint="eastAsia"/>
        </w:rPr>
        <w:t>纸。</w:t>
      </w:r>
    </w:p>
    <w:p>
      <w:pPr>
        <w:numPr>
          <w:ilvl w:val="0"/>
          <w:numId w:val="13"/>
        </w:numPr>
        <w:tabs>
          <w:tab w:val="left" w:pos="377"/>
        </w:tabs>
        <w:ind w:left="0" w:firstLine="200"/>
        <w:jc w:val="both"/>
      </w:pPr>
      <w:r>
        <w:rPr>
          <w:rFonts w:hint="eastAsia"/>
        </w:rPr>
        <w:t>打印要求：</w:t>
      </w:r>
      <w:r>
        <w:rPr>
          <w:rFonts w:hint="eastAsia"/>
          <w:b/>
        </w:rPr>
        <w:t>双面打印（除封面、中英文摘要等单面打印外，其余部分要求双面打印）</w:t>
      </w:r>
      <w:r>
        <w:rPr>
          <w:rFonts w:hint="eastAsia"/>
        </w:rPr>
        <w:t>。</w:t>
      </w:r>
    </w:p>
    <w:p>
      <w:pPr>
        <w:numPr>
          <w:ilvl w:val="0"/>
          <w:numId w:val="13"/>
        </w:numPr>
        <w:ind w:left="0" w:firstLine="200"/>
        <w:jc w:val="both"/>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pPr>
        <w:numPr>
          <w:ilvl w:val="0"/>
          <w:numId w:val="13"/>
        </w:numPr>
        <w:tabs>
          <w:tab w:val="left" w:pos="377"/>
        </w:tabs>
        <w:ind w:left="0" w:firstLine="200"/>
        <w:jc w:val="both"/>
      </w:pPr>
      <w:r>
        <w:rPr>
          <w:rFonts w:hint="eastAsia"/>
        </w:rPr>
        <w:t>页</w:t>
      </w:r>
      <w:r>
        <w:t xml:space="preserve">  </w:t>
      </w:r>
      <w:r>
        <w:rPr>
          <w:rFonts w:hint="eastAsia"/>
        </w:rPr>
        <w:t>眉：</w:t>
      </w:r>
      <w:r>
        <w:t>1.5cm</w:t>
      </w:r>
      <w:r>
        <w:rPr>
          <w:rFonts w:hint="eastAsia"/>
        </w:rPr>
        <w:t>，页脚：</w:t>
      </w:r>
      <w:r>
        <w:t>1.75cm</w:t>
      </w:r>
      <w:r>
        <w:rPr>
          <w:rFonts w:hint="eastAsia"/>
        </w:rPr>
        <w:t>，左侧装订。</w:t>
      </w:r>
    </w:p>
    <w:p>
      <w:pPr>
        <w:numPr>
          <w:ilvl w:val="0"/>
          <w:numId w:val="13"/>
        </w:numPr>
        <w:tabs>
          <w:tab w:val="left" w:pos="377"/>
        </w:tabs>
        <w:ind w:left="0" w:firstLine="200"/>
        <w:jc w:val="both"/>
      </w:pPr>
      <w:r>
        <w:rPr>
          <w:rFonts w:hint="eastAsia"/>
        </w:rPr>
        <w:t>字</w:t>
      </w:r>
      <w:r>
        <w:t xml:space="preserve">  </w:t>
      </w:r>
      <w:r>
        <w:rPr>
          <w:rFonts w:hint="eastAsia"/>
        </w:rPr>
        <w:t>体：正文全部宋体或</w:t>
      </w:r>
      <w:r>
        <w:t>Times New Roman</w:t>
      </w:r>
      <w:r>
        <w:rPr>
          <w:rFonts w:hint="eastAsia"/>
        </w:rPr>
        <w:t>，小四号。</w:t>
      </w:r>
    </w:p>
    <w:p>
      <w:pPr>
        <w:numPr>
          <w:ilvl w:val="0"/>
          <w:numId w:val="13"/>
        </w:numPr>
        <w:tabs>
          <w:tab w:val="left" w:pos="377"/>
        </w:tabs>
        <w:ind w:left="0" w:firstLine="200"/>
        <w:jc w:val="both"/>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pPr>
        <w:pStyle w:val="5"/>
      </w:pPr>
      <w:bookmarkStart w:id="31" w:name="_Toc105563301"/>
      <w:bookmarkStart w:id="32" w:name="_Toc70495034"/>
      <w:bookmarkStart w:id="33" w:name="_Toc527969338"/>
      <w:bookmarkStart w:id="34" w:name="_Toc70499221"/>
      <w:bookmarkStart w:id="35" w:name="_Toc69735921"/>
      <w:r>
        <w:t xml:space="preserve">2.2 </w:t>
      </w:r>
      <w:r>
        <w:rPr>
          <w:rFonts w:hint="eastAsia"/>
        </w:rPr>
        <w:t>论文页眉页脚的编排</w:t>
      </w:r>
      <w:bookmarkEnd w:id="31"/>
      <w:bookmarkEnd w:id="32"/>
      <w:bookmarkEnd w:id="33"/>
      <w:bookmarkEnd w:id="34"/>
      <w:bookmarkEnd w:id="35"/>
    </w:p>
    <w:p>
      <w:pPr>
        <w:numPr>
          <w:ilvl w:val="0"/>
          <w:numId w:val="14"/>
        </w:numPr>
        <w:tabs>
          <w:tab w:val="left" w:pos="377"/>
        </w:tabs>
        <w:ind w:left="902"/>
        <w:jc w:val="both"/>
        <w:rPr>
          <w:highlight w:val="yellow"/>
        </w:rPr>
      </w:pPr>
      <w:bookmarkStart w:id="36" w:name="_Hlk69720695"/>
      <w:r>
        <w:rPr>
          <w:rFonts w:hint="eastAsia"/>
          <w:b/>
          <w:bCs/>
        </w:rPr>
        <w:t>页码格式：</w:t>
      </w:r>
      <w:r>
        <w:rPr>
          <w:rFonts w:hint="eastAsia"/>
        </w:rPr>
        <w:t>一律用阿拉伯数字连续编页码；页码应由正文首页开始，作为第</w:t>
      </w:r>
      <w:r>
        <w:t>1</w:t>
      </w:r>
      <w:r>
        <w:rPr>
          <w:rFonts w:hint="eastAsia"/>
        </w:rPr>
        <w:t>页；“共”字前空一个字符（中文状态），如“第1页 共10页”；封面不编入页码；将摘要、</w:t>
      </w:r>
      <w:r>
        <w:t>Abstract</w:t>
      </w:r>
      <w:r>
        <w:rPr>
          <w:rFonts w:hint="eastAsia"/>
        </w:rPr>
        <w:t>、目录等前置部分单独编排页码，页码采用“I，II，III，</w:t>
      </w:r>
      <w:r>
        <w:t>……</w:t>
      </w:r>
      <w:r>
        <w:rPr>
          <w:rFonts w:hint="eastAsia"/>
        </w:rPr>
        <w:t>”。</w:t>
      </w:r>
    </w:p>
    <w:p>
      <w:pPr>
        <w:numPr>
          <w:ilvl w:val="0"/>
          <w:numId w:val="14"/>
        </w:numPr>
        <w:tabs>
          <w:tab w:val="left" w:pos="377"/>
        </w:tabs>
        <w:ind w:left="902"/>
        <w:jc w:val="both"/>
        <w:rPr>
          <w:highlight w:val="yellow"/>
        </w:rPr>
      </w:pPr>
      <w:r>
        <w:rPr>
          <w:rFonts w:hint="eastAsia"/>
          <w:b/>
          <w:bCs/>
          <w:highlight w:val="yellow"/>
        </w:rPr>
        <w:t>页脚段落格式：</w:t>
      </w:r>
      <w:r>
        <w:rPr>
          <w:rFonts w:hint="eastAsia"/>
          <w:highlight w:val="yellow"/>
        </w:rPr>
        <w:t>页码必须标注在每页页脚底部居中位置。</w:t>
      </w:r>
    </w:p>
    <w:p>
      <w:pPr>
        <w:numPr>
          <w:ilvl w:val="0"/>
          <w:numId w:val="14"/>
        </w:numPr>
        <w:tabs>
          <w:tab w:val="left" w:pos="377"/>
        </w:tabs>
        <w:ind w:left="902"/>
        <w:jc w:val="both"/>
        <w:rPr>
          <w:highlight w:val="yellow"/>
        </w:rPr>
      </w:pPr>
      <w:r>
        <w:rPr>
          <w:rFonts w:hint="eastAsia"/>
          <w:b/>
          <w:bCs/>
          <w:highlight w:val="yellow"/>
        </w:rPr>
        <w:t>字体：</w:t>
      </w:r>
      <w:r>
        <w:rPr>
          <w:rFonts w:hint="eastAsia"/>
          <w:highlight w:val="yellow"/>
        </w:rPr>
        <w:t>宋体，小五号。</w:t>
      </w:r>
      <w:bookmarkEnd w:id="36"/>
    </w:p>
    <w:p>
      <w:pPr>
        <w:tabs>
          <w:tab w:val="left" w:pos="377"/>
        </w:tabs>
        <w:ind w:firstLine="480" w:firstLineChars="200"/>
        <w:rPr>
          <w:highlight w:val="yellow"/>
        </w:rPr>
      </w:pPr>
    </w:p>
    <w:p>
      <w:pPr>
        <w:pStyle w:val="5"/>
      </w:pPr>
      <w:bookmarkStart w:id="37" w:name="_Toc70499222"/>
      <w:bookmarkStart w:id="38" w:name="_Toc105563302"/>
      <w:bookmarkStart w:id="39" w:name="_Toc70495035"/>
      <w:bookmarkStart w:id="40" w:name="_Toc527969339"/>
      <w:bookmarkStart w:id="41" w:name="_Toc69735922"/>
      <w:r>
        <w:t xml:space="preserve">2.3 </w:t>
      </w:r>
      <w:r>
        <w:rPr>
          <w:rFonts w:hint="eastAsia"/>
        </w:rPr>
        <w:t>论文正文格式</w:t>
      </w:r>
      <w:bookmarkEnd w:id="37"/>
      <w:bookmarkEnd w:id="38"/>
      <w:bookmarkEnd w:id="39"/>
      <w:bookmarkEnd w:id="40"/>
      <w:bookmarkEnd w:id="41"/>
    </w:p>
    <w:p>
      <w:pPr>
        <w:numPr>
          <w:ilvl w:val="0"/>
          <w:numId w:val="15"/>
        </w:numPr>
        <w:tabs>
          <w:tab w:val="left" w:pos="377"/>
        </w:tabs>
        <w:ind w:left="902"/>
        <w:jc w:val="both"/>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pPr>
        <w:numPr>
          <w:ilvl w:val="0"/>
          <w:numId w:val="15"/>
        </w:numPr>
        <w:tabs>
          <w:tab w:val="left" w:pos="377"/>
        </w:tabs>
        <w:ind w:left="902"/>
        <w:jc w:val="both"/>
      </w:pPr>
      <w:r>
        <w:rPr>
          <w:rFonts w:hint="eastAsia"/>
          <w:b/>
          <w:bCs/>
        </w:rPr>
        <w:t>段落格式：</w:t>
      </w:r>
      <w:r>
        <w:rPr>
          <w:rFonts w:hint="eastAsia"/>
        </w:rPr>
        <w:t>宋体，小四号，段前：0行，段后：</w:t>
      </w:r>
      <w:r>
        <w:t>0</w:t>
      </w:r>
      <w:r>
        <w:rPr>
          <w:rFonts w:hint="eastAsia"/>
        </w:rPr>
        <w:t>行，行距：多倍行距</w:t>
      </w:r>
      <w:r>
        <w:t>1.25</w:t>
      </w:r>
      <w:r>
        <w:rPr>
          <w:rFonts w:hint="eastAsia"/>
        </w:rPr>
        <w:t>倍，两端对齐，取消“网格对齐”选项。模板中已经自动设置为缺省值。</w:t>
      </w:r>
    </w:p>
    <w:p>
      <w:pPr>
        <w:numPr>
          <w:ilvl w:val="0"/>
          <w:numId w:val="15"/>
        </w:numPr>
        <w:tabs>
          <w:tab w:val="left" w:pos="377"/>
        </w:tabs>
        <w:ind w:left="902"/>
        <w:jc w:val="both"/>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pPr>
        <w:ind w:firstLine="480" w:firstLineChars="200"/>
      </w:pPr>
    </w:p>
    <w:p>
      <w:pPr>
        <w:pStyle w:val="5"/>
      </w:pPr>
      <w:bookmarkStart w:id="42" w:name="_Toc105563303"/>
      <w:bookmarkStart w:id="43" w:name="_Toc69735923"/>
      <w:bookmarkStart w:id="44" w:name="_Toc527969340"/>
      <w:bookmarkStart w:id="45" w:name="_Toc70499223"/>
      <w:bookmarkStart w:id="46" w:name="_Toc70495036"/>
      <w:r>
        <w:t xml:space="preserve">2.4 </w:t>
      </w:r>
      <w:r>
        <w:rPr>
          <w:rFonts w:hint="eastAsia"/>
        </w:rPr>
        <w:t>章节标题格式</w:t>
      </w:r>
      <w:bookmarkEnd w:id="42"/>
      <w:bookmarkEnd w:id="43"/>
      <w:bookmarkEnd w:id="44"/>
      <w:bookmarkEnd w:id="45"/>
      <w:bookmarkEnd w:id="46"/>
    </w:p>
    <w:p>
      <w:pPr>
        <w:numPr>
          <w:ilvl w:val="0"/>
          <w:numId w:val="16"/>
        </w:numPr>
        <w:tabs>
          <w:tab w:val="left" w:pos="377"/>
        </w:tabs>
        <w:ind w:left="902"/>
        <w:jc w:val="both"/>
      </w:pPr>
      <w:bookmarkStart w:id="47" w:name="_Hlk69720840"/>
      <w:bookmarkStart w:id="48"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yellow"/>
        </w:rPr>
        <w:t>每章分节，另起一页，具体见“</w:t>
      </w:r>
      <w:r>
        <w:rPr>
          <w:rFonts w:hint="eastAsia"/>
        </w:rPr>
        <w:t>4.5 各章之间的分隔符设置</w:t>
      </w:r>
      <w:r>
        <w:rPr>
          <w:rFonts w:hint="eastAsia"/>
          <w:highlight w:val="yellow"/>
        </w:rPr>
        <w:t>”。</w:t>
      </w:r>
    </w:p>
    <w:p>
      <w:pPr>
        <w:numPr>
          <w:ilvl w:val="0"/>
          <w:numId w:val="16"/>
        </w:numPr>
        <w:tabs>
          <w:tab w:val="left" w:pos="377"/>
        </w:tabs>
        <w:ind w:left="902"/>
        <w:jc w:val="both"/>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”，顶格（不缩进）</w:t>
      </w:r>
      <w:r>
        <w:rPr>
          <w:rFonts w:hint="eastAsia"/>
        </w:rPr>
        <w:t>；或者手动设置，黑体，四号，居左，段前：0行，段后：</w:t>
      </w:r>
      <w:r>
        <w:t>0</w:t>
      </w:r>
      <w:r>
        <w:rPr>
          <w:rFonts w:hint="eastAsia"/>
        </w:rPr>
        <w:t>行，行距：</w:t>
      </w:r>
      <w:r>
        <w:t>1.5</w:t>
      </w:r>
      <w:r>
        <w:rPr>
          <w:rFonts w:hint="eastAsia"/>
        </w:rPr>
        <w:t>倍行距。</w:t>
      </w:r>
    </w:p>
    <w:p>
      <w:pPr>
        <w:numPr>
          <w:ilvl w:val="0"/>
          <w:numId w:val="16"/>
        </w:numPr>
        <w:tabs>
          <w:tab w:val="left" w:pos="377"/>
        </w:tabs>
        <w:ind w:left="902"/>
        <w:jc w:val="both"/>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”，顶格（不缩进）</w:t>
      </w:r>
      <w:r>
        <w:rPr>
          <w:rFonts w:hint="eastAsia"/>
        </w:rPr>
        <w:t>；或者手动设置，字体：黑体，居左，字号：小四号，</w:t>
      </w:r>
      <w:r>
        <w:t>1.5</w:t>
      </w:r>
      <w:r>
        <w:rPr>
          <w:rFonts w:hint="eastAsia"/>
        </w:rPr>
        <w:t>倍行距，段前：0行，段后：</w:t>
      </w:r>
      <w:r>
        <w:t>0</w:t>
      </w:r>
      <w:r>
        <w:rPr>
          <w:rFonts w:hint="eastAsia"/>
        </w:rPr>
        <w:t>行。</w:t>
      </w:r>
    </w:p>
    <w:bookmarkEnd w:id="47"/>
    <w:p>
      <w:pPr>
        <w:numPr>
          <w:ilvl w:val="0"/>
          <w:numId w:val="16"/>
        </w:numPr>
        <w:tabs>
          <w:tab w:val="left" w:pos="377"/>
        </w:tabs>
        <w:ind w:left="902"/>
        <w:jc w:val="both"/>
      </w:pPr>
      <w:r>
        <w:rPr>
          <w:rFonts w:hint="eastAsia"/>
        </w:rPr>
        <w:t>修改样式示例（</w:t>
      </w:r>
      <w:r>
        <w:t>Office Word 2010</w:t>
      </w:r>
      <w:r>
        <w:rPr>
          <w:rFonts w:hint="eastAsia"/>
        </w:rPr>
        <w:t>）：如图</w:t>
      </w:r>
      <w:r>
        <w:t>2.1</w:t>
      </w:r>
      <w:r>
        <w:rPr>
          <w:rFonts w:hint="eastAsia"/>
        </w:rPr>
        <w:t>所示。</w:t>
      </w:r>
    </w:p>
    <w:p>
      <w:pPr>
        <w:tabs>
          <w:tab w:val="left" w:pos="377"/>
        </w:tabs>
        <w:ind w:left="900"/>
      </w:pPr>
    </w:p>
    <w:bookmarkEnd w:id="48"/>
    <w:p>
      <w:pPr>
        <w:ind w:left="480" w:leftChars="200"/>
        <w:jc w:val="center"/>
      </w:pPr>
      <w:r>
        <w:drawing>
          <wp:inline distT="0" distB="0" distL="0" distR="0">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6850" cy="2921000"/>
                    </a:xfrm>
                    <a:prstGeom prst="rect">
                      <a:avLst/>
                    </a:prstGeom>
                    <a:noFill/>
                    <a:ln>
                      <a:noFill/>
                    </a:ln>
                  </pic:spPr>
                </pic:pic>
              </a:graphicData>
            </a:graphic>
          </wp:inline>
        </w:drawing>
      </w:r>
    </w:p>
    <w:p>
      <w:pPr>
        <w:pStyle w:val="135"/>
        <w:spacing w:after="318"/>
      </w:pPr>
      <w:r>
        <w:rPr>
          <w:rFonts w:hint="eastAsia"/>
        </w:rPr>
        <w:t>图</w:t>
      </w:r>
      <w:r>
        <w:t xml:space="preserve">2.1 </w:t>
      </w:r>
      <w:r>
        <w:rPr>
          <w:rFonts w:hint="eastAsia"/>
        </w:rPr>
        <w:t>样式修改示例</w:t>
      </w:r>
    </w:p>
    <w:p>
      <w:pPr>
        <w:pStyle w:val="5"/>
      </w:pPr>
      <w:bookmarkStart w:id="49" w:name="_Toc105563304"/>
      <w:bookmarkStart w:id="50" w:name="_Toc70499224"/>
      <w:bookmarkStart w:id="51" w:name="_Toc70495037"/>
      <w:bookmarkStart w:id="52" w:name="_Toc527969341"/>
      <w:bookmarkStart w:id="53" w:name="_Toc69735924"/>
      <w:r>
        <w:t xml:space="preserve">2.5 </w:t>
      </w:r>
      <w:r>
        <w:rPr>
          <w:rFonts w:hint="eastAsia"/>
        </w:rPr>
        <w:t>各章之间的分隔符设置</w:t>
      </w:r>
      <w:bookmarkEnd w:id="49"/>
      <w:bookmarkEnd w:id="50"/>
      <w:bookmarkEnd w:id="51"/>
      <w:bookmarkEnd w:id="52"/>
      <w:bookmarkEnd w:id="53"/>
    </w:p>
    <w:p>
      <w:pPr>
        <w:tabs>
          <w:tab w:val="left" w:pos="377"/>
        </w:tabs>
        <w:ind w:firstLine="480" w:firstLineChars="200"/>
        <w:jc w:val="both"/>
      </w:pPr>
      <w:r>
        <w:rPr>
          <w:rFonts w:hint="eastAsia"/>
          <w:highlight w:val="yellow"/>
        </w:rPr>
        <w:t>各章之间应重新分页，使用“分页符”进行分隔</w:t>
      </w:r>
      <w:r>
        <w:rPr>
          <w:rFonts w:hint="eastAsia"/>
        </w:rPr>
        <w:t>。</w:t>
      </w:r>
    </w:p>
    <w:p>
      <w:pPr>
        <w:tabs>
          <w:tab w:val="left" w:pos="377"/>
        </w:tabs>
        <w:ind w:firstLine="480" w:firstLineChars="200"/>
        <w:jc w:val="both"/>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pPr>
        <w:pStyle w:val="5"/>
      </w:pPr>
      <w:bookmarkStart w:id="54" w:name="_Toc105563305"/>
      <w:bookmarkStart w:id="55" w:name="_Toc70495038"/>
      <w:bookmarkStart w:id="56" w:name="_Toc69735925"/>
      <w:bookmarkStart w:id="57" w:name="_Toc527969342"/>
      <w:bookmarkStart w:id="58" w:name="_Toc70499225"/>
      <w:r>
        <w:t xml:space="preserve">2.6 </w:t>
      </w:r>
      <w:r>
        <w:rPr>
          <w:rFonts w:hint="eastAsia"/>
        </w:rPr>
        <w:t>正文中的编号</w:t>
      </w:r>
      <w:bookmarkEnd w:id="54"/>
      <w:bookmarkEnd w:id="55"/>
      <w:bookmarkEnd w:id="56"/>
      <w:bookmarkEnd w:id="57"/>
      <w:bookmarkEnd w:id="58"/>
    </w:p>
    <w:p>
      <w:pPr>
        <w:tabs>
          <w:tab w:val="left" w:pos="377"/>
        </w:tabs>
        <w:ind w:firstLine="480" w:firstLineChars="200"/>
        <w:jc w:val="both"/>
      </w:pPr>
      <w:r>
        <w:rPr>
          <w:rFonts w:hint="eastAsia"/>
          <w:highlight w:val="yellow"/>
        </w:rPr>
        <w:t>正文中的图、表、公式一律采用阿拉伯数字分章编号。</w:t>
      </w:r>
    </w:p>
    <w:p>
      <w:pPr>
        <w:tabs>
          <w:tab w:val="left" w:pos="377"/>
        </w:tabs>
        <w:ind w:firstLine="480" w:firstLineChars="200"/>
        <w:jc w:val="both"/>
      </w:pPr>
      <w:r>
        <w:rPr>
          <w:rFonts w:hint="eastAsia"/>
        </w:rPr>
        <w:t>如图</w:t>
      </w:r>
      <w:r>
        <w:t>1.2</w:t>
      </w:r>
      <w:r>
        <w:rPr>
          <w:rFonts w:hint="eastAsia"/>
        </w:rPr>
        <w:t>，表</w:t>
      </w:r>
      <w:r>
        <w:t>2.3</w:t>
      </w:r>
      <w:r>
        <w:rPr>
          <w:rFonts w:hint="eastAsia"/>
        </w:rPr>
        <w:t>，式4.5等。如“图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pPr>
        <w:tabs>
          <w:tab w:val="left" w:pos="377"/>
        </w:tabs>
        <w:ind w:firstLine="480"/>
      </w:pPr>
    </w:p>
    <w:p>
      <w:pPr>
        <w:pStyle w:val="4"/>
      </w:pPr>
      <w:r>
        <w:br w:type="page"/>
      </w:r>
      <w:bookmarkStart w:id="59" w:name="_Toc70495039"/>
      <w:bookmarkStart w:id="60" w:name="_Toc70499226"/>
      <w:bookmarkStart w:id="61" w:name="_Toc69735926"/>
      <w:r>
        <w:t xml:space="preserve">3 </w:t>
      </w:r>
      <w:r>
        <w:rPr>
          <w:rFonts w:hint="eastAsia"/>
        </w:rPr>
        <w:t>图表及公式的格式说明</w:t>
      </w:r>
      <w:bookmarkEnd w:id="59"/>
      <w:bookmarkEnd w:id="60"/>
      <w:bookmarkEnd w:id="61"/>
    </w:p>
    <w:p>
      <w:pPr>
        <w:pStyle w:val="5"/>
      </w:pPr>
      <w:bookmarkStart w:id="62" w:name="_Toc70495040"/>
      <w:bookmarkStart w:id="63" w:name="_Toc70499227"/>
      <w:bookmarkStart w:id="64" w:name="_Toc69735927"/>
      <w:r>
        <w:t xml:space="preserve">3.1 </w:t>
      </w:r>
      <w:r>
        <w:rPr>
          <w:rFonts w:hint="eastAsia"/>
        </w:rPr>
        <w:t>图的格式说明</w:t>
      </w:r>
      <w:bookmarkEnd w:id="62"/>
      <w:bookmarkEnd w:id="63"/>
      <w:bookmarkEnd w:id="64"/>
    </w:p>
    <w:p>
      <w:pPr>
        <w:pStyle w:val="2"/>
      </w:pPr>
      <w:bookmarkStart w:id="65" w:name="_Toc69735928"/>
      <w:bookmarkStart w:id="66" w:name="_Toc70495041"/>
      <w:bookmarkStart w:id="67" w:name="_Toc70499228"/>
      <w:r>
        <w:t xml:space="preserve">3.1.1 </w:t>
      </w:r>
      <w:r>
        <w:rPr>
          <w:rFonts w:hint="eastAsia"/>
        </w:rPr>
        <w:t>图的格式示例</w:t>
      </w:r>
      <w:bookmarkEnd w:id="65"/>
      <w:bookmarkEnd w:id="66"/>
      <w:bookmarkEnd w:id="67"/>
      <w:r>
        <w:t xml:space="preserve"> </w:t>
      </w:r>
    </w:p>
    <w:p>
      <w:pPr>
        <w:ind w:firstLine="480" w:firstLineChars="200"/>
        <w:jc w:val="both"/>
      </w:pPr>
      <w:r>
        <w:rPr>
          <w:rFonts w:hint="eastAsia"/>
        </w:rPr>
        <w:t>图在正文中的格式示例如图</w:t>
      </w:r>
      <w:r>
        <w:t>3.1</w:t>
      </w:r>
      <w:r>
        <w:rPr>
          <w:rFonts w:hint="eastAsia"/>
        </w:rPr>
        <w:t>所示。</w:t>
      </w:r>
    </w:p>
    <w:p>
      <w:pPr>
        <w:ind w:firstLine="480"/>
      </w:pPr>
    </w:p>
    <w:p>
      <w:pPr>
        <w:ind w:firstLine="480"/>
        <w:jc w:val="center"/>
      </w:pPr>
      <w:r>
        <w:drawing>
          <wp:inline distT="0" distB="0" distL="0" distR="0">
            <wp:extent cx="4546600" cy="334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6600" cy="3340100"/>
                    </a:xfrm>
                    <a:prstGeom prst="rect">
                      <a:avLst/>
                    </a:prstGeom>
                    <a:noFill/>
                    <a:ln>
                      <a:noFill/>
                    </a:ln>
                  </pic:spPr>
                </pic:pic>
              </a:graphicData>
            </a:graphic>
          </wp:inline>
        </w:drawing>
      </w:r>
    </w:p>
    <w:p>
      <w:pPr>
        <w:pStyle w:val="135"/>
        <w:spacing w:after="318"/>
      </w:pPr>
      <w:commentRangeStart w:id="18"/>
      <w:r>
        <w:rPr>
          <w:rFonts w:hint="eastAsia"/>
        </w:rPr>
        <w:t>图</w:t>
      </w:r>
      <w:r>
        <w:t xml:space="preserve">3.1 </w:t>
      </w:r>
      <w:r>
        <w:rPr>
          <w:rFonts w:hint="eastAsia"/>
        </w:rPr>
        <w:t>样式</w:t>
      </w:r>
      <w:commentRangeEnd w:id="18"/>
      <w:r>
        <w:commentReference w:id="18"/>
      </w:r>
    </w:p>
    <w:p>
      <w:pPr>
        <w:ind w:firstLine="482"/>
        <w:jc w:val="both"/>
      </w:pPr>
    </w:p>
    <w:p>
      <w:pPr>
        <w:ind w:firstLine="480" w:firstLineChars="200"/>
        <w:jc w:val="both"/>
        <w:rPr>
          <w:shd w:val="clear" w:color="auto" w:fill="FFFF00"/>
        </w:rPr>
      </w:pPr>
      <w:r>
        <w:rPr>
          <w:rFonts w:hint="eastAsia"/>
          <w:shd w:val="clear" w:color="auto" w:fill="FFFF00"/>
        </w:rPr>
        <w:t>表、图序号后面，适当留空</w:t>
      </w:r>
      <w:r>
        <w:rPr>
          <w:rFonts w:hint="eastAsia" w:ascii="宋体" w:hAnsi="宋体"/>
          <w:highlight w:val="yellow"/>
        </w:rPr>
        <w:t>（中文状态空</w:t>
      </w:r>
      <w:r>
        <w:rPr>
          <w:rFonts w:ascii="宋体" w:hAnsi="宋体"/>
          <w:highlight w:val="yellow"/>
        </w:rPr>
        <w:t>1</w:t>
      </w:r>
      <w:r>
        <w:rPr>
          <w:rFonts w:hint="eastAsia" w:ascii="宋体" w:hAnsi="宋体"/>
          <w:highlight w:val="yellow"/>
        </w:rPr>
        <w:t>格）</w:t>
      </w:r>
      <w:r>
        <w:rPr>
          <w:rFonts w:hint="eastAsia"/>
          <w:shd w:val="clear" w:color="auto" w:fill="FFFF00"/>
        </w:rPr>
        <w:t>。</w:t>
      </w:r>
    </w:p>
    <w:p>
      <w:pPr>
        <w:ind w:firstLine="480" w:firstLineChars="200"/>
        <w:jc w:val="both"/>
      </w:pPr>
      <w:r>
        <w:rPr>
          <w:rFonts w:hint="eastAsia"/>
        </w:rPr>
        <w:t>图</w:t>
      </w:r>
      <w:r>
        <w:t>3.1</w:t>
      </w:r>
      <w:r>
        <w:rPr>
          <w:rFonts w:hint="eastAsia"/>
        </w:rPr>
        <w:t>显示了论文模板中所定义的样式选择方法。使用鼠标选择相应的样式，对应的文字格式就发生相应改变。</w:t>
      </w:r>
    </w:p>
    <w:p>
      <w:pPr>
        <w:pStyle w:val="2"/>
      </w:pPr>
      <w:bookmarkStart w:id="68" w:name="_Toc70499229"/>
      <w:bookmarkStart w:id="69" w:name="_Toc70495042"/>
      <w:bookmarkStart w:id="70" w:name="_Toc69735929"/>
      <w:r>
        <w:t xml:space="preserve">3.1.2 </w:t>
      </w:r>
      <w:r>
        <w:rPr>
          <w:rFonts w:hint="eastAsia"/>
        </w:rPr>
        <w:t>图的格式描述</w:t>
      </w:r>
      <w:bookmarkEnd w:id="68"/>
      <w:bookmarkEnd w:id="69"/>
      <w:bookmarkEnd w:id="70"/>
    </w:p>
    <w:p>
      <w:pPr>
        <w:numPr>
          <w:ilvl w:val="0"/>
          <w:numId w:val="17"/>
        </w:numPr>
        <w:ind w:left="0" w:firstLine="480" w:firstLineChars="200"/>
        <w:jc w:val="both"/>
        <w:rPr>
          <w:bCs/>
        </w:rPr>
      </w:pPr>
      <w:r>
        <w:rPr>
          <w:rFonts w:hint="eastAsia"/>
          <w:bCs/>
        </w:rPr>
        <w:t>图的绘制方法</w:t>
      </w:r>
    </w:p>
    <w:p>
      <w:pPr>
        <w:ind w:firstLine="480" w:firstLineChars="200"/>
        <w:jc w:val="both"/>
      </w:pPr>
      <w:r>
        <w:rPr>
          <w:rFonts w:hint="eastAsia"/>
        </w:rPr>
        <w:t>①</w:t>
      </w:r>
      <w:r>
        <w:t xml:space="preserve"> </w:t>
      </w:r>
      <w:r>
        <w:rPr>
          <w:rFonts w:hint="eastAsia"/>
        </w:rPr>
        <w:t>插图、照片应尽量通过扫描粘贴进本文。</w:t>
      </w:r>
    </w:p>
    <w:p>
      <w:pPr>
        <w:ind w:firstLine="480" w:firstLineChars="200"/>
        <w:jc w:val="both"/>
      </w:pPr>
      <w:r>
        <w:rPr>
          <w:rFonts w:hint="eastAsia"/>
        </w:rPr>
        <w:t>②</w:t>
      </w:r>
      <w:r>
        <w:t xml:space="preserve"> </w:t>
      </w:r>
      <w:r>
        <w:rPr>
          <w:rFonts w:hint="eastAsia"/>
        </w:rPr>
        <w:t>简单文字图可用</w:t>
      </w:r>
      <w:r>
        <w:t>WORD</w:t>
      </w:r>
      <w:r>
        <w:rPr>
          <w:rFonts w:hint="eastAsia"/>
        </w:rPr>
        <w:t>直接绘制，复杂的图考虑使用相应的图形绘制软件完成，提高图形表达质量。</w:t>
      </w:r>
    </w:p>
    <w:p>
      <w:pPr>
        <w:numPr>
          <w:ilvl w:val="0"/>
          <w:numId w:val="17"/>
        </w:numPr>
        <w:ind w:left="0" w:firstLine="480" w:firstLineChars="200"/>
        <w:jc w:val="both"/>
        <w:rPr>
          <w:bCs/>
        </w:rPr>
      </w:pPr>
      <w:r>
        <w:rPr>
          <w:rFonts w:hint="eastAsia"/>
          <w:bCs/>
        </w:rPr>
        <w:t>图的位置</w:t>
      </w:r>
    </w:p>
    <w:p>
      <w:pPr>
        <w:ind w:firstLine="480" w:firstLineChars="200"/>
        <w:jc w:val="both"/>
      </w:pPr>
      <w:r>
        <w:rPr>
          <w:rFonts w:hint="eastAsia"/>
        </w:rPr>
        <w:t>①</w:t>
      </w:r>
      <w:r>
        <w:t xml:space="preserve"> </w:t>
      </w:r>
      <w:r>
        <w:rPr>
          <w:rFonts w:hint="eastAsia"/>
        </w:rPr>
        <w:t>插图应编排在正文提及之后，插图处的该页空白不够时，则可将其后文字部分提前排写，将图移到次页最前面，</w:t>
      </w:r>
      <w:r>
        <w:rPr>
          <w:rFonts w:hint="eastAsia"/>
          <w:highlight w:val="yellow"/>
        </w:rPr>
        <w:t>图居中排列。</w:t>
      </w:r>
    </w:p>
    <w:p>
      <w:pPr>
        <w:ind w:firstLine="480" w:firstLineChars="200"/>
        <w:jc w:val="both"/>
      </w:pPr>
      <w:r>
        <w:rPr>
          <w:rFonts w:hint="eastAsia"/>
        </w:rPr>
        <w:t>②</w:t>
      </w:r>
      <w:r>
        <w:t xml:space="preserve"> </w:t>
      </w:r>
      <w:r>
        <w:rPr>
          <w:rFonts w:hint="eastAsia"/>
          <w:highlight w:val="yellow"/>
        </w:rPr>
        <w:t>图与上文之间应留一空行。</w:t>
      </w:r>
    </w:p>
    <w:p>
      <w:pPr>
        <w:ind w:firstLine="480" w:firstLineChars="200"/>
        <w:jc w:val="both"/>
      </w:pPr>
      <w:r>
        <w:rPr>
          <w:rFonts w:hint="eastAsia"/>
        </w:rPr>
        <w:t>③ 图中若有附注，一律用阿拉伯数字和右半圆括号按顺序编排，如注</w:t>
      </w:r>
      <w:r>
        <w:t>1</w:t>
      </w:r>
      <w:r>
        <w:rPr>
          <w:rFonts w:hint="eastAsia"/>
        </w:rPr>
        <w:t>），附注写在图的下方。</w:t>
      </w:r>
    </w:p>
    <w:p>
      <w:pPr>
        <w:numPr>
          <w:ilvl w:val="0"/>
          <w:numId w:val="17"/>
        </w:numPr>
        <w:ind w:left="0" w:firstLine="480" w:firstLineChars="200"/>
        <w:jc w:val="both"/>
        <w:rPr>
          <w:bCs/>
        </w:rPr>
      </w:pPr>
      <w:r>
        <w:rPr>
          <w:rFonts w:hint="eastAsia"/>
          <w:bCs/>
        </w:rPr>
        <w:t>图的版式</w:t>
      </w:r>
    </w:p>
    <w:p>
      <w:pPr>
        <w:ind w:firstLine="480" w:firstLineChars="200"/>
        <w:jc w:val="both"/>
      </w:pPr>
      <w:r>
        <w:rPr>
          <w:rFonts w:hint="eastAsia"/>
        </w:rPr>
        <w:t>①</w:t>
      </w:r>
      <w:r>
        <w:t xml:space="preserve"> </w:t>
      </w:r>
      <w:r>
        <w:rPr>
          <w:rFonts w:hint="eastAsia"/>
        </w:rPr>
        <w:t>“设置图片格式”的“版式”为“上下型”或“嵌入型”，不得“浮于文字之上”。</w:t>
      </w:r>
    </w:p>
    <w:p>
      <w:pPr>
        <w:ind w:firstLine="480" w:firstLineChars="200"/>
        <w:jc w:val="both"/>
      </w:pPr>
      <w:r>
        <w:rPr>
          <w:rFonts w:hint="eastAsia"/>
        </w:rPr>
        <w:t>②</w:t>
      </w:r>
      <w:r>
        <w:t xml:space="preserve"> </w:t>
      </w:r>
      <w:r>
        <w:rPr>
          <w:rFonts w:hint="eastAsia"/>
        </w:rPr>
        <w:t>图的大小尽量以一页的页面为限，不要超限，一旦超限要加续图。</w:t>
      </w:r>
    </w:p>
    <w:p>
      <w:pPr>
        <w:numPr>
          <w:ilvl w:val="0"/>
          <w:numId w:val="17"/>
        </w:numPr>
        <w:ind w:left="0" w:firstLine="480" w:firstLineChars="200"/>
        <w:jc w:val="both"/>
        <w:rPr>
          <w:bCs/>
        </w:rPr>
      </w:pPr>
      <w:r>
        <w:rPr>
          <w:rFonts w:hint="eastAsia"/>
          <w:bCs/>
        </w:rPr>
        <w:t>图名的写法</w:t>
      </w:r>
    </w:p>
    <w:p>
      <w:pPr>
        <w:ind w:firstLine="480" w:firstLineChars="200"/>
        <w:jc w:val="both"/>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2.2，若有引用图应说明出处，在图名右上角加引用文献编号。图中若有分图时，分图号用</w:t>
      </w:r>
      <w:r>
        <w:t>a</w:t>
      </w:r>
      <w:r>
        <w:rPr>
          <w:rFonts w:hint="eastAsia"/>
        </w:rPr>
        <w:t>）、</w:t>
      </w:r>
      <w:r>
        <w:t>b</w:t>
      </w:r>
      <w:r>
        <w:rPr>
          <w:rFonts w:hint="eastAsia"/>
        </w:rPr>
        <w:t>）标识并置于分图之下。图中各部分说明应采用中文（引用的外文图除外）或数字项号，各项文字说明置于图名之上（有分图名者，置于分图名之上），采用楷体小五号字。</w:t>
      </w:r>
    </w:p>
    <w:p>
      <w:pPr>
        <w:ind w:firstLine="480" w:firstLineChars="200"/>
        <w:jc w:val="both"/>
      </w:pPr>
      <w:r>
        <w:rPr>
          <w:rFonts w:hint="eastAsia"/>
        </w:rPr>
        <w:t>②</w:t>
      </w:r>
      <w:r>
        <w:t xml:space="preserve"> </w:t>
      </w:r>
      <w:r>
        <w:rPr>
          <w:rFonts w:hint="eastAsia"/>
          <w:highlight w:val="yellow"/>
        </w:rPr>
        <w:t>图名与下文留一空行。</w:t>
      </w:r>
    </w:p>
    <w:p>
      <w:pPr>
        <w:ind w:firstLine="480" w:firstLineChars="200"/>
        <w:jc w:val="both"/>
      </w:pPr>
      <w:r>
        <w:rPr>
          <w:rFonts w:hint="eastAsia"/>
        </w:rPr>
        <w:t>③</w:t>
      </w:r>
      <w:r>
        <w:t xml:space="preserve"> </w:t>
      </w:r>
      <w:r>
        <w:rPr>
          <w:rFonts w:hint="eastAsia"/>
        </w:rPr>
        <w:t>图及其名称要放在同一页中，不能跨两页。</w:t>
      </w:r>
    </w:p>
    <w:p>
      <w:pPr>
        <w:ind w:firstLine="480" w:firstLineChars="200"/>
        <w:jc w:val="both"/>
      </w:pPr>
      <w:r>
        <w:rPr>
          <w:rFonts w:hint="eastAsia"/>
        </w:rPr>
        <w:t>④</w:t>
      </w:r>
      <w:r>
        <w:t xml:space="preserve"> </w:t>
      </w:r>
      <w:r>
        <w:rPr>
          <w:rFonts w:hint="eastAsia"/>
        </w:rPr>
        <w:t>图内文字清晰、美观。</w:t>
      </w:r>
    </w:p>
    <w:p>
      <w:pPr>
        <w:ind w:firstLine="480" w:firstLineChars="200"/>
        <w:jc w:val="both"/>
      </w:pPr>
      <w:r>
        <w:rPr>
          <w:rFonts w:hint="eastAsia"/>
          <w:shd w:val="clear" w:color="auto" w:fill="FFFF00"/>
        </w:rPr>
        <w:t>⑤</w:t>
      </w:r>
      <w:r>
        <w:rPr>
          <w:shd w:val="clear" w:color="auto" w:fill="FFFF00"/>
        </w:rPr>
        <w:t xml:space="preserve"> </w:t>
      </w:r>
      <w:r>
        <w:rPr>
          <w:rFonts w:hint="eastAsia"/>
          <w:shd w:val="clear" w:color="auto" w:fill="FFFF00"/>
        </w:rPr>
        <w:t>图名设置为居中，黑体，五号，单倍行距，段后</w:t>
      </w:r>
      <w:r>
        <w:rPr>
          <w:shd w:val="clear" w:color="auto" w:fill="FFFF00"/>
        </w:rPr>
        <w:t>1</w:t>
      </w:r>
      <w:r>
        <w:rPr>
          <w:rFonts w:hint="eastAsia"/>
          <w:shd w:val="clear" w:color="auto" w:fill="FFFF00"/>
        </w:rPr>
        <w:t>行，段前为</w:t>
      </w:r>
      <w:r>
        <w:rPr>
          <w:shd w:val="clear" w:color="auto" w:fill="FFFF00"/>
        </w:rPr>
        <w:t>0</w:t>
      </w:r>
      <w:r>
        <w:rPr>
          <w:rFonts w:hint="eastAsia"/>
        </w:rPr>
        <w:t>。</w:t>
      </w:r>
    </w:p>
    <w:p>
      <w:pPr>
        <w:pStyle w:val="5"/>
      </w:pPr>
      <w:bookmarkStart w:id="71" w:name="_Toc70495043"/>
      <w:bookmarkStart w:id="72" w:name="_Toc69735930"/>
      <w:bookmarkStart w:id="73" w:name="_Toc70499230"/>
      <w:r>
        <w:t xml:space="preserve">3.2 </w:t>
      </w:r>
      <w:r>
        <w:rPr>
          <w:rFonts w:hint="eastAsia"/>
        </w:rPr>
        <w:t>表的格式</w:t>
      </w:r>
      <w:bookmarkEnd w:id="71"/>
      <w:bookmarkEnd w:id="72"/>
      <w:bookmarkEnd w:id="73"/>
    </w:p>
    <w:p>
      <w:pPr>
        <w:pStyle w:val="2"/>
      </w:pPr>
      <w:bookmarkStart w:id="74" w:name="_Toc70495044"/>
      <w:bookmarkStart w:id="75" w:name="_Toc69735931"/>
      <w:bookmarkStart w:id="76" w:name="_Toc70499231"/>
      <w:r>
        <w:t xml:space="preserve">3.2.1 </w:t>
      </w:r>
      <w:r>
        <w:rPr>
          <w:rFonts w:hint="eastAsia"/>
        </w:rPr>
        <w:t>表的格式样例</w:t>
      </w:r>
      <w:bookmarkEnd w:id="74"/>
      <w:bookmarkEnd w:id="75"/>
      <w:bookmarkEnd w:id="76"/>
    </w:p>
    <w:p>
      <w:pPr>
        <w:ind w:firstLine="480" w:firstLineChars="200"/>
        <w:jc w:val="both"/>
      </w:pPr>
      <w:r>
        <w:rPr>
          <w:rFonts w:hint="eastAsia"/>
        </w:rPr>
        <w:t>厂内工作人员按照工作类型的不同进行分类，每个岗位</w:t>
      </w:r>
      <w:r>
        <w:t>/</w:t>
      </w:r>
      <w:r>
        <w:rPr>
          <w:rFonts w:hint="eastAsia"/>
        </w:rPr>
        <w:t>工种依据工作性质的不同需要不同数量的工作人员，本厂的人员安排如表</w:t>
      </w:r>
      <w:r>
        <w:t>3.1</w:t>
      </w:r>
      <w:r>
        <w:rPr>
          <w:rFonts w:hint="eastAsia"/>
        </w:rPr>
        <w:t>所示：</w:t>
      </w:r>
    </w:p>
    <w:p>
      <w:pPr>
        <w:pStyle w:val="164"/>
        <w:ind w:firstLine="420"/>
        <w:rPr>
          <w:sz w:val="24"/>
          <w:szCs w:val="24"/>
        </w:rPr>
      </w:pPr>
    </w:p>
    <w:p>
      <w:pPr>
        <w:pStyle w:val="135"/>
        <w:spacing w:after="0" w:afterLines="0"/>
      </w:pPr>
      <w:commentRangeStart w:id="19"/>
      <w:r>
        <w:rPr>
          <w:rStyle w:val="150"/>
          <w:rFonts w:hint="eastAsia"/>
        </w:rPr>
        <w:t>表</w:t>
      </w:r>
      <w:r>
        <w:rPr>
          <w:rStyle w:val="150"/>
        </w:rPr>
        <w:t xml:space="preserve">3.1 </w:t>
      </w:r>
      <w:r>
        <w:rPr>
          <w:rStyle w:val="150"/>
          <w:rFonts w:hint="eastAsia"/>
        </w:rPr>
        <w:t>物流的概念和范</w:t>
      </w:r>
      <w:r>
        <w:rPr>
          <w:rFonts w:hint="eastAsia"/>
        </w:rPr>
        <w:t>围</w:t>
      </w:r>
      <w:commentRangeEnd w:id="19"/>
      <w:r>
        <w:commentReference w:id="19"/>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429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种类</w:t>
            </w:r>
          </w:p>
        </w:tc>
        <w:tc>
          <w:tcPr>
            <w:tcW w:w="429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岗位</w:t>
            </w:r>
          </w:p>
        </w:tc>
        <w:tc>
          <w:tcPr>
            <w:tcW w:w="85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生产人员</w:t>
            </w:r>
          </w:p>
        </w:tc>
        <w:tc>
          <w:tcPr>
            <w:tcW w:w="4293"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生产工人</w:t>
            </w:r>
          </w:p>
        </w:tc>
        <w:tc>
          <w:tcPr>
            <w:tcW w:w="853" w:type="dxa"/>
            <w:tcBorders>
              <w:top w:val="single" w:color="auto" w:sz="8" w:space="0"/>
              <w:left w:val="nil"/>
              <w:bottom w:val="nil"/>
              <w:right w:val="nil"/>
            </w:tcBorders>
            <w:vAlign w:val="center"/>
          </w:tcPr>
          <w:p>
            <w:pPr>
              <w:pStyle w:val="144"/>
              <w:rPr>
                <w:kern w:val="0"/>
                <w:sz w:val="21"/>
                <w:szCs w:val="21"/>
              </w:rPr>
            </w:pPr>
            <w:r>
              <w:rPr>
                <w:kern w:val="0"/>
                <w:sz w:val="21"/>
                <w:szCs w:val="21"/>
              </w:rPr>
              <w:t>144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pPr>
              <w:pStyle w:val="144"/>
              <w:rPr>
                <w:kern w:val="0"/>
                <w:sz w:val="21"/>
                <w:szCs w:val="21"/>
              </w:rPr>
            </w:pPr>
            <w:r>
              <w:rPr>
                <w:kern w:val="0"/>
                <w:sz w:val="21"/>
                <w:szCs w:val="21"/>
              </w:rPr>
              <w:t>56</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nil"/>
              <w:left w:val="nil"/>
              <w:right w:val="nil"/>
            </w:tcBorders>
            <w:vAlign w:val="center"/>
          </w:tcPr>
          <w:p>
            <w:pPr>
              <w:pStyle w:val="144"/>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nil"/>
              <w:left w:val="nil"/>
              <w:bottom w:val="single" w:color="auto" w:sz="12" w:space="0"/>
              <w:right w:val="nil"/>
            </w:tcBorders>
            <w:vAlign w:val="center"/>
          </w:tcPr>
          <w:p>
            <w:pPr>
              <w:pStyle w:val="144"/>
              <w:rPr>
                <w:kern w:val="0"/>
                <w:sz w:val="21"/>
                <w:szCs w:val="21"/>
              </w:rPr>
            </w:pPr>
            <w:r>
              <w:rPr>
                <w:rFonts w:hint="eastAsia"/>
                <w:kern w:val="0"/>
                <w:sz w:val="21"/>
                <w:szCs w:val="21"/>
              </w:rPr>
              <w:t>合计</w:t>
            </w:r>
          </w:p>
        </w:tc>
        <w:tc>
          <w:tcPr>
            <w:tcW w:w="5146" w:type="dxa"/>
            <w:gridSpan w:val="2"/>
            <w:tcBorders>
              <w:top w:val="nil"/>
              <w:left w:val="nil"/>
              <w:bottom w:val="single" w:color="auto" w:sz="12" w:space="0"/>
              <w:right w:val="nil"/>
            </w:tcBorders>
            <w:vAlign w:val="center"/>
          </w:tcPr>
          <w:p>
            <w:pPr>
              <w:pStyle w:val="144"/>
              <w:rPr>
                <w:kern w:val="0"/>
                <w:sz w:val="21"/>
                <w:szCs w:val="21"/>
              </w:rPr>
            </w:pPr>
            <w:r>
              <w:rPr>
                <w:kern w:val="0"/>
                <w:sz w:val="21"/>
                <w:szCs w:val="21"/>
              </w:rPr>
              <w:t>244</w:t>
            </w:r>
            <w:r>
              <w:rPr>
                <w:rFonts w:hint="eastAsia" w:ascii="宋体" w:hAnsi="宋体"/>
                <w:kern w:val="0"/>
                <w:sz w:val="21"/>
                <w:szCs w:val="21"/>
              </w:rPr>
              <w:t>人</w:t>
            </w:r>
          </w:p>
        </w:tc>
      </w:tr>
    </w:tbl>
    <w:p>
      <w:pPr>
        <w:ind w:firstLine="480"/>
        <w:rPr>
          <w:sz w:val="21"/>
          <w:szCs w:val="21"/>
        </w:rPr>
      </w:pPr>
      <w:r>
        <w:t xml:space="preserve"> </w:t>
      </w:r>
    </w:p>
    <w:p>
      <w:pPr>
        <w:ind w:firstLine="480" w:firstLineChars="200"/>
        <w:jc w:val="both"/>
      </w:pPr>
      <w:r>
        <w:rPr>
          <w:rFonts w:hint="eastAsia" w:ascii="宋体" w:hAnsi="宋体"/>
          <w:highlight w:val="yellow"/>
        </w:rPr>
        <w:t>表、图序号与后面文字同样应当适当留空（中文状态空</w:t>
      </w:r>
      <w:r>
        <w:rPr>
          <w:rFonts w:ascii="宋体" w:hAnsi="宋体"/>
          <w:highlight w:val="yellow"/>
        </w:rPr>
        <w:t>1</w:t>
      </w:r>
      <w:r>
        <w:rPr>
          <w:rFonts w:hint="eastAsia" w:ascii="宋体" w:hAnsi="宋体"/>
          <w:highlight w:val="yellow"/>
        </w:rPr>
        <w:t>个格）。</w:t>
      </w:r>
    </w:p>
    <w:p>
      <w:pPr>
        <w:pStyle w:val="2"/>
      </w:pPr>
      <w:bookmarkStart w:id="77" w:name="_Toc69735932"/>
      <w:bookmarkStart w:id="78" w:name="_Toc70495045"/>
      <w:bookmarkStart w:id="79" w:name="_Toc70499232"/>
      <w:r>
        <w:t xml:space="preserve">3.2.2 </w:t>
      </w:r>
      <w:r>
        <w:rPr>
          <w:rFonts w:hint="eastAsia"/>
        </w:rPr>
        <w:t>表的格式描述</w:t>
      </w:r>
      <w:bookmarkEnd w:id="77"/>
      <w:bookmarkEnd w:id="78"/>
      <w:bookmarkEnd w:id="79"/>
    </w:p>
    <w:p>
      <w:pPr>
        <w:numPr>
          <w:ilvl w:val="0"/>
          <w:numId w:val="18"/>
        </w:numPr>
        <w:ind w:left="0" w:firstLine="480" w:firstLineChars="200"/>
        <w:jc w:val="both"/>
      </w:pPr>
      <w:r>
        <w:rPr>
          <w:rFonts w:hint="eastAsia"/>
        </w:rPr>
        <w:t>表的绘制方法</w:t>
      </w:r>
    </w:p>
    <w:p>
      <w:pPr>
        <w:ind w:firstLine="480" w:firstLineChars="200"/>
        <w:jc w:val="both"/>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比较复杂的表格，可适当增加横线和竖线。表要用</w:t>
      </w:r>
      <w:r>
        <w:t>WORD</w:t>
      </w:r>
      <w:r>
        <w:rPr>
          <w:rFonts w:hint="eastAsia"/>
        </w:rPr>
        <w:t>绘制，不要粘贴。</w:t>
      </w:r>
    </w:p>
    <w:p>
      <w:pPr>
        <w:numPr>
          <w:ilvl w:val="0"/>
          <w:numId w:val="18"/>
        </w:numPr>
        <w:ind w:left="0" w:firstLine="480" w:firstLineChars="200"/>
        <w:jc w:val="both"/>
      </w:pPr>
      <w:r>
        <w:rPr>
          <w:rFonts w:hint="eastAsia"/>
        </w:rPr>
        <w:t>表的位置</w:t>
      </w:r>
    </w:p>
    <w:p>
      <w:pPr>
        <w:ind w:firstLine="480" w:firstLineChars="200"/>
        <w:jc w:val="both"/>
      </w:pPr>
      <w:r>
        <w:rPr>
          <w:rFonts w:hint="eastAsia"/>
        </w:rPr>
        <w:t>①</w:t>
      </w:r>
      <w:r>
        <w:t xml:space="preserve"> </w:t>
      </w:r>
      <w:r>
        <w:rPr>
          <w:rFonts w:hint="eastAsia"/>
        </w:rPr>
        <w:t>表格居中排列。</w:t>
      </w:r>
    </w:p>
    <w:p>
      <w:pPr>
        <w:ind w:firstLine="480" w:firstLineChars="200"/>
        <w:jc w:val="both"/>
      </w:pPr>
      <w:r>
        <w:rPr>
          <w:rFonts w:hint="eastAsia"/>
        </w:rPr>
        <w:t>②</w:t>
      </w:r>
      <w:r>
        <w:t xml:space="preserve"> </w:t>
      </w:r>
      <w:r>
        <w:rPr>
          <w:rFonts w:hint="eastAsia"/>
          <w:highlight w:val="yellow"/>
        </w:rPr>
        <w:t>表格与下文应留一行空格。</w:t>
      </w:r>
    </w:p>
    <w:p>
      <w:pPr>
        <w:ind w:firstLine="480" w:firstLineChars="200"/>
        <w:jc w:val="both"/>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pPr>
        <w:numPr>
          <w:ilvl w:val="0"/>
          <w:numId w:val="18"/>
        </w:numPr>
        <w:ind w:left="0" w:firstLine="480" w:firstLineChars="200"/>
        <w:jc w:val="both"/>
      </w:pPr>
      <w:r>
        <w:rPr>
          <w:rFonts w:hint="eastAsia"/>
        </w:rPr>
        <w:t>表的版式</w:t>
      </w:r>
    </w:p>
    <w:p>
      <w:pPr>
        <w:ind w:firstLine="480" w:firstLineChars="200"/>
        <w:jc w:val="both"/>
      </w:pPr>
      <w:r>
        <w:rPr>
          <w:rFonts w:hint="eastAsia"/>
        </w:rPr>
        <w:t>①</w:t>
      </w:r>
      <w:r>
        <w:t xml:space="preserve"> </w:t>
      </w:r>
      <w:r>
        <w:rPr>
          <w:rFonts w:hint="eastAsia"/>
        </w:rPr>
        <w:t>表的大小尽量以一页的页面为限，不要超限，一旦超限要加续表。</w:t>
      </w:r>
    </w:p>
    <w:p>
      <w:pPr>
        <w:numPr>
          <w:ilvl w:val="0"/>
          <w:numId w:val="18"/>
        </w:numPr>
        <w:ind w:left="0" w:firstLine="480" w:firstLineChars="200"/>
        <w:jc w:val="both"/>
      </w:pPr>
      <w:r>
        <w:rPr>
          <w:rFonts w:hint="eastAsia"/>
        </w:rPr>
        <w:t>表名的写法</w:t>
      </w:r>
    </w:p>
    <w:p>
      <w:pPr>
        <w:ind w:firstLine="480" w:firstLineChars="200"/>
        <w:jc w:val="both"/>
      </w:pPr>
      <w:r>
        <w:rPr>
          <w:rFonts w:hint="eastAsia"/>
        </w:rPr>
        <w:t>①</w:t>
      </w:r>
      <w:r>
        <w:t xml:space="preserve"> </w:t>
      </w:r>
      <w:r>
        <w:rPr>
          <w:rFonts w:hint="eastAsia"/>
          <w:highlight w:val="yellow"/>
        </w:rPr>
        <w:t>表名应当在表的上方并且居中。编号应分章编号，如表</w:t>
      </w:r>
      <w:r>
        <w:rPr>
          <w:highlight w:val="yellow"/>
        </w:rPr>
        <w:t>2.1</w:t>
      </w:r>
      <w:r>
        <w:rPr>
          <w:rFonts w:hint="eastAsia"/>
          <w:highlight w:val="yellow"/>
        </w:rPr>
        <w:t>、表</w:t>
      </w:r>
      <w:r>
        <w:rPr>
          <w:highlight w:val="yellow"/>
        </w:rPr>
        <w:t>2.2</w:t>
      </w:r>
      <w:r>
        <w:rPr>
          <w:rFonts w:hint="eastAsia"/>
          <w:highlight w:val="yellow"/>
        </w:rPr>
        <w:t>。</w:t>
      </w:r>
    </w:p>
    <w:p>
      <w:pPr>
        <w:ind w:firstLine="480" w:firstLineChars="200"/>
        <w:jc w:val="both"/>
      </w:pPr>
      <w:r>
        <w:rPr>
          <w:rFonts w:hint="eastAsia"/>
        </w:rPr>
        <w:t>②</w:t>
      </w:r>
      <w:r>
        <w:t xml:space="preserve"> </w:t>
      </w:r>
      <w:r>
        <w:rPr>
          <w:rFonts w:hint="eastAsia"/>
          <w:highlight w:val="yellow"/>
        </w:rPr>
        <w:t>表名与上文留一空行。</w:t>
      </w:r>
    </w:p>
    <w:p>
      <w:pPr>
        <w:ind w:firstLine="480" w:firstLineChars="200"/>
        <w:jc w:val="both"/>
      </w:pPr>
      <w:r>
        <w:rPr>
          <w:rFonts w:hint="eastAsia"/>
        </w:rPr>
        <w:t>③</w:t>
      </w:r>
      <w:r>
        <w:t xml:space="preserve"> </w:t>
      </w:r>
      <w:r>
        <w:rPr>
          <w:rFonts w:hint="eastAsia"/>
        </w:rPr>
        <w:t>表及其名称要放在同一页中，不能跨接两页。</w:t>
      </w:r>
    </w:p>
    <w:p>
      <w:pPr>
        <w:ind w:firstLine="480" w:firstLineChars="200"/>
        <w:jc w:val="both"/>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pPr>
        <w:ind w:firstLine="480" w:firstLineChars="200"/>
        <w:jc w:val="both"/>
      </w:pPr>
      <w:r>
        <w:rPr>
          <w:rFonts w:hint="eastAsia"/>
        </w:rPr>
        <w:t>⑤</w:t>
      </w:r>
      <w:r>
        <w:t xml:space="preserve"> </w:t>
      </w:r>
      <w:r>
        <w:rPr>
          <w:rFonts w:hint="eastAsia"/>
          <w:highlight w:val="yellow"/>
        </w:rPr>
        <w:t>表名设置为居中，黑体，五号，单倍行距。</w:t>
      </w:r>
    </w:p>
    <w:p>
      <w:pPr>
        <w:numPr>
          <w:ilvl w:val="0"/>
          <w:numId w:val="19"/>
        </w:numPr>
        <w:ind w:left="0" w:firstLine="480" w:firstLineChars="200"/>
        <w:jc w:val="both"/>
        <w:rPr>
          <w:color w:val="FF0000"/>
        </w:rPr>
      </w:pPr>
      <w:r>
        <w:rPr>
          <w:rFonts w:hint="eastAsia"/>
          <w:color w:val="FF0000"/>
        </w:rPr>
        <w:t>表的文字格式</w:t>
      </w:r>
    </w:p>
    <w:p>
      <w:pPr>
        <w:ind w:firstLine="480" w:firstLineChars="200"/>
        <w:jc w:val="both"/>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，居中，单倍行距。</w:t>
      </w:r>
    </w:p>
    <w:p>
      <w:pPr>
        <w:pStyle w:val="5"/>
      </w:pPr>
      <w:bookmarkStart w:id="80" w:name="_Toc70499233"/>
      <w:bookmarkStart w:id="81" w:name="_Toc70495046"/>
      <w:bookmarkStart w:id="82" w:name="_Toc69735933"/>
      <w:r>
        <w:t xml:space="preserve">3.3 </w:t>
      </w:r>
      <w:r>
        <w:rPr>
          <w:rFonts w:hint="eastAsia"/>
        </w:rPr>
        <w:t>公式的格式说明</w:t>
      </w:r>
      <w:bookmarkEnd w:id="80"/>
      <w:bookmarkEnd w:id="81"/>
      <w:bookmarkEnd w:id="82"/>
    </w:p>
    <w:p>
      <w:pPr>
        <w:pStyle w:val="2"/>
      </w:pPr>
      <w:bookmarkStart w:id="83" w:name="_Toc70495047"/>
      <w:bookmarkStart w:id="84" w:name="_Toc69735934"/>
      <w:bookmarkStart w:id="85" w:name="_Toc70499234"/>
      <w:r>
        <w:t xml:space="preserve">3.3.1 </w:t>
      </w:r>
      <w:r>
        <w:rPr>
          <w:rFonts w:hint="eastAsia"/>
        </w:rPr>
        <w:t>公式的格式示例</w:t>
      </w:r>
      <w:bookmarkEnd w:id="83"/>
      <w:bookmarkEnd w:id="84"/>
      <w:bookmarkEnd w:id="85"/>
    </w:p>
    <w:p>
      <w:pPr>
        <w:ind w:firstLine="480" w:firstLineChars="200"/>
        <w:jc w:val="both"/>
      </w:pPr>
      <w:r>
        <w:rPr>
          <w:rFonts w:hint="eastAsia"/>
        </w:rPr>
        <w:t>公式序号按章编排，并在公式后靠页面右边线标注，如第</w:t>
      </w:r>
      <w:r>
        <w:t>3</w:t>
      </w:r>
      <w:r>
        <w:rPr>
          <w:rFonts w:hint="eastAsia"/>
        </w:rPr>
        <w:t>章第一个公式序号为</w:t>
      </w:r>
      <w:r>
        <w:t>“</w:t>
      </w:r>
      <w:r>
        <w:rPr>
          <w:rFonts w:hint="eastAsia"/>
        </w:rPr>
        <w:t>（</w:t>
      </w:r>
      <w:r>
        <w:t>3.1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pPr>
        <w:ind w:firstLine="480" w:firstLineChars="200"/>
        <w:jc w:val="both"/>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处转行，转行时运算符号书写于转行式前，不重复书写。公式中应注意分数线的长短（主、副分线严格区分），长分线与等号对齐。</w:t>
      </w:r>
    </w:p>
    <w:p>
      <w:pPr>
        <w:ind w:firstLine="480" w:firstLineChars="200"/>
        <w:jc w:val="both"/>
      </w:pPr>
      <w:r>
        <w:rPr>
          <w:rFonts w:hint="eastAsia"/>
        </w:rPr>
        <w:t>公式中第一次出现的物理量应给予注释，注释的转行应与破折号</w:t>
      </w:r>
      <w:r>
        <w:t>“——”</w:t>
      </w:r>
      <w:r>
        <w:rPr>
          <w:rFonts w:hint="eastAsia"/>
        </w:rPr>
        <w:t>后第一个字对齐。</w:t>
      </w:r>
      <w:r>
        <w:t xml:space="preserve"> </w:t>
      </w:r>
    </w:p>
    <w:p>
      <w:pPr>
        <w:tabs>
          <w:tab w:val="left" w:pos="377"/>
        </w:tabs>
        <w:spacing w:before="159" w:beforeLines="50" w:after="159" w:afterLines="50"/>
        <w:ind w:firstLine="480"/>
        <w:rPr>
          <w:rFonts w:ascii="宋体"/>
        </w:rPr>
      </w:pPr>
      <w:r>
        <w:t xml:space="preserve">             </w:t>
      </w:r>
      <w:r>
        <w:drawing>
          <wp:inline distT="0" distB="0" distL="0" distR="0">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84400" cy="361950"/>
                    </a:xfrm>
                    <a:prstGeom prst="rect">
                      <a:avLst/>
                    </a:prstGeom>
                    <a:noFill/>
                    <a:ln>
                      <a:noFill/>
                    </a:ln>
                  </pic:spPr>
                </pic:pic>
              </a:graphicData>
            </a:graphic>
          </wp:inline>
        </w:drawing>
      </w:r>
      <w:r>
        <w:rPr>
          <w:rFonts w:ascii="宋体" w:hAnsi="宋体"/>
        </w:rPr>
        <w:t xml:space="preserve">        </w:t>
      </w:r>
      <w:r>
        <w:rPr>
          <w:rFonts w:hint="eastAsia" w:ascii="宋体" w:hAnsi="宋体"/>
        </w:rPr>
        <w:t>（</w:t>
      </w:r>
      <w:r>
        <w:rPr>
          <w:rFonts w:ascii="宋体" w:hAnsi="宋体"/>
        </w:rPr>
        <w:t>3.1</w:t>
      </w:r>
      <w:r>
        <w:rPr>
          <w:rFonts w:hint="eastAsia" w:ascii="宋体" w:hAnsi="宋体"/>
        </w:rPr>
        <w:t>）</w:t>
      </w:r>
    </w:p>
    <w:p>
      <w:pPr>
        <w:tabs>
          <w:tab w:val="left" w:pos="377"/>
        </w:tabs>
        <w:ind w:firstLine="480" w:firstLineChars="200"/>
        <w:jc w:val="both"/>
      </w:pPr>
      <w:r>
        <w:rPr>
          <w:rFonts w:hint="eastAsia"/>
        </w:rPr>
        <w:t>其中各字母代表的含义……。</w:t>
      </w:r>
    </w:p>
    <w:p>
      <w:pPr>
        <w:pStyle w:val="2"/>
      </w:pPr>
      <w:bookmarkStart w:id="86" w:name="_Toc69735935"/>
      <w:bookmarkStart w:id="87" w:name="_Toc70499235"/>
      <w:bookmarkStart w:id="88" w:name="_Toc70495048"/>
      <w:r>
        <w:t xml:space="preserve">3.3.2 </w:t>
      </w:r>
      <w:r>
        <w:rPr>
          <w:rFonts w:hint="eastAsia"/>
        </w:rPr>
        <w:t>公式的格式描述</w:t>
      </w:r>
      <w:bookmarkEnd w:id="86"/>
      <w:bookmarkEnd w:id="87"/>
      <w:bookmarkEnd w:id="88"/>
    </w:p>
    <w:p>
      <w:pPr>
        <w:numPr>
          <w:ilvl w:val="0"/>
          <w:numId w:val="20"/>
        </w:numPr>
        <w:tabs>
          <w:tab w:val="left" w:pos="377"/>
        </w:tabs>
        <w:ind w:left="0" w:firstLine="480" w:firstLineChars="200"/>
        <w:jc w:val="both"/>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pPr>
        <w:numPr>
          <w:ilvl w:val="0"/>
          <w:numId w:val="20"/>
        </w:numPr>
        <w:tabs>
          <w:tab w:val="left" w:pos="377"/>
        </w:tabs>
        <w:ind w:left="0" w:firstLine="480" w:firstLineChars="200"/>
        <w:jc w:val="both"/>
      </w:pPr>
      <w:r>
        <w:rPr>
          <w:rFonts w:hint="eastAsia"/>
          <w:highlight w:val="yellow"/>
        </w:rPr>
        <w:t>公式序号应按章编号，公式编号在行末列出，如（</w:t>
      </w:r>
      <w:r>
        <w:rPr>
          <w:highlight w:val="yellow"/>
        </w:rPr>
        <w:t>2.1</w:t>
      </w:r>
      <w:r>
        <w:rPr>
          <w:rFonts w:hint="eastAsia"/>
          <w:highlight w:val="yellow"/>
        </w:rPr>
        <w:t>）、（</w:t>
      </w:r>
      <w:r>
        <w:rPr>
          <w:highlight w:val="yellow"/>
        </w:rPr>
        <w:t>2.2</w:t>
      </w:r>
      <w:r>
        <w:rPr>
          <w:rFonts w:hint="eastAsia"/>
          <w:highlight w:val="yellow"/>
        </w:rPr>
        <w:t>）。</w:t>
      </w:r>
    </w:p>
    <w:p>
      <w:pPr>
        <w:numPr>
          <w:ilvl w:val="0"/>
          <w:numId w:val="20"/>
        </w:numPr>
        <w:tabs>
          <w:tab w:val="left" w:pos="377"/>
        </w:tabs>
        <w:ind w:left="0" w:firstLine="480" w:firstLineChars="200"/>
        <w:jc w:val="both"/>
      </w:pPr>
      <w:r>
        <w:rPr>
          <w:rFonts w:hint="eastAsia"/>
          <w:highlight w:val="yellow"/>
        </w:rPr>
        <w:t>公式位置：公式之间及上下文间设置半行间距，作者可根据情况适当调整</w:t>
      </w:r>
      <w:r>
        <w:rPr>
          <w:rFonts w:hint="eastAsia"/>
        </w:rPr>
        <w:t>，以保证格式协调和美观。</w:t>
      </w:r>
    </w:p>
    <w:p>
      <w:pPr>
        <w:numPr>
          <w:ilvl w:val="0"/>
          <w:numId w:val="20"/>
        </w:numPr>
        <w:tabs>
          <w:tab w:val="left" w:pos="377"/>
        </w:tabs>
        <w:ind w:left="0" w:firstLine="480" w:firstLineChars="200"/>
        <w:jc w:val="both"/>
      </w:pPr>
      <w:r>
        <w:rPr>
          <w:rFonts w:hint="eastAsia"/>
        </w:rPr>
        <w:t>文中引用公式时，一般用</w:t>
      </w:r>
      <w:r>
        <w:t>“</w:t>
      </w:r>
      <w:r>
        <w:rPr>
          <w:rFonts w:hint="eastAsia"/>
        </w:rPr>
        <w:t>见式（</w:t>
      </w:r>
      <w:r>
        <w:t>2.1</w:t>
      </w:r>
      <w:r>
        <w:rPr>
          <w:rFonts w:hint="eastAsia"/>
        </w:rPr>
        <w:t>）</w:t>
      </w:r>
      <w:r>
        <w:t>”</w:t>
      </w:r>
      <w:r>
        <w:rPr>
          <w:rFonts w:hint="eastAsia"/>
        </w:rPr>
        <w:t>或</w:t>
      </w:r>
      <w:r>
        <w:t>“</w:t>
      </w:r>
      <w:r>
        <w:rPr>
          <w:rFonts w:hint="eastAsia"/>
        </w:rPr>
        <w:t>由公式（</w:t>
      </w:r>
      <w:r>
        <w:t>2.1</w:t>
      </w:r>
      <w:r>
        <w:rPr>
          <w:rFonts w:hint="eastAsia"/>
        </w:rPr>
        <w:t>）</w:t>
      </w:r>
      <w:r>
        <w:t>”</w:t>
      </w:r>
      <w:r>
        <w:rPr>
          <w:rFonts w:hint="eastAsia"/>
        </w:rPr>
        <w:t>。</w:t>
      </w:r>
    </w:p>
    <w:p>
      <w:pPr>
        <w:pStyle w:val="5"/>
      </w:pPr>
      <w:bookmarkStart w:id="89" w:name="_Toc70499236"/>
      <w:bookmarkStart w:id="90" w:name="_Toc70495049"/>
      <w:r>
        <w:t xml:space="preserve">3.4 </w:t>
      </w:r>
      <w:r>
        <w:rPr>
          <w:rFonts w:hint="eastAsia"/>
        </w:rPr>
        <w:t>代码的格式说明</w:t>
      </w:r>
      <w:bookmarkEnd w:id="89"/>
      <w:bookmarkEnd w:id="90"/>
    </w:p>
    <w:p>
      <w:pPr>
        <w:ind w:firstLine="480" w:firstLineChars="200"/>
        <w:jc w:val="both"/>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。在加入代码前的文字表述前注明代码是什么含义。代码的字号是Times New Roman五号，斜体，需要左对齐。</w:t>
      </w:r>
    </w:p>
    <w:p>
      <w:pPr>
        <w:ind w:firstLine="480" w:firstLineChars="200"/>
      </w:pPr>
      <w:r>
        <mc:AlternateContent>
          <mc:Choice Requires="wps">
            <w:drawing>
              <wp:inline distT="0" distB="0" distL="0" distR="0">
                <wp:extent cx="4948555" cy="1049655"/>
                <wp:effectExtent l="0" t="0" r="0" b="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wps:spPr>
                      <wps:txbx>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id="文本框 2" o:spid="_x0000_s1026" o:spt="202" type="#_x0000_t202" style="height:82.65pt;width:389.65pt;" fillcolor="#FFFFFF" filled="t" stroked="f" coordsize="21600,21600" o:gfxdata="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WU2NQAAAAFAQAADwAAAAAAAAABACAAAAAiAAAAZHJzL2Rvd25yZXYueG1sUEsBAhQAFAAAAAgA&#10;h07iQBYwXp0pAgAAPwQAAA4AAAAAAAAAAQAgAAAAIwEAAGRycy9lMm9Eb2MueG1sUEsFBgAAAAAG&#10;AAYAWQEAAL4FAAAAAA==&#10;">
                <v:fill on="t" focussize="0,0"/>
                <v:stroke on="f"/>
                <v:imagedata o:title=""/>
                <o:lock v:ext="edit" aspectratio="f"/>
                <v:textbox style="mso-fit-shape-to-text:t;">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v:textbox>
                <w10:wrap type="none"/>
                <w10:anchorlock/>
              </v:shape>
            </w:pict>
          </mc:Fallback>
        </mc:AlternateContent>
      </w:r>
    </w:p>
    <w:p>
      <w:pPr>
        <w:ind w:firstLine="480" w:firstLineChars="200"/>
      </w:pPr>
    </w:p>
    <w:p>
      <w:pPr>
        <w:pStyle w:val="5"/>
      </w:pPr>
      <w:bookmarkStart w:id="91" w:name="_Toc69735936"/>
      <w:bookmarkStart w:id="92" w:name="_Toc70499237"/>
      <w:bookmarkStart w:id="93" w:name="_Toc70495050"/>
      <w:r>
        <w:t xml:space="preserve">3.5 </w:t>
      </w:r>
      <w:r>
        <w:rPr>
          <w:rFonts w:hint="eastAsia"/>
        </w:rPr>
        <w:t>参考文献的格式说明</w:t>
      </w:r>
      <w:bookmarkEnd w:id="91"/>
      <w:bookmarkEnd w:id="92"/>
      <w:bookmarkEnd w:id="93"/>
    </w:p>
    <w:p>
      <w:pPr>
        <w:pStyle w:val="2"/>
      </w:pPr>
      <w:bookmarkStart w:id="94" w:name="_Toc70499238"/>
      <w:bookmarkStart w:id="95" w:name="_Toc70495051"/>
      <w:bookmarkStart w:id="96" w:name="_Toc69735937"/>
      <w:r>
        <w:t xml:space="preserve">3.5.1 </w:t>
      </w:r>
      <w:r>
        <w:rPr>
          <w:rFonts w:hint="eastAsia"/>
        </w:rPr>
        <w:t>参考文献在正文中引用的示例</w:t>
      </w:r>
      <w:bookmarkEnd w:id="94"/>
      <w:bookmarkEnd w:id="95"/>
      <w:bookmarkEnd w:id="96"/>
    </w:p>
    <w:p>
      <w:pPr>
        <w:ind w:firstLine="480" w:firstLineChars="200"/>
        <w:jc w:val="both"/>
      </w:pPr>
      <w:r>
        <w:rPr>
          <w:rFonts w:hint="eastAsia"/>
        </w:rPr>
        <w:t>论文正文中须标识参考文献编号，按出现顺序用小五号字体标识，置于所引内容最末句的右上角（上标）。文献编号用阿拉伯数字置于方括号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rPr>
        <w:t>；</w:t>
      </w:r>
    </w:p>
    <w:p>
      <w:pPr>
        <w:pStyle w:val="2"/>
      </w:pPr>
      <w:bookmarkStart w:id="97" w:name="_Toc69735938"/>
      <w:bookmarkStart w:id="98" w:name="_Toc70495052"/>
      <w:bookmarkStart w:id="99" w:name="_Toc70499239"/>
      <w:r>
        <w:t xml:space="preserve">3.5.2 </w:t>
      </w:r>
      <w:r>
        <w:rPr>
          <w:rFonts w:hint="eastAsia"/>
        </w:rPr>
        <w:t>参考文献的书写格式</w:t>
      </w:r>
      <w:bookmarkEnd w:id="97"/>
      <w:bookmarkEnd w:id="98"/>
      <w:bookmarkEnd w:id="99"/>
    </w:p>
    <w:p>
      <w:pPr>
        <w:numPr>
          <w:ilvl w:val="0"/>
          <w:numId w:val="21"/>
        </w:numPr>
        <w:ind w:left="0" w:firstLine="480" w:firstLineChars="200"/>
        <w:jc w:val="both"/>
      </w:pPr>
      <w:r>
        <w:rPr>
          <w:rFonts w:hint="eastAsia"/>
        </w:rPr>
        <w:t>参考文献按照在正文中引用的顺序进行编码。</w:t>
      </w:r>
    </w:p>
    <w:p>
      <w:pPr>
        <w:numPr>
          <w:ilvl w:val="0"/>
          <w:numId w:val="21"/>
        </w:numPr>
        <w:ind w:left="0" w:firstLine="480" w:firstLineChars="200"/>
        <w:jc w:val="both"/>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pPr>
        <w:numPr>
          <w:ilvl w:val="0"/>
          <w:numId w:val="21"/>
        </w:numPr>
        <w:ind w:left="0" w:firstLine="480" w:firstLineChars="200"/>
        <w:jc w:val="both"/>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1"/>
        </w:numPr>
        <w:ind w:left="0" w:firstLine="480" w:firstLineChars="200"/>
        <w:jc w:val="both"/>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p>
    <w:p>
      <w:pPr>
        <w:numPr>
          <w:ilvl w:val="0"/>
          <w:numId w:val="21"/>
        </w:numPr>
        <w:ind w:left="0" w:firstLine="480" w:firstLineChars="200"/>
        <w:jc w:val="both"/>
      </w:pPr>
      <w:r>
        <w:rPr>
          <w:rFonts w:hint="eastAsia"/>
        </w:rPr>
        <w:t>按照引用的文献类型不同使用不同的表示方法。</w:t>
      </w:r>
    </w:p>
    <w:p>
      <w:pPr>
        <w:ind w:firstLine="480" w:firstLineChars="200"/>
        <w:jc w:val="both"/>
      </w:pPr>
      <w:r>
        <w:rPr>
          <w:rFonts w:hint="eastAsia"/>
        </w:rPr>
        <w:t>①</w:t>
      </w:r>
      <w:r>
        <w:t xml:space="preserve"> </w:t>
      </w:r>
      <w:r>
        <w:rPr>
          <w:rFonts w:hint="eastAsia"/>
        </w:rPr>
        <w:t>专著（注意应标明出版地及所参阅内容在原文献中的位置），表示方法为：</w:t>
      </w:r>
    </w:p>
    <w:p>
      <w:pPr>
        <w:ind w:firstLine="480" w:firstLineChars="200"/>
        <w:jc w:val="both"/>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pPr>
        <w:ind w:firstLine="480" w:firstLineChars="200"/>
        <w:jc w:val="both"/>
      </w:pPr>
      <w:r>
        <w:rPr>
          <w:rFonts w:hint="eastAsia"/>
        </w:rPr>
        <w:t>②</w:t>
      </w:r>
      <w:r>
        <w:t xml:space="preserve"> </w:t>
      </w:r>
      <w:r>
        <w:rPr>
          <w:rFonts w:hint="eastAsia"/>
        </w:rPr>
        <w:t>期刊中析出的文献（注明应标明年、卷、期，尤其注意区分卷和期号），表示方法为：</w:t>
      </w:r>
    </w:p>
    <w:p>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pPr>
        <w:ind w:firstLine="480" w:firstLineChars="200"/>
        <w:jc w:val="both"/>
      </w:pPr>
      <w:r>
        <w:rPr>
          <w:rFonts w:hint="eastAsia"/>
        </w:rPr>
        <w:t>③</w:t>
      </w:r>
      <w:r>
        <w:t xml:space="preserve"> </w:t>
      </w:r>
      <w:r>
        <w:rPr>
          <w:rFonts w:hint="eastAsia"/>
        </w:rPr>
        <w:t>会议论文，表示方法为：</w:t>
      </w:r>
    </w:p>
    <w:p>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pPr>
        <w:ind w:firstLine="480" w:firstLineChars="200"/>
        <w:jc w:val="both"/>
      </w:pPr>
      <w:r>
        <w:rPr>
          <w:rFonts w:hint="eastAsia"/>
        </w:rPr>
        <w:t>④</w:t>
      </w:r>
      <w:r>
        <w:t xml:space="preserve"> </w:t>
      </w:r>
      <w:r>
        <w:rPr>
          <w:rFonts w:hint="eastAsia"/>
        </w:rPr>
        <w:t>专著（文集）中析出的文献，表示方法为：</w:t>
      </w:r>
    </w:p>
    <w:p>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pPr>
        <w:ind w:firstLine="480" w:firstLineChars="200"/>
        <w:jc w:val="both"/>
      </w:pPr>
      <w:r>
        <w:rPr>
          <w:rFonts w:hint="eastAsia"/>
        </w:rPr>
        <w:t>⑤</w:t>
      </w:r>
      <w:r>
        <w:t xml:space="preserve"> </w:t>
      </w:r>
      <w:r>
        <w:rPr>
          <w:rFonts w:hint="eastAsia"/>
        </w:rPr>
        <w:t>学位论文，表示方法为：</w:t>
      </w:r>
    </w:p>
    <w:p>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pPr>
        <w:ind w:firstLine="480" w:firstLineChars="200"/>
        <w:jc w:val="both"/>
      </w:pPr>
      <w:r>
        <w:rPr>
          <w:rFonts w:hint="eastAsia"/>
        </w:rPr>
        <w:t>⑥</w:t>
      </w:r>
      <w:r>
        <w:t xml:space="preserve"> </w:t>
      </w:r>
      <w:r>
        <w:rPr>
          <w:rFonts w:hint="eastAsia"/>
        </w:rPr>
        <w:t>专利文献，表示方法为：</w:t>
      </w:r>
    </w:p>
    <w:p>
      <w:pPr>
        <w:ind w:firstLine="480" w:firstLineChars="200"/>
        <w:jc w:val="both"/>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pPr>
        <w:pStyle w:val="2"/>
      </w:pPr>
      <w:bookmarkStart w:id="100" w:name="_Toc69735939"/>
      <w:bookmarkStart w:id="101" w:name="_Toc70499240"/>
      <w:bookmarkStart w:id="102" w:name="_Toc70495053"/>
      <w:r>
        <w:t xml:space="preserve">3.5.3 </w:t>
      </w:r>
      <w:r>
        <w:rPr>
          <w:rFonts w:hint="eastAsia"/>
        </w:rPr>
        <w:t>参考文献的书写格式示例</w:t>
      </w:r>
      <w:bookmarkEnd w:id="100"/>
      <w:bookmarkEnd w:id="101"/>
      <w:bookmarkEnd w:id="102"/>
    </w:p>
    <w:p>
      <w:pPr>
        <w:ind w:firstLine="480" w:firstLineChars="200"/>
        <w:jc w:val="both"/>
      </w:pPr>
      <w:r>
        <w:rPr>
          <w:rFonts w:hint="eastAsia"/>
        </w:rPr>
        <w:t>文献类型标志及参考文献书写示例请见“参考文献”部分。</w:t>
      </w:r>
    </w:p>
    <w:p>
      <w:pPr>
        <w:pStyle w:val="5"/>
      </w:pPr>
      <w:bookmarkStart w:id="103" w:name="_Toc69735940"/>
      <w:bookmarkStart w:id="104" w:name="_Toc70499241"/>
      <w:bookmarkStart w:id="105" w:name="_Toc70495054"/>
      <w:r>
        <w:t xml:space="preserve">3.6 </w:t>
      </w:r>
      <w:r>
        <w:rPr>
          <w:rFonts w:hint="eastAsia"/>
        </w:rPr>
        <w:t>规范表达注意事项</w:t>
      </w:r>
      <w:bookmarkEnd w:id="103"/>
      <w:bookmarkEnd w:id="104"/>
      <w:bookmarkEnd w:id="105"/>
    </w:p>
    <w:p>
      <w:pPr>
        <w:pStyle w:val="2"/>
      </w:pPr>
      <w:bookmarkStart w:id="106" w:name="_Toc69735941"/>
      <w:bookmarkStart w:id="107" w:name="_Toc70495055"/>
      <w:bookmarkStart w:id="108" w:name="_Toc70499242"/>
      <w:r>
        <w:t xml:space="preserve">3.6.1 </w:t>
      </w:r>
      <w:r>
        <w:rPr>
          <w:rFonts w:hint="eastAsia"/>
        </w:rPr>
        <w:t>名词术语</w:t>
      </w:r>
      <w:bookmarkEnd w:id="106"/>
      <w:bookmarkEnd w:id="107"/>
      <w:bookmarkEnd w:id="108"/>
    </w:p>
    <w:p>
      <w:pPr>
        <w:ind w:firstLine="480" w:firstLineChars="200"/>
        <w:jc w:val="both"/>
        <w:rPr>
          <w:rFonts w:ascii="宋体" w:cs="宋体"/>
        </w:rPr>
      </w:pPr>
      <w:r>
        <w:rPr>
          <w:rFonts w:hint="eastAsia" w:ascii="宋体" w:cs="宋体"/>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pPr>
        <w:pStyle w:val="2"/>
      </w:pPr>
      <w:bookmarkStart w:id="109" w:name="_Toc70499243"/>
      <w:bookmarkStart w:id="110" w:name="_Toc70495056"/>
      <w:bookmarkStart w:id="111" w:name="_Toc69735942"/>
      <w:r>
        <w:t xml:space="preserve">3.6.2 </w:t>
      </w:r>
      <w:r>
        <w:rPr>
          <w:rFonts w:hint="eastAsia"/>
        </w:rPr>
        <w:t>数字</w:t>
      </w:r>
      <w:bookmarkEnd w:id="109"/>
      <w:bookmarkEnd w:id="110"/>
      <w:bookmarkEnd w:id="111"/>
    </w:p>
    <w:p>
      <w:pPr>
        <w:ind w:firstLine="480" w:firstLineChars="200"/>
        <w:jc w:val="both"/>
        <w:rPr>
          <w:rFonts w:ascii="宋体" w:cs="宋体"/>
        </w:rPr>
      </w:pPr>
      <w:r>
        <w:rPr>
          <w:rFonts w:hint="eastAsia" w:ascii="宋体" w:cs="宋体"/>
        </w:rPr>
        <w:t>数字的使用必须符合新的国家标准</w:t>
      </w:r>
      <w:r>
        <w:rPr>
          <w:rFonts w:ascii="宋体" w:cs="宋体"/>
        </w:rPr>
        <w:t>GB/T15835-1995</w:t>
      </w:r>
      <w:r>
        <w:rPr>
          <w:rFonts w:hint="eastAsia" w:ascii="宋体" w:cs="宋体"/>
        </w:rPr>
        <w:t>《出版物上数字用法的规定》。</w:t>
      </w:r>
    </w:p>
    <w:p>
      <w:pPr>
        <w:pStyle w:val="2"/>
      </w:pPr>
      <w:bookmarkStart w:id="112" w:name="_Toc69735943"/>
      <w:bookmarkStart w:id="113" w:name="_Toc70499244"/>
      <w:bookmarkStart w:id="114" w:name="_Toc70495057"/>
      <w:r>
        <w:t xml:space="preserve">3.6.3 </w:t>
      </w:r>
      <w:r>
        <w:rPr>
          <w:rFonts w:hint="eastAsia"/>
        </w:rPr>
        <w:t>外文字母</w:t>
      </w:r>
      <w:bookmarkEnd w:id="112"/>
      <w:bookmarkEnd w:id="113"/>
      <w:bookmarkEnd w:id="114"/>
    </w:p>
    <w:p>
      <w:pPr>
        <w:ind w:firstLine="480" w:firstLineChars="200"/>
        <w:jc w:val="both"/>
        <w:rPr>
          <w:rFonts w:ascii="宋体" w:cs="宋体"/>
        </w:rPr>
      </w:pPr>
      <w:r>
        <w:rPr>
          <w:rFonts w:hint="eastAsia" w:ascii="宋体" w:cs="宋体"/>
        </w:rPr>
        <w:t>文中出现的易混淆的字母、符号以及上下标等，必须打印清楚或缮写工整。要严格区分外文字母的文种、大小写、正斜体和黑白体等，必要时用铅笔注明，尤其注意上下标字母的大小写、正斜体。</w:t>
      </w:r>
    </w:p>
    <w:p>
      <w:pPr>
        <w:pStyle w:val="2"/>
      </w:pPr>
      <w:bookmarkStart w:id="115" w:name="_Toc70499245"/>
      <w:bookmarkStart w:id="116" w:name="_Toc70495058"/>
      <w:bookmarkStart w:id="117" w:name="_Toc69735944"/>
      <w:r>
        <w:t xml:space="preserve">3.6.4 </w:t>
      </w:r>
      <w:r>
        <w:rPr>
          <w:rFonts w:hint="eastAsia"/>
        </w:rPr>
        <w:t>标点符号</w:t>
      </w:r>
      <w:bookmarkEnd w:id="115"/>
      <w:bookmarkEnd w:id="116"/>
      <w:bookmarkEnd w:id="117"/>
    </w:p>
    <w:p>
      <w:pPr>
        <w:ind w:firstLine="480" w:firstLineChars="200"/>
        <w:jc w:val="both"/>
        <w:rPr>
          <w:rFonts w:ascii="宋体" w:cs="宋体"/>
        </w:rPr>
      </w:pPr>
      <w:r>
        <w:rPr>
          <w:rFonts w:hint="eastAsia" w:ascii="宋体" w:cs="宋体"/>
        </w:rPr>
        <w:t>标点符号的使用必须符合新的国家标准</w:t>
      </w:r>
      <w:r>
        <w:rPr>
          <w:rFonts w:ascii="宋体" w:cs="宋体"/>
        </w:rPr>
        <w:t>GB/T15834-1995</w:t>
      </w:r>
      <w:r>
        <w:rPr>
          <w:rFonts w:hint="eastAsia" w:ascii="宋体" w:cs="宋体"/>
        </w:rPr>
        <w:t>《标点符号用法》</w:t>
      </w:r>
    </w:p>
    <w:p>
      <w:pPr>
        <w:tabs>
          <w:tab w:val="left" w:pos="377"/>
        </w:tabs>
        <w:ind w:firstLine="480" w:firstLineChars="200"/>
      </w:pPr>
    </w:p>
    <w:p>
      <w:pPr>
        <w:tabs>
          <w:tab w:val="left" w:pos="377"/>
        </w:tabs>
        <w:ind w:firstLine="600" w:firstLineChars="200"/>
        <w:rPr>
          <w:rFonts w:ascii="黑体" w:hAnsi="黑体" w:eastAsia="黑体"/>
          <w:bCs/>
          <w:kern w:val="44"/>
          <w:sz w:val="30"/>
          <w:szCs w:val="30"/>
        </w:rPr>
        <w:sectPr>
          <w:pgSz w:w="11906" w:h="16838"/>
          <w:pgMar w:top="1440" w:right="1797" w:bottom="1440" w:left="1797" w:header="851" w:footer="992" w:gutter="0"/>
          <w:cols w:space="0" w:num="1"/>
          <w:rtlGutter w:val="0"/>
          <w:docGrid w:type="lines" w:linePitch="318" w:charSpace="0"/>
        </w:sectPr>
      </w:pPr>
    </w:p>
    <w:p>
      <w:pPr>
        <w:pStyle w:val="4"/>
      </w:pPr>
      <w:bookmarkStart w:id="118" w:name="_Toc70499246"/>
      <w:commentRangeStart w:id="20"/>
      <w:r>
        <w:rPr>
          <w:rFonts w:hint="eastAsia"/>
        </w:rPr>
        <w:t>结</w:t>
      </w:r>
      <w:r>
        <w:t xml:space="preserve"> </w:t>
      </w:r>
      <w:r>
        <w:rPr>
          <w:rFonts w:hint="eastAsia"/>
        </w:rPr>
        <w:t>论</w:t>
      </w:r>
      <w:commentRangeEnd w:id="20"/>
      <w:r>
        <w:commentReference w:id="20"/>
      </w:r>
      <w:bookmarkEnd w:id="118"/>
    </w:p>
    <w:p>
      <w:pPr>
        <w:ind w:firstLine="480" w:firstLineChars="200"/>
        <w:jc w:val="both"/>
        <w:rPr>
          <w:rFonts w:ascii="宋体" w:cs="宋体"/>
        </w:rPr>
      </w:pPr>
      <w:r>
        <w:rPr>
          <w:rFonts w:hint="eastAsia" w:ascii="宋体" w:cs="宋体"/>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rPr>
          <w:rFonts w:ascii="宋体" w:cs="宋体"/>
        </w:rPr>
      </w:pPr>
    </w:p>
    <w:p>
      <w:pPr>
        <w:ind w:firstLine="482" w:firstLineChars="200"/>
        <w:rPr>
          <w:rFonts w:ascii="宋体" w:cs="宋体"/>
          <w:b/>
          <w:bCs/>
        </w:rPr>
      </w:pPr>
      <w:r>
        <w:rPr>
          <w:rFonts w:hint="eastAsia"/>
          <w:b/>
          <w:bCs/>
        </w:rPr>
        <w:t>结论格式说明：</w:t>
      </w:r>
    </w:p>
    <w:p>
      <w:pPr>
        <w:numPr>
          <w:ilvl w:val="0"/>
          <w:numId w:val="22"/>
        </w:numPr>
        <w:rPr>
          <w:rFonts w:ascii="宋体" w:cs="宋体"/>
          <w:shd w:val="clear" w:color="auto" w:fill="FFFF00"/>
        </w:rPr>
      </w:pPr>
      <w:r>
        <w:rPr>
          <w:rFonts w:hint="eastAsia" w:ascii="宋体" w:cs="宋体"/>
          <w:b/>
          <w:bCs/>
          <w:shd w:val="clear" w:color="auto" w:fill="FFFF00"/>
        </w:rPr>
        <w:t>标题样式：</w:t>
      </w:r>
      <w:r>
        <w:rPr>
          <w:rFonts w:hint="eastAsia" w:ascii="宋体" w:cs="宋体"/>
          <w:shd w:val="clear" w:color="auto" w:fill="FFFF00"/>
        </w:rPr>
        <w:t>标题 “结论”之间隔1个空格（中文状态），</w:t>
      </w:r>
      <w:r>
        <w:rPr>
          <w:rFonts w:hint="eastAsia" w:ascii="宋体" w:cs="宋体"/>
        </w:rPr>
        <w:t>选用模板中的样式所定义的“标题</w:t>
      </w:r>
      <w:r>
        <w:rPr>
          <w:rFonts w:ascii="宋体" w:cs="宋体"/>
        </w:rPr>
        <w:t>1</w:t>
      </w:r>
      <w:r>
        <w:rPr>
          <w:rFonts w:hint="eastAsia" w:ascii="宋体" w:cs="宋体"/>
        </w:rPr>
        <w:t>”。</w:t>
      </w:r>
    </w:p>
    <w:p>
      <w:pPr>
        <w:numPr>
          <w:ilvl w:val="0"/>
          <w:numId w:val="22"/>
        </w:numPr>
        <w:rPr>
          <w:rFonts w:ascii="宋体" w:cs="宋体"/>
          <w:shd w:val="clear" w:color="auto" w:fill="FFFF00"/>
        </w:rPr>
      </w:pPr>
      <w:r>
        <w:rPr>
          <w:rFonts w:hint="eastAsia" w:ascii="宋体" w:cs="宋体"/>
          <w:b/>
          <w:bCs/>
          <w:shd w:val="clear" w:color="auto" w:fill="FFFF00"/>
        </w:rPr>
        <w:t>标题段落格式：</w:t>
      </w:r>
      <w:r>
        <w:rPr>
          <w:rFonts w:hint="eastAsia" w:ascii="宋体" w:cs="宋体"/>
          <w:shd w:val="clear" w:color="auto" w:fill="FFFF00"/>
        </w:rPr>
        <w:t>居中，黑体，小三号，</w:t>
      </w:r>
      <w:r>
        <w:rPr>
          <w:rFonts w:ascii="宋体" w:cs="宋体"/>
          <w:shd w:val="clear" w:color="auto" w:fill="FFFF00"/>
        </w:rPr>
        <w:t>1.5</w:t>
      </w:r>
      <w:r>
        <w:rPr>
          <w:rFonts w:hint="eastAsia" w:ascii="宋体" w:cs="宋体"/>
          <w:shd w:val="clear" w:color="auto" w:fill="FFFF00"/>
        </w:rPr>
        <w:t>倍行距，段前：0行，段后：</w:t>
      </w:r>
      <w:r>
        <w:rPr>
          <w:rFonts w:ascii="宋体" w:cs="宋体"/>
          <w:shd w:val="clear" w:color="auto" w:fill="FFFF00"/>
        </w:rPr>
        <w:t>12</w:t>
      </w:r>
      <w:r>
        <w:rPr>
          <w:rFonts w:hint="eastAsia" w:ascii="宋体" w:cs="宋体"/>
          <w:shd w:val="clear" w:color="auto" w:fill="FFFF00"/>
        </w:rPr>
        <w:t>磅，取消“网格对齐”选项。</w:t>
      </w:r>
    </w:p>
    <w:p>
      <w:pPr>
        <w:numPr>
          <w:ilvl w:val="0"/>
          <w:numId w:val="22"/>
        </w:numPr>
        <w:rPr>
          <w:rFonts w:ascii="宋体" w:cs="宋体"/>
          <w:shd w:val="clear" w:color="auto" w:fill="FFFF00"/>
        </w:rPr>
      </w:pPr>
      <w:r>
        <w:rPr>
          <w:rFonts w:hint="eastAsia" w:ascii="宋体" w:cs="宋体"/>
          <w:b/>
          <w:bCs/>
        </w:rPr>
        <w:t>结论正文</w:t>
      </w:r>
      <w:r>
        <w:rPr>
          <w:rFonts w:hint="eastAsia" w:ascii="宋体" w:cs="宋体"/>
        </w:rPr>
        <w:t>：选用模板中的样式所定义的“正文”，</w:t>
      </w:r>
      <w:r>
        <w:rPr>
          <w:rFonts w:hint="eastAsia" w:ascii="宋体" w:cs="宋体"/>
          <w:highlight w:val="yellow"/>
        </w:rPr>
        <w:t>每段落首行缩进</w:t>
      </w:r>
      <w:r>
        <w:rPr>
          <w:rFonts w:ascii="宋体" w:cs="宋体"/>
          <w:highlight w:val="yellow"/>
        </w:rPr>
        <w:t>2</w:t>
      </w:r>
      <w:r>
        <w:rPr>
          <w:rFonts w:hint="eastAsia" w:ascii="宋体" w:cs="宋体"/>
          <w:highlight w:val="yellow"/>
        </w:rPr>
        <w:t>字（中文状态）；或者手动设置成每段落首行缩进</w:t>
      </w:r>
      <w:r>
        <w:rPr>
          <w:rFonts w:ascii="宋体" w:cs="宋体"/>
          <w:highlight w:val="yellow"/>
        </w:rPr>
        <w:t>2</w:t>
      </w:r>
      <w:r>
        <w:rPr>
          <w:rFonts w:hint="eastAsia" w:ascii="宋体" w:cs="宋体"/>
          <w:highlight w:val="yellow"/>
        </w:rPr>
        <w:t>字</w:t>
      </w:r>
      <w:r>
        <w:rPr>
          <w:rFonts w:hint="eastAsia" w:ascii="宋体" w:cs="宋体"/>
          <w:highlight w:val="yellow"/>
          <w:shd w:val="clear" w:color="auto" w:fill="FFFF00"/>
        </w:rPr>
        <w:t>，</w:t>
      </w:r>
      <w:r>
        <w:rPr>
          <w:rFonts w:hint="eastAsia" w:ascii="宋体" w:cs="宋体"/>
          <w:shd w:val="clear" w:color="auto" w:fill="FFFF00"/>
        </w:rPr>
        <w:t>字体：宋体，字号：小四号，行距：多倍行距</w:t>
      </w:r>
      <w:r>
        <w:rPr>
          <w:rFonts w:ascii="宋体" w:cs="宋体"/>
          <w:shd w:val="clear" w:color="auto" w:fill="FFFF00"/>
        </w:rPr>
        <w:t xml:space="preserve"> 1.25</w:t>
      </w:r>
      <w:r>
        <w:rPr>
          <w:rFonts w:hint="eastAsia" w:ascii="宋体" w:cs="宋体"/>
          <w:shd w:val="clear" w:color="auto" w:fill="FFFF00"/>
        </w:rPr>
        <w:t>，间距：</w:t>
      </w:r>
      <w:r>
        <w:rPr>
          <w:rFonts w:hint="eastAsia"/>
          <w:shd w:val="clear" w:color="auto" w:fill="FFFF00"/>
        </w:rPr>
        <w:t>段前：0行，段后：</w:t>
      </w:r>
      <w:r>
        <w:rPr>
          <w:shd w:val="clear" w:color="auto" w:fill="FFFF00"/>
        </w:rPr>
        <w:t>0</w:t>
      </w:r>
      <w:r>
        <w:rPr>
          <w:rFonts w:hint="eastAsia"/>
          <w:shd w:val="clear" w:color="auto" w:fill="FFFF00"/>
        </w:rPr>
        <w:t>行，</w:t>
      </w:r>
      <w:r>
        <w:rPr>
          <w:rFonts w:hint="eastAsia"/>
        </w:rPr>
        <w:t>两端对齐</w:t>
      </w:r>
      <w:r>
        <w:rPr>
          <w:rFonts w:hint="eastAsia" w:ascii="宋体" w:cs="宋体"/>
          <w:shd w:val="clear" w:color="auto" w:fill="FFFF00"/>
        </w:rPr>
        <w:t>。</w:t>
      </w:r>
    </w:p>
    <w:p>
      <w:pPr>
        <w:ind w:firstLine="480"/>
        <w:rPr>
          <w:rFonts w:ascii="宋体" w:cs="宋体"/>
        </w:rPr>
      </w:pPr>
    </w:p>
    <w:p>
      <w:pPr>
        <w:pStyle w:val="4"/>
      </w:pPr>
      <w:r>
        <w:rPr>
          <w:rFonts w:ascii="宋体"/>
        </w:rPr>
        <w:br w:type="page"/>
      </w:r>
      <w:bookmarkStart w:id="119" w:name="_Toc70499247"/>
      <w:commentRangeStart w:id="21"/>
      <w:r>
        <w:rPr>
          <w:rFonts w:hint="eastAsia"/>
        </w:rPr>
        <w:t>参考文献</w:t>
      </w:r>
      <w:commentRangeEnd w:id="21"/>
      <w:r>
        <w:commentReference w:id="21"/>
      </w:r>
      <w:bookmarkEnd w:id="119"/>
    </w:p>
    <w:p>
      <w:pPr>
        <w:widowControl/>
        <w:adjustRightInd/>
        <w:ind w:firstLine="420" w:firstLineChars="200"/>
        <w:jc w:val="both"/>
        <w:rPr>
          <w:rFonts w:ascii="宋体" w:cs="宋体"/>
          <w:kern w:val="0"/>
          <w:sz w:val="21"/>
          <w:szCs w:val="21"/>
        </w:rPr>
      </w:pPr>
      <w:r>
        <w:rPr>
          <w:rFonts w:hint="eastAsia" w:ascii="宋体" w:hAnsi="宋体" w:cs="宋体"/>
          <w:kern w:val="0"/>
          <w:sz w:val="21"/>
          <w:szCs w:val="21"/>
        </w:rPr>
        <w:t>参考文献的著录，按论文中引用顺序排列。</w:t>
      </w:r>
    </w:p>
    <w:p>
      <w:pPr>
        <w:widowControl/>
        <w:adjustRightInd/>
        <w:ind w:firstLine="420" w:firstLineChars="200"/>
        <w:rPr>
          <w:rFonts w:ascii="宋体" w:hAnsi="宋体" w:cs="宋体"/>
          <w:kern w:val="0"/>
          <w:sz w:val="21"/>
          <w:szCs w:val="21"/>
        </w:rPr>
      </w:pPr>
    </w:p>
    <w:p>
      <w:pPr>
        <w:widowControl/>
        <w:adjustRightInd/>
        <w:ind w:firstLine="442" w:firstLineChars="200"/>
        <w:rPr>
          <w:rFonts w:ascii="宋体" w:hAnsi="宋体" w:cs="宋体"/>
          <w:b/>
          <w:bCs/>
          <w:kern w:val="0"/>
          <w:sz w:val="22"/>
          <w:szCs w:val="22"/>
        </w:rPr>
      </w:pPr>
      <w:r>
        <w:rPr>
          <w:rFonts w:hint="eastAsia" w:ascii="宋体" w:hAnsi="宋体" w:cs="宋体"/>
          <w:b/>
          <w:bCs/>
          <w:kern w:val="0"/>
          <w:sz w:val="22"/>
          <w:szCs w:val="22"/>
        </w:rPr>
        <w:t>参考文献格式：</w:t>
      </w:r>
    </w:p>
    <w:p>
      <w:pPr>
        <w:widowControl/>
        <w:numPr>
          <w:ilvl w:val="0"/>
          <w:numId w:val="23"/>
        </w:numPr>
        <w:adjustRightInd/>
        <w:rPr>
          <w:kern w:val="0"/>
          <w:sz w:val="21"/>
          <w:szCs w:val="21"/>
        </w:rPr>
      </w:pPr>
      <w:r>
        <w:rPr>
          <w:b/>
          <w:bCs/>
          <w:kern w:val="0"/>
          <w:sz w:val="21"/>
          <w:szCs w:val="21"/>
          <w:shd w:val="clear" w:color="auto" w:fill="FFFF00"/>
        </w:rPr>
        <w:t>标题样式：</w:t>
      </w:r>
      <w:r>
        <w:rPr>
          <w:kern w:val="0"/>
          <w:sz w:val="21"/>
          <w:szCs w:val="21"/>
          <w:shd w:val="clear" w:color="auto" w:fill="FFFF00"/>
        </w:rPr>
        <w:t>“参考文献”</w:t>
      </w:r>
      <w:r>
        <w:rPr>
          <w:kern w:val="0"/>
          <w:sz w:val="21"/>
          <w:szCs w:val="21"/>
        </w:rPr>
        <w:t>不可省略，选用模板中的样式所定义的“标题1”。</w:t>
      </w:r>
    </w:p>
    <w:p>
      <w:pPr>
        <w:widowControl/>
        <w:numPr>
          <w:ilvl w:val="0"/>
          <w:numId w:val="23"/>
        </w:numPr>
        <w:adjustRightInd/>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黑体，居中，字号：小三号，1.5倍行距，段前：0行，段后12磅。</w:t>
      </w:r>
    </w:p>
    <w:p>
      <w:pPr>
        <w:widowControl/>
        <w:numPr>
          <w:ilvl w:val="0"/>
          <w:numId w:val="23"/>
        </w:numPr>
        <w:adjustRightInd/>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Pr>
          <w:rFonts w:hint="eastAsia"/>
          <w:kern w:val="0"/>
          <w:sz w:val="21"/>
          <w:szCs w:val="21"/>
          <w:shd w:val="clear" w:color="auto" w:fill="FFFF00"/>
        </w:rPr>
        <w:t>，</w:t>
      </w:r>
      <w:r>
        <w:rPr>
          <w:kern w:val="0"/>
          <w:sz w:val="21"/>
          <w:szCs w:val="21"/>
        </w:rPr>
        <w:t>设置成</w:t>
      </w:r>
      <w:r>
        <w:rPr>
          <w:kern w:val="0"/>
          <w:sz w:val="21"/>
          <w:szCs w:val="21"/>
          <w:highlight w:val="yellow"/>
        </w:rPr>
        <w:t>字体：宋体，字号：五号，多倍行距1.25，间距：</w:t>
      </w:r>
      <w:r>
        <w:rPr>
          <w:sz w:val="21"/>
          <w:szCs w:val="21"/>
          <w:shd w:val="clear" w:color="auto" w:fill="FFFF00"/>
        </w:rPr>
        <w:t>段前：0行，段后：0行</w:t>
      </w:r>
      <w:r>
        <w:rPr>
          <w:kern w:val="0"/>
          <w:sz w:val="21"/>
          <w:szCs w:val="21"/>
          <w:highlight w:val="yellow"/>
        </w:rPr>
        <w:t>，取消“网格对齐”选项。</w:t>
      </w:r>
    </w:p>
    <w:p>
      <w:pPr>
        <w:widowControl/>
        <w:numPr>
          <w:ilvl w:val="0"/>
          <w:numId w:val="23"/>
        </w:numPr>
        <w:adjustRightInd/>
        <w:rPr>
          <w:kern w:val="0"/>
          <w:sz w:val="21"/>
          <w:szCs w:val="21"/>
        </w:rPr>
      </w:pPr>
      <w:r>
        <w:rPr>
          <w:b/>
          <w:bCs/>
          <w:kern w:val="0"/>
          <w:sz w:val="21"/>
          <w:szCs w:val="21"/>
        </w:rPr>
        <w:t>参考文献的著录：</w:t>
      </w:r>
      <w:r>
        <w:rPr>
          <w:kern w:val="0"/>
          <w:sz w:val="21"/>
          <w:szCs w:val="21"/>
        </w:rPr>
        <w:t>按论文中引用顺序排列。</w:t>
      </w:r>
    </w:p>
    <w:p>
      <w:pPr>
        <w:widowControl/>
        <w:numPr>
          <w:ilvl w:val="0"/>
          <w:numId w:val="23"/>
        </w:numPr>
        <w:adjustRightInd/>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 GB/T 7714－2015</w:t>
      </w:r>
      <w:r>
        <w:rPr>
          <w:kern w:val="0"/>
          <w:sz w:val="21"/>
          <w:szCs w:val="21"/>
        </w:rPr>
        <w:t>，如下表：</w:t>
      </w:r>
    </w:p>
    <w:p>
      <w:pPr>
        <w:widowControl/>
        <w:adjustRightInd/>
        <w:ind w:firstLine="420"/>
        <w:rPr>
          <w:rFonts w:ascii="宋体" w:cs="宋体"/>
          <w:kern w:val="0"/>
          <w:sz w:val="21"/>
          <w:szCs w:val="21"/>
        </w:rPr>
      </w:pPr>
    </w:p>
    <w:p>
      <w:pPr>
        <w:pStyle w:val="135"/>
        <w:spacing w:after="0" w:afterLines="0"/>
        <w:rPr>
          <w:rStyle w:val="142"/>
          <w:sz w:val="21"/>
          <w:szCs w:val="24"/>
        </w:rPr>
      </w:pPr>
      <w:r>
        <w:rPr>
          <w:rStyle w:val="142"/>
          <w:rFonts w:hint="eastAsia"/>
          <w:sz w:val="21"/>
          <w:szCs w:val="24"/>
        </w:rPr>
        <w:t>表</w:t>
      </w:r>
      <w:r>
        <w:rPr>
          <w:rStyle w:val="142"/>
          <w:sz w:val="21"/>
          <w:szCs w:val="24"/>
        </w:rPr>
        <w:t xml:space="preserve"> </w:t>
      </w:r>
      <w:r>
        <w:rPr>
          <w:rStyle w:val="142"/>
          <w:rFonts w:hint="eastAsia"/>
          <w:sz w:val="21"/>
          <w:szCs w:val="24"/>
        </w:rPr>
        <w:t>文献标志类型及代码</w:t>
      </w:r>
    </w:p>
    <w:tbl>
      <w:tblPr>
        <w:tblStyle w:val="8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5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文献类型</w:t>
            </w:r>
          </w:p>
        </w:tc>
        <w:tc>
          <w:tcPr>
            <w:tcW w:w="5596"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8" w:space="0"/>
              <w:left w:val="nil"/>
              <w:bottom w:val="nil"/>
              <w:right w:val="nil"/>
            </w:tcBorders>
            <w:vAlign w:val="center"/>
          </w:tcPr>
          <w:p>
            <w:pPr>
              <w:pStyle w:val="144"/>
              <w:rPr>
                <w:kern w:val="0"/>
                <w:sz w:val="21"/>
                <w:szCs w:val="21"/>
              </w:rPr>
            </w:pPr>
            <w:r>
              <w:rPr>
                <w:rFonts w:hint="eastAsia"/>
                <w:kern w:val="0"/>
                <w:sz w:val="21"/>
                <w:szCs w:val="21"/>
              </w:rPr>
              <w:t>普通图书</w:t>
            </w:r>
          </w:p>
        </w:tc>
        <w:tc>
          <w:tcPr>
            <w:tcW w:w="5596" w:type="dxa"/>
            <w:tcBorders>
              <w:top w:val="single" w:color="000000" w:sz="8" w:space="0"/>
              <w:left w:val="nil"/>
              <w:bottom w:val="nil"/>
              <w:right w:val="nil"/>
            </w:tcBorders>
            <w:vAlign w:val="center"/>
          </w:tcPr>
          <w:p>
            <w:pPr>
              <w:pStyle w:val="144"/>
              <w:rPr>
                <w:kern w:val="0"/>
                <w:sz w:val="21"/>
                <w:szCs w:val="21"/>
              </w:rPr>
            </w:pPr>
            <w:r>
              <w:rPr>
                <w:kern w:val="0"/>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pPr>
              <w:pStyle w:val="144"/>
              <w:rPr>
                <w:kern w:val="0"/>
                <w:sz w:val="21"/>
                <w:szCs w:val="21"/>
              </w:rPr>
            </w:pPr>
            <w:r>
              <w:rPr>
                <w:kern w:val="0"/>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pPr>
              <w:pStyle w:val="144"/>
              <w:rPr>
                <w:kern w:val="0"/>
                <w:sz w:val="21"/>
                <w:szCs w:val="21"/>
              </w:rPr>
            </w:pPr>
            <w:r>
              <w:rPr>
                <w:kern w:val="0"/>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pPr>
              <w:pStyle w:val="144"/>
              <w:rPr>
                <w:kern w:val="0"/>
                <w:sz w:val="21"/>
                <w:szCs w:val="21"/>
              </w:rPr>
            </w:pPr>
            <w:r>
              <w:rPr>
                <w:kern w:val="0"/>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pPr>
              <w:pStyle w:val="144"/>
              <w:rPr>
                <w:kern w:val="0"/>
                <w:sz w:val="21"/>
                <w:szCs w:val="21"/>
              </w:rPr>
            </w:pPr>
            <w:r>
              <w:rPr>
                <w:kern w:val="0"/>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pPr>
              <w:pStyle w:val="144"/>
              <w:rPr>
                <w:kern w:val="0"/>
                <w:sz w:val="21"/>
                <w:szCs w:val="21"/>
              </w:rPr>
            </w:pPr>
            <w:r>
              <w:rPr>
                <w:kern w:val="0"/>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pPr>
              <w:pStyle w:val="144"/>
              <w:rPr>
                <w:kern w:val="0"/>
                <w:sz w:val="21"/>
                <w:szCs w:val="21"/>
              </w:rPr>
            </w:pPr>
            <w:r>
              <w:rPr>
                <w:kern w:val="0"/>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pPr>
              <w:pStyle w:val="144"/>
              <w:rPr>
                <w:kern w:val="0"/>
                <w:sz w:val="21"/>
                <w:szCs w:val="21"/>
              </w:rPr>
            </w:pPr>
            <w:r>
              <w:rPr>
                <w:kern w:val="0"/>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pPr>
              <w:pStyle w:val="144"/>
              <w:rPr>
                <w:kern w:val="0"/>
                <w:sz w:val="21"/>
                <w:szCs w:val="21"/>
              </w:rPr>
            </w:pPr>
            <w:r>
              <w:rPr>
                <w:kern w:val="0"/>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pPr>
              <w:pStyle w:val="144"/>
              <w:rPr>
                <w:kern w:val="0"/>
                <w:sz w:val="21"/>
                <w:szCs w:val="21"/>
              </w:rPr>
            </w:pPr>
            <w:r>
              <w:rPr>
                <w:kern w:val="0"/>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pPr>
              <w:pStyle w:val="144"/>
              <w:rPr>
                <w:kern w:val="0"/>
                <w:sz w:val="21"/>
                <w:szCs w:val="21"/>
              </w:rPr>
            </w:pPr>
            <w:r>
              <w:rPr>
                <w:kern w:val="0"/>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single" w:color="000000" w:sz="12" w:space="0"/>
              <w:right w:val="nil"/>
            </w:tcBorders>
            <w:vAlign w:val="center"/>
          </w:tcPr>
          <w:p>
            <w:pPr>
              <w:pStyle w:val="144"/>
              <w:rPr>
                <w:kern w:val="0"/>
                <w:sz w:val="21"/>
                <w:szCs w:val="21"/>
              </w:rPr>
            </w:pPr>
            <w:r>
              <w:rPr>
                <w:rFonts w:hint="eastAsia"/>
                <w:kern w:val="0"/>
                <w:sz w:val="21"/>
                <w:szCs w:val="21"/>
              </w:rPr>
              <w:t>电子公告</w:t>
            </w:r>
          </w:p>
        </w:tc>
        <w:tc>
          <w:tcPr>
            <w:tcW w:w="5596" w:type="dxa"/>
            <w:tcBorders>
              <w:top w:val="nil"/>
              <w:left w:val="nil"/>
              <w:bottom w:val="single" w:color="000000" w:sz="12" w:space="0"/>
              <w:right w:val="nil"/>
            </w:tcBorders>
            <w:vAlign w:val="center"/>
          </w:tcPr>
          <w:p>
            <w:pPr>
              <w:pStyle w:val="144"/>
              <w:rPr>
                <w:kern w:val="0"/>
                <w:sz w:val="21"/>
                <w:szCs w:val="21"/>
              </w:rPr>
            </w:pPr>
            <w:r>
              <w:rPr>
                <w:kern w:val="0"/>
                <w:sz w:val="21"/>
                <w:szCs w:val="21"/>
              </w:rPr>
              <w:t>EB</w:t>
            </w:r>
          </w:p>
        </w:tc>
      </w:tr>
    </w:tbl>
    <w:p>
      <w:pPr>
        <w:pStyle w:val="141"/>
        <w:rPr>
          <w:rFonts w:eastAsia="Times New Roman"/>
          <w:kern w:val="0"/>
        </w:rPr>
      </w:pPr>
      <w:r>
        <w:rPr>
          <w:rFonts w:eastAsia="Times New Roman"/>
          <w:kern w:val="0"/>
        </w:rPr>
        <w:t xml:space="preserve"> </w:t>
      </w:r>
    </w:p>
    <w:p>
      <w:pPr>
        <w:pStyle w:val="141"/>
        <w:jc w:val="both"/>
      </w:pPr>
      <w:r>
        <w:rPr>
          <w:rFonts w:hint="eastAsia"/>
        </w:rPr>
        <w:t>按照引用的文献类型不同使用不同的方法，示例如下：</w:t>
      </w:r>
    </w:p>
    <w:p>
      <w:pPr>
        <w:pStyle w:val="141"/>
        <w:jc w:val="both"/>
      </w:pPr>
      <w:r>
        <w:t xml:space="preserve">1 </w:t>
      </w:r>
      <w:r>
        <w:rPr>
          <w:rFonts w:hint="eastAsia"/>
        </w:rPr>
        <w:t>普通图书</w:t>
      </w:r>
    </w:p>
    <w:p>
      <w:pPr>
        <w:pStyle w:val="141"/>
        <w:jc w:val="both"/>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r>
        <w:commentReference w:id="22"/>
      </w:r>
    </w:p>
    <w:p>
      <w:pPr>
        <w:pStyle w:val="141"/>
        <w:jc w:val="both"/>
      </w:pPr>
      <w:r>
        <w:t>[2] International Federation o</w:t>
      </w:r>
      <w:r>
        <w:rPr>
          <w:rFonts w:eastAsia="Times New Roman"/>
        </w:rPr>
        <w:t>f library Association and Institutions. Names of persons: national usages for entry in catalogues [M].3rd ed. London: IFLA International office for UBC, 1977.</w:t>
      </w:r>
    </w:p>
    <w:p>
      <w:pPr>
        <w:pStyle w:val="141"/>
        <w:jc w:val="both"/>
      </w:pPr>
    </w:p>
    <w:p>
      <w:pPr>
        <w:pStyle w:val="141"/>
        <w:jc w:val="both"/>
        <w:rPr>
          <w:rFonts w:eastAsia="Times New Roman"/>
        </w:rPr>
      </w:pPr>
      <w:r>
        <w:rPr>
          <w:rFonts w:eastAsia="Times New Roman"/>
        </w:rPr>
        <w:t xml:space="preserve">2 </w:t>
      </w:r>
      <w:r>
        <w:rPr>
          <w:rFonts w:hint="eastAsia" w:ascii="宋体" w:hAnsi="宋体" w:cs="宋体"/>
        </w:rPr>
        <w:t>期刊中析出的文献</w:t>
      </w:r>
    </w:p>
    <w:p>
      <w:pPr>
        <w:pStyle w:val="141"/>
        <w:jc w:val="both"/>
        <w:rPr>
          <w:rFonts w:eastAsia="Times New Roman"/>
        </w:rPr>
      </w:pPr>
      <w:r>
        <w:rPr>
          <w:rFonts w:eastAsia="Times New Roman"/>
        </w:rPr>
        <w:t xml:space="preserve">[1] </w:t>
      </w:r>
      <w:r>
        <w:rPr>
          <w:rFonts w:hint="eastAsia" w:ascii="宋体" w:hAnsi="宋体" w:cs="宋体"/>
        </w:rPr>
        <w:t>李炳穆</w:t>
      </w:r>
      <w:r>
        <w:rPr>
          <w:rFonts w:eastAsia="Times New Roman"/>
        </w:rPr>
        <w:t>.</w:t>
      </w:r>
      <w:r>
        <w:rPr>
          <w:rFonts w:hint="eastAsia" w:ascii="宋体" w:hAnsi="宋体" w:cs="宋体"/>
        </w:rPr>
        <w:t>理想的图书馆员和信息专家的素质与形象</w:t>
      </w:r>
      <w:r>
        <w:rPr>
          <w:rFonts w:eastAsia="Times New Roman"/>
        </w:rPr>
        <w:t>[J].</w:t>
      </w:r>
      <w:r>
        <w:rPr>
          <w:rFonts w:hint="eastAsia" w:ascii="宋体" w:hAnsi="宋体" w:cs="宋体"/>
        </w:rPr>
        <w:t>图书情报工作</w:t>
      </w:r>
      <w:r>
        <w:rPr>
          <w:rFonts w:eastAsia="Times New Roman"/>
        </w:rPr>
        <w:t xml:space="preserve">,2000,(2):5-8. </w:t>
      </w:r>
    </w:p>
    <w:p>
      <w:pPr>
        <w:pStyle w:val="141"/>
        <w:jc w:val="both"/>
        <w:rPr>
          <w:rFonts w:eastAsia="Times New Roman"/>
        </w:rPr>
      </w:pPr>
      <w:r>
        <w:rPr>
          <w:rFonts w:eastAsia="Times New Roman"/>
        </w:rPr>
        <w:t xml:space="preserve">[2] </w:t>
      </w:r>
      <w:r>
        <w:rPr>
          <w:rFonts w:hint="eastAsia" w:ascii="宋体" w:hAnsi="宋体" w:cs="宋体"/>
        </w:rPr>
        <w:t>陶仁骥</w:t>
      </w:r>
      <w:r>
        <w:rPr>
          <w:rFonts w:eastAsia="Times New Roman"/>
        </w:rPr>
        <w:t>.</w:t>
      </w:r>
      <w:r>
        <w:rPr>
          <w:rFonts w:hint="eastAsia" w:ascii="宋体" w:hAnsi="宋体" w:cs="宋体"/>
        </w:rPr>
        <w:t>密码学与数学</w:t>
      </w:r>
      <w:r>
        <w:rPr>
          <w:rFonts w:eastAsia="Times New Roman"/>
        </w:rPr>
        <w:t>[J].</w:t>
      </w:r>
      <w:r>
        <w:rPr>
          <w:rFonts w:hint="eastAsia" w:ascii="宋体" w:hAnsi="宋体" w:cs="宋体"/>
        </w:rPr>
        <w:t>自然杂志</w:t>
      </w:r>
      <w:r>
        <w:rPr>
          <w:rFonts w:eastAsia="Times New Roman"/>
        </w:rPr>
        <w:t xml:space="preserve">,1984,7(7):527. </w:t>
      </w:r>
    </w:p>
    <w:p>
      <w:pPr>
        <w:pStyle w:val="141"/>
        <w:jc w:val="both"/>
        <w:rPr>
          <w:rFonts w:eastAsia="Times New Roman"/>
        </w:rPr>
      </w:pPr>
      <w:r>
        <w:rPr>
          <w:rFonts w:eastAsia="Times New Roman"/>
        </w:rPr>
        <w:t xml:space="preserve">[3] </w:t>
      </w:r>
      <w:r>
        <w:rPr>
          <w:rFonts w:hint="eastAsia" w:ascii="宋体" w:hAnsi="宋体" w:cs="宋体"/>
        </w:rPr>
        <w:t>亚洲地质图编目组</w:t>
      </w:r>
      <w:r>
        <w:rPr>
          <w:rFonts w:eastAsia="Times New Roman"/>
        </w:rPr>
        <w:t xml:space="preserve">. </w:t>
      </w:r>
      <w:r>
        <w:rPr>
          <w:rFonts w:hint="eastAsia" w:ascii="宋体" w:hAnsi="宋体" w:cs="宋体"/>
        </w:rPr>
        <w:t>亚洲地层与地质历史概述</w:t>
      </w:r>
      <w:r>
        <w:rPr>
          <w:rFonts w:eastAsia="Times New Roman"/>
        </w:rPr>
        <w:t>[J].</w:t>
      </w:r>
      <w:r>
        <w:rPr>
          <w:rFonts w:hint="eastAsia" w:ascii="宋体" w:hAnsi="宋体" w:cs="宋体"/>
        </w:rPr>
        <w:t>地质学报</w:t>
      </w:r>
      <w:r>
        <w:rPr>
          <w:rFonts w:eastAsia="Times New Roman"/>
        </w:rPr>
        <w:t xml:space="preserve">,1978,3:104-208. </w:t>
      </w:r>
    </w:p>
    <w:p>
      <w:pPr>
        <w:pStyle w:val="141"/>
        <w:jc w:val="both"/>
        <w:rPr>
          <w:rFonts w:eastAsia="Times New Roman"/>
        </w:rPr>
      </w:pPr>
      <w:r>
        <w:rPr>
          <w:rFonts w:eastAsia="Times New Roman"/>
        </w:rPr>
        <w:t>[4] DES MARAIS D J, STRAUSS H , SUMMONS R E, et al. Carbon isotope evidence for the stepwise oxidation of the Proterozoic environment [J].Nature ,1992,359:605-609.</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3 </w:t>
      </w:r>
      <w:r>
        <w:rPr>
          <w:rFonts w:hint="eastAsia" w:ascii="宋体" w:hAnsi="宋体" w:cs="宋体"/>
        </w:rPr>
        <w:t>论文集、会议录</w:t>
      </w:r>
    </w:p>
    <w:p>
      <w:pPr>
        <w:pStyle w:val="141"/>
        <w:jc w:val="both"/>
        <w:rPr>
          <w:rFonts w:eastAsia="Times New Roman"/>
        </w:rPr>
      </w:pPr>
      <w:r>
        <w:rPr>
          <w:rFonts w:eastAsia="Times New Roman"/>
        </w:rPr>
        <w:t xml:space="preserve">[1] </w:t>
      </w:r>
      <w:r>
        <w:rPr>
          <w:rFonts w:hint="eastAsia" w:ascii="宋体" w:hAnsi="宋体" w:cs="宋体"/>
        </w:rPr>
        <w:t>中国力学学会</w:t>
      </w:r>
      <w:r>
        <w:rPr>
          <w:rFonts w:eastAsia="Times New Roman"/>
        </w:rPr>
        <w:t>.</w:t>
      </w:r>
      <w:r>
        <w:rPr>
          <w:rFonts w:hint="eastAsia" w:ascii="宋体" w:hAnsi="宋体" w:cs="宋体"/>
        </w:rPr>
        <w:t>第</w:t>
      </w:r>
      <w:r>
        <w:rPr>
          <w:rFonts w:eastAsia="Times New Roman"/>
        </w:rPr>
        <w:t>3</w:t>
      </w:r>
      <w:r>
        <w:rPr>
          <w:rFonts w:hint="eastAsia" w:ascii="宋体" w:hAnsi="宋体" w:cs="宋体"/>
        </w:rPr>
        <w:t>届全国实验流体力学学术会议论文集</w:t>
      </w:r>
      <w:r>
        <w:rPr>
          <w:rFonts w:eastAsia="Times New Roman"/>
        </w:rPr>
        <w:t>[C].</w:t>
      </w:r>
      <w:r>
        <w:rPr>
          <w:rFonts w:hint="eastAsia" w:ascii="宋体" w:hAnsi="宋体" w:cs="宋体"/>
        </w:rPr>
        <w:t>天津</w:t>
      </w:r>
      <w:r>
        <w:rPr>
          <w:rFonts w:eastAsia="Times New Roman"/>
        </w:rPr>
        <w:t>:[</w:t>
      </w:r>
      <w:r>
        <w:rPr>
          <w:rFonts w:hint="eastAsia" w:ascii="宋体" w:hAnsi="宋体" w:cs="宋体"/>
        </w:rPr>
        <w:t>出版者不祥</w:t>
      </w:r>
      <w:r>
        <w:rPr>
          <w:rFonts w:eastAsia="Times New Roman"/>
        </w:rPr>
        <w:t xml:space="preserve">],1990. </w:t>
      </w:r>
    </w:p>
    <w:p>
      <w:pPr>
        <w:pStyle w:val="141"/>
        <w:jc w:val="both"/>
        <w:rPr>
          <w:rFonts w:eastAsia="Times New Roman"/>
        </w:rPr>
      </w:pPr>
      <w:r>
        <w:rPr>
          <w:rFonts w:eastAsia="Times New Roman"/>
        </w:rPr>
        <w:t>[2] ROSENTHALL E M. Proceedings of the Fifth Canadian Mathematical Congress, University of Montreal, 1961[C]. Toronto: University of Toronto Press,1963.</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4 </w:t>
      </w:r>
      <w:r>
        <w:rPr>
          <w:rFonts w:hint="eastAsia" w:ascii="宋体" w:hAnsi="宋体" w:cs="宋体"/>
        </w:rPr>
        <w:t>专著中析出的文献</w:t>
      </w:r>
    </w:p>
    <w:p>
      <w:pPr>
        <w:pStyle w:val="141"/>
        <w:jc w:val="both"/>
        <w:rPr>
          <w:rFonts w:eastAsia="Times New Roman"/>
        </w:rPr>
      </w:pPr>
      <w:r>
        <w:rPr>
          <w:rFonts w:eastAsia="Times New Roman"/>
        </w:rPr>
        <w:t xml:space="preserve">[1] </w:t>
      </w:r>
      <w:r>
        <w:rPr>
          <w:rFonts w:hint="eastAsia" w:ascii="宋体" w:hAnsi="宋体" w:cs="宋体"/>
        </w:rPr>
        <w:t>国家标准局信息分类编码研究所</w:t>
      </w:r>
      <w:r>
        <w:rPr>
          <w:rFonts w:eastAsia="Times New Roman"/>
        </w:rPr>
        <w:t xml:space="preserve">.GB/T 2659-1986 </w:t>
      </w:r>
      <w:r>
        <w:rPr>
          <w:rFonts w:hint="eastAsia" w:ascii="宋体" w:hAnsi="宋体" w:cs="宋体"/>
        </w:rPr>
        <w:t>世界各国和地区名称代码</w:t>
      </w:r>
      <w:r>
        <w:rPr>
          <w:rFonts w:eastAsia="Times New Roman"/>
        </w:rPr>
        <w:t>[S]//</w:t>
      </w:r>
      <w:r>
        <w:rPr>
          <w:rFonts w:hint="eastAsia" w:ascii="宋体" w:hAnsi="宋体" w:cs="宋体"/>
        </w:rPr>
        <w:t>全国文献工作标准化技术委员会</w:t>
      </w:r>
      <w:r>
        <w:rPr>
          <w:rFonts w:eastAsia="Times New Roman"/>
        </w:rPr>
        <w:t>.</w:t>
      </w:r>
      <w:r>
        <w:rPr>
          <w:rFonts w:hint="eastAsia" w:ascii="宋体" w:hAnsi="宋体" w:cs="宋体"/>
        </w:rPr>
        <w:t>文献工作国家标准汇编</w:t>
      </w:r>
      <w:r>
        <w:rPr>
          <w:rFonts w:eastAsia="Times New Roman"/>
        </w:rPr>
        <w:t>:3.</w:t>
      </w:r>
      <w:r>
        <w:rPr>
          <w:rFonts w:hint="eastAsia" w:ascii="宋体" w:hAnsi="宋体" w:cs="宋体"/>
        </w:rPr>
        <w:t>北京</w:t>
      </w:r>
      <w:r>
        <w:rPr>
          <w:rFonts w:eastAsia="Times New Roman"/>
        </w:rPr>
        <w:t>:</w:t>
      </w:r>
      <w:r>
        <w:rPr>
          <w:rFonts w:hint="eastAsia" w:ascii="宋体" w:hAnsi="宋体" w:cs="宋体"/>
        </w:rPr>
        <w:t>中国标准出版社</w:t>
      </w:r>
      <w:r>
        <w:rPr>
          <w:rFonts w:eastAsia="Times New Roman"/>
        </w:rPr>
        <w:t xml:space="preserve">,1988:59-92. </w:t>
      </w:r>
    </w:p>
    <w:p>
      <w:pPr>
        <w:pStyle w:val="141"/>
        <w:jc w:val="both"/>
        <w:rPr>
          <w:rFonts w:eastAsia="Times New Roman"/>
        </w:rPr>
      </w:pPr>
      <w:r>
        <w:rPr>
          <w:rFonts w:eastAsia="Times New Roman"/>
        </w:rPr>
        <w:t xml:space="preserve">[2] </w:t>
      </w:r>
      <w:r>
        <w:rPr>
          <w:rFonts w:hint="eastAsia" w:ascii="宋体" w:hAnsi="宋体" w:cs="宋体"/>
        </w:rPr>
        <w:t>韩吉人</w:t>
      </w:r>
      <w:r>
        <w:rPr>
          <w:rFonts w:eastAsia="Times New Roman"/>
        </w:rPr>
        <w:t>.</w:t>
      </w:r>
      <w:r>
        <w:rPr>
          <w:rFonts w:hint="eastAsia" w:ascii="宋体" w:hAnsi="宋体" w:cs="宋体"/>
        </w:rPr>
        <w:t>论职工教育的特点</w:t>
      </w:r>
      <w:r>
        <w:rPr>
          <w:rFonts w:eastAsia="Times New Roman"/>
        </w:rPr>
        <w:t>[G]//</w:t>
      </w:r>
      <w:r>
        <w:rPr>
          <w:rFonts w:hint="eastAsia" w:ascii="宋体" w:hAnsi="宋体" w:cs="宋体"/>
        </w:rPr>
        <w:t>中国职工教育研究会</w:t>
      </w:r>
      <w:r>
        <w:rPr>
          <w:rFonts w:eastAsia="Times New Roman"/>
        </w:rPr>
        <w:t>.</w:t>
      </w:r>
      <w:r>
        <w:rPr>
          <w:rFonts w:hint="eastAsia" w:ascii="宋体" w:hAnsi="宋体" w:cs="宋体"/>
        </w:rPr>
        <w:t>职工教育研究论文集</w:t>
      </w:r>
      <w:r>
        <w:rPr>
          <w:rFonts w:eastAsia="Times New Roman"/>
        </w:rPr>
        <w:t>.</w:t>
      </w:r>
      <w:r>
        <w:rPr>
          <w:rFonts w:hint="eastAsia" w:ascii="宋体" w:hAnsi="宋体" w:cs="宋体"/>
        </w:rPr>
        <w:t>北京</w:t>
      </w:r>
      <w:r>
        <w:rPr>
          <w:rFonts w:eastAsia="Times New Roman"/>
        </w:rPr>
        <w:t>:</w:t>
      </w:r>
      <w:r>
        <w:rPr>
          <w:rFonts w:hint="eastAsia" w:ascii="宋体" w:hAnsi="宋体" w:cs="宋体"/>
        </w:rPr>
        <w:t>人民教育出版社</w:t>
      </w:r>
      <w:r>
        <w:rPr>
          <w:rFonts w:eastAsia="Times New Roman"/>
        </w:rPr>
        <w:t xml:space="preserve">,1985:90-99. </w:t>
      </w:r>
    </w:p>
    <w:p>
      <w:pPr>
        <w:pStyle w:val="141"/>
        <w:jc w:val="both"/>
        <w:rPr>
          <w:rFonts w:eastAsia="Times New Roman"/>
        </w:rPr>
      </w:pPr>
      <w:r>
        <w:rPr>
          <w:rFonts w:eastAsia="Times New Roman"/>
        </w:rPr>
        <w:t>[3] FOURNEY M E. Advances in holographic photoelasticity [C]//American Society of Mechanical Engineers</w:t>
      </w:r>
      <w:r>
        <w:rPr>
          <w:rFonts w:hint="eastAsia" w:ascii="宋体" w:hAnsi="宋体" w:cs="宋体"/>
        </w:rPr>
        <w:t>．</w:t>
      </w:r>
      <w:r>
        <w:rPr>
          <w:rFonts w:eastAsia="Times New Roman"/>
        </w:rPr>
        <w:t>Applied Mechanics Division</w:t>
      </w:r>
      <w:r>
        <w:rPr>
          <w:rFonts w:hint="eastAsia" w:ascii="宋体" w:hAnsi="宋体" w:cs="宋体"/>
        </w:rPr>
        <w:t>．</w:t>
      </w:r>
      <w:r>
        <w:rPr>
          <w:rFonts w:eastAsia="Times New Roman"/>
        </w:rPr>
        <w:t>Symposium on Applications of Holography in Mechanics, August 23-25,1971,University of Southern California, Los Angeles, California. New York</w:t>
      </w:r>
      <w:r>
        <w:rPr>
          <w:rFonts w:hint="eastAsia" w:ascii="宋体" w:hAnsi="宋体" w:cs="宋体"/>
        </w:rPr>
        <w:t>：</w:t>
      </w:r>
      <w:r>
        <w:rPr>
          <w:rFonts w:eastAsia="Times New Roman"/>
        </w:rPr>
        <w:t xml:space="preserve">ASME,c1971:17-38. </w:t>
      </w:r>
    </w:p>
    <w:p>
      <w:pPr>
        <w:pStyle w:val="141"/>
        <w:jc w:val="both"/>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5 </w:t>
      </w:r>
      <w:r>
        <w:rPr>
          <w:rFonts w:hint="eastAsia" w:ascii="宋体" w:hAnsi="宋体" w:cs="宋体"/>
        </w:rPr>
        <w:t>学位论文</w:t>
      </w:r>
    </w:p>
    <w:p>
      <w:pPr>
        <w:pStyle w:val="141"/>
        <w:jc w:val="both"/>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pPr>
        <w:pStyle w:val="141"/>
        <w:jc w:val="both"/>
      </w:pPr>
      <w:r>
        <w:t>[2] CALMS R B. Infrared spectroscopic studies on solid oxygen [D]. Berkeley: Univ</w:t>
      </w:r>
      <w:r>
        <w:rPr>
          <w:rFonts w:hint="eastAsia"/>
        </w:rPr>
        <w:t>．</w:t>
      </w:r>
      <w:r>
        <w:t>of California ,1965.</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6 </w:t>
      </w:r>
      <w:r>
        <w:rPr>
          <w:rFonts w:hint="eastAsia" w:ascii="宋体" w:hAnsi="宋体" w:cs="宋体"/>
        </w:rPr>
        <w:t>专利文献</w:t>
      </w:r>
    </w:p>
    <w:p>
      <w:pPr>
        <w:pStyle w:val="141"/>
        <w:jc w:val="both"/>
        <w:rPr>
          <w:rFonts w:eastAsia="Times New Roman"/>
        </w:rPr>
      </w:pPr>
      <w:r>
        <w:rPr>
          <w:rFonts w:eastAsia="Times New Roman"/>
        </w:rPr>
        <w:t xml:space="preserve">[1] </w:t>
      </w:r>
      <w:r>
        <w:rPr>
          <w:rFonts w:hint="eastAsia" w:ascii="宋体" w:hAnsi="宋体" w:cs="宋体"/>
        </w:rPr>
        <w:t>刘加林</w:t>
      </w:r>
      <w:r>
        <w:rPr>
          <w:rFonts w:eastAsia="Times New Roman"/>
        </w:rPr>
        <w:t xml:space="preserve">. </w:t>
      </w:r>
      <w:r>
        <w:rPr>
          <w:rFonts w:hint="eastAsia" w:ascii="宋体" w:hAnsi="宋体" w:cs="宋体"/>
        </w:rPr>
        <w:t>多功能一次性压舌板</w:t>
      </w:r>
      <w:r>
        <w:rPr>
          <w:rFonts w:eastAsia="Times New Roman"/>
        </w:rPr>
        <w:t>:</w:t>
      </w:r>
      <w:r>
        <w:rPr>
          <w:rFonts w:hint="eastAsia" w:ascii="宋体" w:hAnsi="宋体" w:cs="宋体"/>
        </w:rPr>
        <w:t>中国</w:t>
      </w:r>
      <w:r>
        <w:rPr>
          <w:rFonts w:eastAsia="Times New Roman"/>
        </w:rPr>
        <w:t xml:space="preserve">,92214985.2[P].1993,04,14. </w:t>
      </w:r>
    </w:p>
    <w:p>
      <w:pPr>
        <w:pStyle w:val="141"/>
        <w:jc w:val="both"/>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hint="eastAsia" w:ascii="宋体" w:hAnsi="宋体" w:cs="宋体"/>
        </w:rPr>
        <w:t>一种荒漠化地区生态植被综合培育种植方法</w:t>
      </w:r>
      <w:r>
        <w:rPr>
          <w:rFonts w:eastAsia="Times New Roman"/>
        </w:rPr>
        <w:t>:</w:t>
      </w:r>
      <w:r>
        <w:rPr>
          <w:rFonts w:hint="eastAsia" w:ascii="宋体" w:hAnsi="宋体" w:cs="宋体"/>
        </w:rPr>
        <w:t>中国</w:t>
      </w:r>
      <w:r>
        <w:rPr>
          <w:rFonts w:eastAsia="Times New Roman"/>
        </w:rPr>
        <w:t xml:space="preserve">,01129210.5[P/OL].2001-10-24[2002-05-28].http://211.152.9.47/sipoasp/zlijs/hyjs-yx-new.asp?recid=01129210.5&amp; leixin. </w:t>
      </w:r>
    </w:p>
    <w:p>
      <w:pPr>
        <w:pStyle w:val="141"/>
        <w:jc w:val="both"/>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hint="eastAsia" w:ascii="宋体" w:hAnsi="宋体" w:cs="宋体"/>
        </w:rPr>
        <w:t>＝</w:t>
      </w:r>
      <w:r>
        <w:rPr>
          <w:rFonts w:eastAsia="Times New Roman"/>
        </w:rPr>
        <w:t>1 &amp; u =netahtml/PTO/search-bool.html &amp; r = 5 &amp; f=G&amp; l = 50&amp; col = AND &amp; d =PG01 &amp; sl =IBM .AS. &amp; 0S =AN/IBM &amp; RS =AN/IBM.</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7 </w:t>
      </w:r>
      <w:r>
        <w:rPr>
          <w:rFonts w:hint="eastAsia" w:ascii="宋体" w:hAnsi="宋体" w:cs="宋体"/>
        </w:rPr>
        <w:t>科技报告</w:t>
      </w:r>
    </w:p>
    <w:p>
      <w:pPr>
        <w:pStyle w:val="141"/>
        <w:jc w:val="both"/>
        <w:rPr>
          <w:rFonts w:eastAsia="Times New Roman"/>
        </w:rPr>
      </w:pPr>
      <w:r>
        <w:rPr>
          <w:rFonts w:eastAsia="Times New Roman"/>
        </w:rPr>
        <w:t>[1] U</w:t>
      </w:r>
      <w:r>
        <w:rPr>
          <w:rFonts w:hint="eastAsia" w:ascii="宋体" w:hAnsi="宋体" w:cs="宋体"/>
        </w:rPr>
        <w:t>．</w:t>
      </w:r>
      <w:r>
        <w:rPr>
          <w:rFonts w:eastAsia="Times New Roman"/>
        </w:rPr>
        <w:t>S</w:t>
      </w:r>
      <w:r>
        <w:rPr>
          <w:rFonts w:hint="eastAsia" w:ascii="宋体" w:hAnsi="宋体" w:cs="宋体"/>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pPr>
        <w:pStyle w:val="141"/>
        <w:jc w:val="both"/>
        <w:rPr>
          <w:rFonts w:eastAsia="Times New Roman"/>
        </w:rPr>
      </w:pPr>
      <w:r>
        <w:rPr>
          <w:rFonts w:eastAsia="Times New Roman"/>
        </w:rPr>
        <w:t>[2] World Health Organization. Factors regulating the immune response: report of WHO Scientific Group[R]. Geneva: WHO, 1970.</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8 </w:t>
      </w:r>
      <w:r>
        <w:rPr>
          <w:rFonts w:hint="eastAsia" w:ascii="宋体" w:hAnsi="宋体" w:cs="宋体"/>
        </w:rPr>
        <w:t>报纸中析出文献</w:t>
      </w:r>
    </w:p>
    <w:p>
      <w:pPr>
        <w:pStyle w:val="141"/>
        <w:jc w:val="both"/>
        <w:rPr>
          <w:rFonts w:eastAsia="Times New Roman"/>
        </w:rPr>
      </w:pPr>
      <w:r>
        <w:rPr>
          <w:rFonts w:eastAsia="Times New Roman"/>
        </w:rPr>
        <w:t xml:space="preserve">[1] </w:t>
      </w:r>
      <w:r>
        <w:rPr>
          <w:rFonts w:hint="eastAsia" w:ascii="宋体" w:hAnsi="宋体" w:cs="宋体"/>
        </w:rPr>
        <w:t>丁文祥</w:t>
      </w:r>
      <w:r>
        <w:rPr>
          <w:rFonts w:eastAsia="Times New Roman"/>
        </w:rPr>
        <w:t xml:space="preserve">. </w:t>
      </w:r>
      <w:r>
        <w:rPr>
          <w:rFonts w:hint="eastAsia" w:ascii="宋体" w:hAnsi="宋体" w:cs="宋体"/>
        </w:rPr>
        <w:t>数字革命与竞争国际化</w:t>
      </w:r>
      <w:r>
        <w:rPr>
          <w:rFonts w:eastAsia="Times New Roman"/>
        </w:rPr>
        <w:t>[N].</w:t>
      </w:r>
      <w:r>
        <w:rPr>
          <w:rFonts w:hint="eastAsia" w:ascii="宋体" w:hAnsi="宋体" w:cs="宋体"/>
        </w:rPr>
        <w:t>中国青年报</w:t>
      </w:r>
      <w:r>
        <w:rPr>
          <w:rFonts w:eastAsia="Times New Roman"/>
        </w:rPr>
        <w:t xml:space="preserve">,2000 ,11,20(15). </w:t>
      </w:r>
    </w:p>
    <w:p>
      <w:pPr>
        <w:pStyle w:val="141"/>
        <w:jc w:val="both"/>
        <w:rPr>
          <w:rFonts w:eastAsia="Times New Roman"/>
        </w:rPr>
      </w:pPr>
      <w:r>
        <w:rPr>
          <w:rFonts w:eastAsia="Times New Roman"/>
        </w:rPr>
        <w:t xml:space="preserve">[2] </w:t>
      </w:r>
      <w:r>
        <w:rPr>
          <w:rFonts w:hint="eastAsia" w:ascii="宋体" w:hAnsi="宋体" w:cs="宋体"/>
        </w:rPr>
        <w:t>张田勤</w:t>
      </w:r>
      <w:r>
        <w:rPr>
          <w:rFonts w:eastAsia="Times New Roman"/>
        </w:rPr>
        <w:t xml:space="preserve">. </w:t>
      </w:r>
      <w:r>
        <w:rPr>
          <w:rFonts w:hint="eastAsia" w:ascii="宋体" w:hAnsi="宋体" w:cs="宋体"/>
        </w:rPr>
        <w:t>罪犯</w:t>
      </w:r>
      <w:r>
        <w:rPr>
          <w:rFonts w:eastAsia="Times New Roman"/>
        </w:rPr>
        <w:t>DNA</w:t>
      </w:r>
      <w:r>
        <w:rPr>
          <w:rFonts w:hint="eastAsia" w:ascii="宋体" w:hAnsi="宋体" w:cs="宋体"/>
        </w:rPr>
        <w:t>库与生命伦理学计划</w:t>
      </w:r>
      <w:r>
        <w:rPr>
          <w:rFonts w:eastAsia="Times New Roman"/>
        </w:rPr>
        <w:t>[N].</w:t>
      </w:r>
      <w:r>
        <w:rPr>
          <w:rFonts w:hint="eastAsia" w:ascii="宋体" w:hAnsi="宋体" w:cs="宋体"/>
        </w:rPr>
        <w:t>大众科技报</w:t>
      </w:r>
      <w:r>
        <w:rPr>
          <w:rFonts w:eastAsia="Times New Roman"/>
        </w:rPr>
        <w:t>,2000,11,12(7).</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pPr>
        <w:pStyle w:val="141"/>
        <w:jc w:val="both"/>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pPr>
        <w:pStyle w:val="141"/>
        <w:jc w:val="both"/>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pPr>
        <w:pStyle w:val="141"/>
        <w:jc w:val="both"/>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pPr>
        <w:pStyle w:val="141"/>
        <w:jc w:val="both"/>
        <w:rPr>
          <w:rFonts w:eastAsia="Times New Roman"/>
        </w:rPr>
      </w:pPr>
      <w:r>
        <w:rPr>
          <w:rFonts w:eastAsia="Times New Roman"/>
        </w:rPr>
        <w:t xml:space="preserve">[4] TURCOTTE D L. Fractals and chaos in geology and geophysics[M/OL]. Mew York: Cambridge University Press, 1992[1998,09,23]. http://www.seg.org/reviews/mccorm30.html. </w:t>
      </w:r>
    </w:p>
    <w:p>
      <w:pPr>
        <w:pStyle w:val="141"/>
        <w:jc w:val="both"/>
        <w:rPr>
          <w:szCs w:val="21"/>
        </w:rPr>
      </w:pPr>
      <w:r>
        <w:rPr>
          <w:rFonts w:eastAsia="Times New Roman"/>
          <w:szCs w:val="21"/>
        </w:rPr>
        <w:t xml:space="preserve"> </w:t>
      </w:r>
    </w:p>
    <w:p>
      <w:pPr>
        <w:pStyle w:val="141"/>
        <w:jc w:val="both"/>
        <w:rPr>
          <w:szCs w:val="21"/>
        </w:rPr>
      </w:pPr>
    </w:p>
    <w:p>
      <w:pPr>
        <w:pStyle w:val="141"/>
        <w:rPr>
          <w:szCs w:val="21"/>
        </w:rPr>
        <w:sectPr>
          <w:pgSz w:w="11906" w:h="16838"/>
          <w:pgMar w:top="1440" w:right="1797" w:bottom="1440" w:left="1797" w:header="851" w:footer="992" w:gutter="0"/>
          <w:cols w:space="0" w:num="1"/>
          <w:rtlGutter w:val="0"/>
          <w:docGrid w:type="lines" w:linePitch="318" w:charSpace="0"/>
        </w:sectPr>
      </w:pPr>
    </w:p>
    <w:p>
      <w:pPr>
        <w:pStyle w:val="4"/>
      </w:pPr>
      <w:bookmarkStart w:id="120" w:name="_Toc70499248"/>
      <w:commentRangeStart w:id="23"/>
      <w:r>
        <w:rPr>
          <w:rFonts w:hint="eastAsia"/>
        </w:rPr>
        <w:t>致</w:t>
      </w:r>
      <w:r>
        <w:t xml:space="preserve"> </w:t>
      </w:r>
      <w:r>
        <w:rPr>
          <w:rFonts w:hint="eastAsia"/>
        </w:rPr>
        <w:t>谢</w:t>
      </w:r>
      <w:bookmarkEnd w:id="120"/>
      <w:commentRangeEnd w:id="23"/>
      <w:r>
        <w:commentReference w:id="23"/>
      </w:r>
    </w:p>
    <w:p>
      <w:pPr>
        <w:ind w:firstLine="480" w:firstLineChars="200"/>
        <w:jc w:val="both"/>
      </w:pPr>
      <w:r>
        <w:rPr>
          <w:rFonts w:hint="eastAsia"/>
        </w:rPr>
        <w:t>毕业设计（论文）致谢中不得书写与毕业设计（论文）工作无关的人和事，对指导老师的致谢要实事求是。</w:t>
      </w:r>
    </w:p>
    <w:p>
      <w:pPr>
        <w:ind w:firstLine="480" w:firstLineChars="200"/>
        <w:jc w:val="both"/>
      </w:pPr>
      <w:r>
        <w:rPr>
          <w:rFonts w:hint="eastAsia"/>
        </w:rPr>
        <w:t>对其他在本研究工作中提出建议和给予帮助的老师和同学，应在论文中做明确的说明并表示谢意。</w:t>
      </w:r>
      <w:r>
        <w:commentReference w:id="24"/>
      </w:r>
    </w:p>
    <w:p>
      <w:pPr>
        <w:ind w:firstLine="480" w:firstLineChars="200"/>
        <w:jc w:val="both"/>
        <w:rPr>
          <w:shd w:val="clear" w:color="auto" w:fill="FFFF00"/>
        </w:rPr>
      </w:pPr>
      <w:r>
        <w:rPr>
          <w:rFonts w:hint="eastAsia"/>
          <w:shd w:val="clear" w:color="auto" w:fill="FFFF00"/>
        </w:rPr>
        <w:t>这部分内容不可省略。</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400" w:lineRule="exact"/>
        <w:rPr>
          <w:rFonts w:ascii="宋体" w:hAnsi="宋体"/>
        </w:rPr>
      </w:pPr>
      <w:r>
        <w:rPr>
          <w:rFonts w:hint="eastAsia" w:ascii="宋体" w:hAnsi="宋体"/>
        </w:rPr>
        <w:t>作者简介：</w:t>
      </w:r>
    </w:p>
    <w:p>
      <w:pPr>
        <w:tabs>
          <w:tab w:val="left" w:pos="5040"/>
        </w:tabs>
        <w:spacing w:line="400" w:lineRule="exact"/>
        <w:rPr>
          <w:rFonts w:ascii="宋体" w:hAnsi="宋体"/>
        </w:rPr>
      </w:pPr>
      <w:r>
        <w:rPr>
          <w:rFonts w:hint="eastAsia" w:ascii="宋体" w:hAnsi="宋体"/>
        </w:rPr>
        <w:t xml:space="preserve">姓    名：                                        性别： </w:t>
      </w:r>
    </w:p>
    <w:p>
      <w:pPr>
        <w:tabs>
          <w:tab w:val="left" w:pos="5040"/>
        </w:tabs>
        <w:spacing w:line="400" w:lineRule="exact"/>
        <w:rPr>
          <w:rFonts w:ascii="宋体" w:hAnsi="宋体"/>
        </w:rPr>
      </w:pPr>
      <w:r>
        <w:rPr>
          <w:rFonts w:hint="eastAsia" w:ascii="宋体" w:hAnsi="宋体"/>
        </w:rPr>
        <w:t xml:space="preserve">出生年月：                                        民族： </w:t>
      </w:r>
    </w:p>
    <w:p>
      <w:pPr>
        <w:tabs>
          <w:tab w:val="left" w:pos="5040"/>
        </w:tabs>
        <w:spacing w:line="400" w:lineRule="exact"/>
        <w:rPr>
          <w:rFonts w:ascii="宋体" w:hAnsi="宋体"/>
        </w:rPr>
      </w:pPr>
      <w:r>
        <w:rPr>
          <w:rFonts w:ascii="宋体" w:hAnsi="宋体"/>
        </w:rPr>
        <w:t>E</w:t>
      </w:r>
      <w:r>
        <w:rPr>
          <w:rFonts w:hint="eastAsia" w:ascii="宋体" w:hAnsi="宋体"/>
        </w:rPr>
        <w:t>-</w:t>
      </w:r>
      <w:r>
        <w:rPr>
          <w:rFonts w:ascii="宋体" w:hAnsi="宋体"/>
        </w:rPr>
        <w:t>mail:</w:t>
      </w: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ind w:firstLine="480"/>
        <w:rPr>
          <w:b/>
          <w:bCs/>
        </w:rPr>
      </w:pPr>
      <w:r>
        <w:rPr>
          <w:rFonts w:hint="eastAsia"/>
          <w:b/>
          <w:bCs/>
        </w:rPr>
        <w:t>致谢格式说明：</w:t>
      </w:r>
    </w:p>
    <w:p>
      <w:pPr>
        <w:numPr>
          <w:ilvl w:val="0"/>
          <w:numId w:val="24"/>
        </w:numPr>
        <w:rPr>
          <w:shd w:val="clear" w:color="auto" w:fill="FFFF00"/>
        </w:rPr>
      </w:pPr>
      <w:r>
        <w:rPr>
          <w:rFonts w:hint="eastAsia"/>
          <w:b/>
          <w:bCs/>
          <w:shd w:val="clear" w:color="auto" w:fill="FFFF00"/>
        </w:rPr>
        <w:t>标题样式：</w:t>
      </w:r>
      <w:r>
        <w:rPr>
          <w:rFonts w:hint="eastAsia"/>
          <w:shd w:val="clear" w:color="auto" w:fill="FFFF00"/>
        </w:rPr>
        <w:t>标题“致谢”之间隔1个空格（中文状态），</w:t>
      </w:r>
      <w:r>
        <w:rPr>
          <w:rFonts w:hint="eastAsia"/>
        </w:rPr>
        <w:t>选用样式中的“标题</w:t>
      </w:r>
      <w:r>
        <w:t>1</w:t>
      </w:r>
      <w:r>
        <w:rPr>
          <w:rFonts w:hint="eastAsia"/>
        </w:rPr>
        <w:t>”；</w:t>
      </w:r>
    </w:p>
    <w:p>
      <w:pPr>
        <w:numPr>
          <w:ilvl w:val="0"/>
          <w:numId w:val="24"/>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4"/>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，间距：段前：0行，段后：0行，</w:t>
      </w:r>
      <w:r>
        <w:rPr>
          <w:rFonts w:hint="eastAsia"/>
        </w:rPr>
        <w:t>两端对齐</w:t>
      </w:r>
      <w:r>
        <w:rPr>
          <w:rFonts w:hint="eastAsia"/>
          <w:shd w:val="clear" w:color="auto" w:fill="FFFF00"/>
        </w:rPr>
        <w:t>。</w:t>
      </w:r>
    </w:p>
    <w:p>
      <w:pPr>
        <w:tabs>
          <w:tab w:val="left" w:pos="1440"/>
        </w:tabs>
        <w:spacing w:line="360" w:lineRule="auto"/>
        <w:ind w:right="235" w:rightChars="98"/>
        <w:rPr>
          <w:rFonts w:ascii="宋体" w:hAnsi="宋体"/>
        </w:rPr>
      </w:pPr>
    </w:p>
    <w:p>
      <w:pPr>
        <w:pStyle w:val="4"/>
        <w:rPr>
          <w:sz w:val="28"/>
          <w:szCs w:val="28"/>
        </w:rPr>
        <w:sectPr>
          <w:pgSz w:w="11906" w:h="16838"/>
          <w:pgMar w:top="1440" w:right="1797" w:bottom="1440" w:left="1797" w:header="851" w:footer="992" w:gutter="0"/>
          <w:cols w:space="0" w:num="1"/>
          <w:rtlGutter w:val="0"/>
          <w:docGrid w:type="linesAndChars" w:linePitch="312" w:charSpace="0"/>
        </w:sectPr>
      </w:pPr>
    </w:p>
    <w:p>
      <w:pPr>
        <w:pStyle w:val="4"/>
      </w:pPr>
      <w:bookmarkStart w:id="121" w:name="_Toc169507885"/>
      <w:bookmarkStart w:id="122" w:name="_Toc137205545"/>
      <w:bookmarkStart w:id="123" w:name="_Toc70499249"/>
      <w:bookmarkStart w:id="124" w:name="_Toc137206777"/>
      <w:commentRangeStart w:id="25"/>
      <w:r>
        <w:rPr>
          <w:rFonts w:hint="eastAsia"/>
        </w:rPr>
        <w:t>声</w:t>
      </w:r>
      <w:r>
        <w:t xml:space="preserve"> </w:t>
      </w:r>
      <w:r>
        <w:rPr>
          <w:rFonts w:hint="eastAsia"/>
        </w:rPr>
        <w:t>明</w:t>
      </w:r>
      <w:commentRangeEnd w:id="25"/>
      <w:r>
        <w:commentReference w:id="25"/>
      </w:r>
      <w:bookmarkEnd w:id="121"/>
      <w:bookmarkEnd w:id="122"/>
      <w:bookmarkEnd w:id="123"/>
      <w:bookmarkEnd w:id="124"/>
    </w:p>
    <w:p>
      <w:pPr>
        <w:ind w:firstLine="480" w:firstLineChars="200"/>
        <w:jc w:val="both"/>
        <w:rPr>
          <w:rFonts w:ascii="宋体" w:hAnsi="宋体"/>
        </w:rPr>
      </w:pPr>
      <w:r>
        <w:rPr>
          <w:rFonts w:hint="eastAsia" w:ascii="宋体" w:hAnsi="宋体"/>
        </w:rPr>
        <w:t>本论文的工作是20  年  月至20  年  月在成都信息工程大学XXXXXXX学院完成的。文中除了特别加以标注地方外，不包含他人已经发表或撰写过的研究成果，也不包含为获得成都信息工程大学或其他教学机构的学位或证书而使用过的材料。</w:t>
      </w:r>
      <w:r>
        <w:commentReference w:id="26"/>
      </w:r>
    </w:p>
    <w:p>
      <w:pPr>
        <w:ind w:firstLine="480" w:firstLineChars="200"/>
        <w:jc w:val="both"/>
        <w:rPr>
          <w:rFonts w:ascii="宋体" w:hAnsi="宋体"/>
        </w:rPr>
      </w:pPr>
      <w:r>
        <w:rPr>
          <w:rFonts w:hint="eastAsia" w:ascii="宋体" w:hAnsi="宋体"/>
        </w:rPr>
        <w:t>关于学位论文使用权和研究成果知识产权的说明：</w:t>
      </w:r>
    </w:p>
    <w:p>
      <w:pPr>
        <w:ind w:firstLine="480" w:firstLineChars="200"/>
        <w:jc w:val="both"/>
        <w:rPr>
          <w:rFonts w:ascii="宋体" w:hAnsi="宋体"/>
        </w:rPr>
      </w:pPr>
      <w:r>
        <w:rPr>
          <w:rFonts w:hint="eastAsia" w:ascii="宋体" w:hAnsi="宋体"/>
        </w:rPr>
        <w:t>本人完全了解成都信息工程大学有关保管使用学位论文的规定，其中包括：</w:t>
      </w:r>
    </w:p>
    <w:p>
      <w:pPr>
        <w:ind w:firstLine="480" w:firstLineChars="200"/>
        <w:jc w:val="both"/>
        <w:rPr>
          <w:rFonts w:ascii="宋体" w:hAnsi="宋体"/>
        </w:rPr>
      </w:pPr>
      <w:r>
        <w:rPr>
          <w:rFonts w:hint="eastAsia" w:ascii="宋体" w:hAnsi="宋体"/>
        </w:rPr>
        <w:t>（1）学校有权保管并向有关部门递交学位论文的原件与复印件。</w:t>
      </w:r>
    </w:p>
    <w:p>
      <w:pPr>
        <w:ind w:firstLine="480" w:firstLineChars="200"/>
        <w:jc w:val="both"/>
        <w:rPr>
          <w:rFonts w:ascii="宋体" w:hAnsi="宋体"/>
        </w:rPr>
      </w:pPr>
      <w:r>
        <w:rPr>
          <w:rFonts w:hint="eastAsia" w:ascii="宋体" w:hAnsi="宋体"/>
        </w:rPr>
        <w:t>（2）学校可以采用影印、缩印或其他复制方式保存学位论文。</w:t>
      </w:r>
    </w:p>
    <w:p>
      <w:pPr>
        <w:ind w:firstLine="480" w:firstLineChars="200"/>
        <w:jc w:val="both"/>
        <w:rPr>
          <w:rFonts w:ascii="宋体" w:hAnsi="宋体"/>
        </w:rPr>
      </w:pPr>
      <w:r>
        <w:rPr>
          <w:rFonts w:hint="eastAsia" w:ascii="宋体" w:hAnsi="宋体"/>
        </w:rPr>
        <w:t>（3）学校可以学术交流为目的复制、赠送和交换学位论文。</w:t>
      </w:r>
    </w:p>
    <w:p>
      <w:pPr>
        <w:ind w:firstLine="480" w:firstLineChars="200"/>
        <w:jc w:val="both"/>
        <w:rPr>
          <w:rFonts w:ascii="宋体" w:hAnsi="宋体"/>
        </w:rPr>
      </w:pPr>
      <w:r>
        <w:rPr>
          <w:rFonts w:hint="eastAsia" w:ascii="宋体" w:hAnsi="宋体"/>
        </w:rPr>
        <w:t>（4）学校可允许学位论文被查阅或借阅。</w:t>
      </w:r>
    </w:p>
    <w:p>
      <w:pPr>
        <w:ind w:firstLine="480" w:firstLineChars="200"/>
        <w:jc w:val="both"/>
        <w:rPr>
          <w:rFonts w:ascii="宋体" w:hAnsi="宋体"/>
        </w:rPr>
      </w:pPr>
      <w:r>
        <w:rPr>
          <w:rFonts w:hint="eastAsia" w:ascii="宋体" w:hAnsi="宋体"/>
        </w:rPr>
        <w:t>（5）学校可以公布学位论文的全部或部分内容（保密学位论文在解密后遵守此规定）。</w:t>
      </w:r>
    </w:p>
    <w:p>
      <w:pPr>
        <w:ind w:firstLine="480" w:firstLineChars="200"/>
        <w:jc w:val="both"/>
        <w:rPr>
          <w:rFonts w:ascii="宋体" w:hAnsi="宋体"/>
        </w:rPr>
      </w:pPr>
      <w:r>
        <w:rPr>
          <w:rFonts w:hint="eastAsia" w:ascii="宋体" w:hAnsi="宋体"/>
        </w:rPr>
        <w:t>除非另有科研合同和其他法律文书的制约，本论文的科研成果属于成都信息工程大学。</w:t>
      </w:r>
    </w:p>
    <w:p>
      <w:pPr>
        <w:ind w:firstLine="480" w:firstLineChars="200"/>
        <w:jc w:val="both"/>
        <w:rPr>
          <w:rFonts w:ascii="宋体" w:hAnsi="宋体"/>
        </w:rPr>
      </w:pPr>
      <w:r>
        <w:rPr>
          <w:rFonts w:hint="eastAsia" w:ascii="宋体" w:hAnsi="宋体"/>
        </w:rPr>
        <w:t>特此声明！</w:t>
      </w:r>
    </w:p>
    <w:p>
      <w:pPr>
        <w:spacing w:line="360" w:lineRule="auto"/>
        <w:rPr>
          <w:rFonts w:ascii="宋体" w:hAnsi="宋体"/>
        </w:rPr>
      </w:pPr>
    </w:p>
    <w:p>
      <w:pPr>
        <w:spacing w:line="360" w:lineRule="auto"/>
        <w:rPr>
          <w:rFonts w:ascii="宋体" w:hAnsi="宋体"/>
        </w:rPr>
      </w:pPr>
    </w:p>
    <w:p>
      <w:pPr>
        <w:tabs>
          <w:tab w:val="left" w:pos="5760"/>
          <w:tab w:val="left" w:pos="6120"/>
        </w:tabs>
        <w:ind w:right="240" w:rightChars="100"/>
        <w:jc w:val="both"/>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pPr>
        <w:jc w:val="both"/>
        <w:rPr>
          <w:rFonts w:ascii="宋体" w:hAnsi="宋体"/>
        </w:rPr>
      </w:pPr>
      <w:r>
        <w:rPr>
          <w:rFonts w:hint="eastAsia"/>
        </w:rPr>
        <w:t xml:space="preserve">                                                    </w:t>
      </w:r>
      <w:r>
        <w:rPr>
          <w:rFonts w:hint="eastAsia" w:ascii="宋体" w:hAnsi="宋体"/>
        </w:rPr>
        <w:t>20</w:t>
      </w:r>
      <w:r>
        <w:rPr>
          <w:rFonts w:ascii="宋体" w:hAnsi="宋体"/>
        </w:rPr>
        <w:t>xx</w:t>
      </w:r>
      <w:r>
        <w:rPr>
          <w:rFonts w:hint="eastAsia" w:ascii="宋体" w:hAnsi="宋体"/>
        </w:rPr>
        <w:t>年</w:t>
      </w:r>
      <w:r>
        <w:rPr>
          <w:rFonts w:ascii="宋体" w:hAnsi="宋体"/>
        </w:rPr>
        <w:t>xx</w:t>
      </w:r>
      <w:r>
        <w:rPr>
          <w:rFonts w:hint="eastAsia" w:ascii="宋体" w:hAnsi="宋体"/>
        </w:rPr>
        <w:t>月</w:t>
      </w:r>
      <w:r>
        <w:rPr>
          <w:rFonts w:ascii="宋体" w:hAnsi="宋体"/>
        </w:rPr>
        <w:t>xx</w:t>
      </w:r>
      <w:r>
        <w:rPr>
          <w:rFonts w:hint="eastAsia" w:ascii="宋体" w:hAnsi="宋体"/>
        </w:rPr>
        <w:t>日</w:t>
      </w:r>
    </w:p>
    <w:p>
      <w:pPr>
        <w:rPr>
          <w:rFonts w:ascii="宋体" w:hAnsi="宋体"/>
        </w:rPr>
      </w:pPr>
    </w:p>
    <w:p>
      <w:pPr>
        <w:rPr>
          <w:rFonts w:ascii="宋体" w:hAnsi="宋体"/>
        </w:rPr>
      </w:pPr>
    </w:p>
    <w:p>
      <w:pPr>
        <w:rPr>
          <w:rFonts w:ascii="宋体" w:hAnsi="宋体"/>
        </w:rPr>
      </w:pPr>
    </w:p>
    <w:p>
      <w:pPr>
        <w:ind w:firstLine="480"/>
        <w:rPr>
          <w:b/>
          <w:bCs/>
        </w:rPr>
      </w:pPr>
      <w:r>
        <w:rPr>
          <w:rFonts w:hint="eastAsia"/>
          <w:b/>
          <w:bCs/>
        </w:rPr>
        <w:t>声明格式说明：</w:t>
      </w:r>
    </w:p>
    <w:p>
      <w:pPr>
        <w:numPr>
          <w:ilvl w:val="0"/>
          <w:numId w:val="25"/>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之间隔1个空格（中文状态），选用样式中的“标题</w:t>
      </w:r>
      <w:r>
        <w:t>1</w:t>
      </w:r>
      <w:r>
        <w:rPr>
          <w:rFonts w:hint="eastAsia"/>
        </w:rPr>
        <w:t>”。</w:t>
      </w:r>
    </w:p>
    <w:p>
      <w:pPr>
        <w:numPr>
          <w:ilvl w:val="0"/>
          <w:numId w:val="25"/>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5"/>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，间距：段前：0行，段后：</w:t>
      </w:r>
      <w:r>
        <w:rPr>
          <w:shd w:val="clear" w:color="auto" w:fill="FFFF00"/>
        </w:rPr>
        <w:t>0</w:t>
      </w:r>
      <w:r>
        <w:rPr>
          <w:rFonts w:hint="eastAsia"/>
          <w:shd w:val="clear" w:color="auto" w:fill="FFFF00"/>
        </w:rPr>
        <w:t>行，</w:t>
      </w:r>
      <w:r>
        <w:rPr>
          <w:rFonts w:hint="eastAsia"/>
        </w:rPr>
        <w:t>两端对齐</w:t>
      </w:r>
      <w:r>
        <w:rPr>
          <w:rFonts w:hint="eastAsia"/>
          <w:shd w:val="clear" w:color="auto" w:fill="FFFF00"/>
        </w:rPr>
        <w:t>。</w:t>
      </w:r>
    </w:p>
    <w:p>
      <w:pPr>
        <w:rPr>
          <w:rFonts w:ascii="宋体" w:hAnsi="宋体"/>
        </w:rPr>
        <w:sectPr>
          <w:pgSz w:w="11906" w:h="16838"/>
          <w:pgMar w:top="1440" w:right="1797" w:bottom="1440" w:left="1797" w:header="851" w:footer="992" w:gutter="0"/>
          <w:cols w:space="0" w:num="1"/>
          <w:rtlGutter w:val="0"/>
          <w:docGrid w:type="lines" w:linePitch="318" w:charSpace="0"/>
        </w:sectPr>
      </w:pPr>
    </w:p>
    <w:p>
      <w:pPr>
        <w:rPr>
          <w:rFonts w:ascii="宋体" w:hAnsi="宋体"/>
        </w:rPr>
      </w:pPr>
    </w:p>
    <w:p>
      <w:pPr>
        <w:pStyle w:val="4"/>
      </w:pPr>
      <w:commentRangeStart w:id="27"/>
      <w:bookmarkStart w:id="125" w:name="_Toc70499250"/>
      <w:r>
        <w:rPr>
          <w:rFonts w:hint="eastAsia"/>
        </w:rPr>
        <w:t>附录一</w:t>
      </w:r>
      <w:r>
        <w:t xml:space="preserve"> </w:t>
      </w:r>
      <w:r>
        <w:rPr>
          <w:rFonts w:hint="eastAsia"/>
        </w:rPr>
        <w:t>附录内容名称</w:t>
      </w:r>
      <w:bookmarkEnd w:id="125"/>
      <w:commentRangeEnd w:id="27"/>
      <w:r>
        <w:commentReference w:id="27"/>
      </w:r>
    </w:p>
    <w:p>
      <w:pPr>
        <w:ind w:firstLine="480" w:firstLineChars="200"/>
        <w:jc w:val="both"/>
      </w:pPr>
      <w:r>
        <w:rPr>
          <w:rFonts w:hint="eastAsia"/>
        </w:rPr>
        <w:t>以下内容可放在附录之内：</w:t>
      </w:r>
    </w:p>
    <w:p>
      <w:pPr>
        <w:ind w:firstLine="480" w:firstLineChars="200"/>
        <w:jc w:val="both"/>
      </w:pPr>
      <w:r>
        <w:rPr>
          <w:rFonts w:hint="eastAsia"/>
        </w:rPr>
        <w:t>（</w:t>
      </w:r>
      <w:r>
        <w:t>1</w:t>
      </w:r>
      <w:r>
        <w:rPr>
          <w:rFonts w:hint="eastAsia"/>
        </w:rPr>
        <w:t>）</w:t>
      </w:r>
      <w:r>
        <w:t xml:space="preserve"> </w:t>
      </w:r>
      <w:r>
        <w:rPr>
          <w:rFonts w:hint="eastAsia"/>
        </w:rPr>
        <w:t>正文内过于冗长的公式推导；</w:t>
      </w:r>
    </w:p>
    <w:p>
      <w:pPr>
        <w:ind w:firstLine="480" w:firstLineChars="200"/>
        <w:jc w:val="both"/>
      </w:pPr>
      <w:r>
        <w:rPr>
          <w:rFonts w:hint="eastAsia"/>
        </w:rPr>
        <w:t>（</w:t>
      </w:r>
      <w:r>
        <w:t>2</w:t>
      </w:r>
      <w:r>
        <w:rPr>
          <w:rFonts w:hint="eastAsia"/>
        </w:rPr>
        <w:t>）</w:t>
      </w:r>
      <w:r>
        <w:t xml:space="preserve"> </w:t>
      </w:r>
      <w:r>
        <w:rPr>
          <w:rFonts w:hint="eastAsia"/>
        </w:rPr>
        <w:t>方便他人阅读所需的辅助性数学工具或表格；</w:t>
      </w:r>
    </w:p>
    <w:p>
      <w:pPr>
        <w:ind w:firstLine="480" w:firstLineChars="200"/>
        <w:jc w:val="both"/>
      </w:pPr>
      <w:r>
        <w:rPr>
          <w:rFonts w:hint="eastAsia"/>
        </w:rPr>
        <w:t>（</w:t>
      </w:r>
      <w:r>
        <w:t>3</w:t>
      </w:r>
      <w:r>
        <w:rPr>
          <w:rFonts w:hint="eastAsia"/>
        </w:rPr>
        <w:t>）</w:t>
      </w:r>
      <w:r>
        <w:t xml:space="preserve"> </w:t>
      </w:r>
      <w:r>
        <w:rPr>
          <w:rFonts w:hint="eastAsia"/>
        </w:rPr>
        <w:t>重复性数据和图表；</w:t>
      </w:r>
    </w:p>
    <w:p>
      <w:pPr>
        <w:ind w:firstLine="480" w:firstLineChars="200"/>
        <w:jc w:val="both"/>
      </w:pPr>
      <w:r>
        <w:rPr>
          <w:rFonts w:hint="eastAsia"/>
        </w:rPr>
        <w:t>（</w:t>
      </w:r>
      <w:r>
        <w:t>4</w:t>
      </w:r>
      <w:r>
        <w:rPr>
          <w:rFonts w:hint="eastAsia"/>
        </w:rPr>
        <w:t>）</w:t>
      </w:r>
      <w:r>
        <w:t xml:space="preserve"> </w:t>
      </w:r>
      <w:r>
        <w:rPr>
          <w:rFonts w:hint="eastAsia"/>
        </w:rPr>
        <w:t>论文使用的主要符号的意义和单位；</w:t>
      </w:r>
    </w:p>
    <w:p>
      <w:pPr>
        <w:ind w:firstLine="480" w:firstLineChars="200"/>
        <w:jc w:val="both"/>
      </w:pPr>
      <w:r>
        <w:rPr>
          <w:rFonts w:hint="eastAsia"/>
        </w:rPr>
        <w:t>（</w:t>
      </w:r>
      <w:r>
        <w:t>5</w:t>
      </w:r>
      <w:r>
        <w:rPr>
          <w:rFonts w:hint="eastAsia"/>
        </w:rPr>
        <w:t>）</w:t>
      </w:r>
      <w:r>
        <w:t xml:space="preserve"> </w:t>
      </w:r>
      <w:r>
        <w:rPr>
          <w:rFonts w:hint="eastAsia"/>
        </w:rPr>
        <w:t>程序说明和程序全文；</w:t>
      </w:r>
    </w:p>
    <w:p>
      <w:pPr>
        <w:ind w:firstLine="480" w:firstLineChars="200"/>
        <w:jc w:val="both"/>
      </w:pPr>
      <w:r>
        <w:rPr>
          <w:rFonts w:hint="eastAsia"/>
        </w:rPr>
        <w:t>（</w:t>
      </w:r>
      <w:r>
        <w:t>6</w:t>
      </w:r>
      <w:r>
        <w:rPr>
          <w:rFonts w:hint="eastAsia"/>
        </w:rPr>
        <w:t>）</w:t>
      </w:r>
      <w:r>
        <w:t xml:space="preserve"> </w:t>
      </w:r>
      <w:r>
        <w:rPr>
          <w:rFonts w:hint="eastAsia"/>
        </w:rPr>
        <w:t>调研报告；</w:t>
      </w:r>
    </w:p>
    <w:p>
      <w:pPr>
        <w:ind w:firstLine="480" w:firstLineChars="200"/>
        <w:jc w:val="both"/>
      </w:pPr>
      <w:r>
        <w:rPr>
          <w:rFonts w:hint="eastAsia"/>
        </w:rPr>
        <w:t>（</w:t>
      </w:r>
      <w:r>
        <w:t>7</w:t>
      </w:r>
      <w:r>
        <w:rPr>
          <w:rFonts w:hint="eastAsia"/>
        </w:rPr>
        <w:t>）</w:t>
      </w:r>
      <w:r>
        <w:t xml:space="preserve"> </w:t>
      </w:r>
      <w:r>
        <w:rPr>
          <w:rFonts w:hint="eastAsia"/>
        </w:rPr>
        <w:t>翻译部分有关说明。</w:t>
      </w:r>
      <w:r>
        <w:commentReference w:id="28"/>
      </w:r>
    </w:p>
    <w:p>
      <w:pPr>
        <w:ind w:firstLine="482" w:firstLineChars="200"/>
        <w:jc w:val="both"/>
        <w:rPr>
          <w:b/>
          <w:bCs/>
        </w:rPr>
      </w:pPr>
      <w:r>
        <w:rPr>
          <w:rFonts w:hint="eastAsia"/>
          <w:b/>
          <w:bCs/>
        </w:rPr>
        <w:t>这部分内容可省略。如果省略，删掉此页。</w:t>
      </w:r>
    </w:p>
    <w:p>
      <w:pPr>
        <w:ind w:firstLine="480" w:firstLineChars="200"/>
        <w:jc w:val="both"/>
      </w:pPr>
    </w:p>
    <w:p>
      <w:pPr>
        <w:ind w:firstLine="480" w:firstLineChars="200"/>
        <w:jc w:val="both"/>
      </w:pPr>
    </w:p>
    <w:p>
      <w:pPr>
        <w:ind w:firstLine="480"/>
      </w:pPr>
    </w:p>
    <w:p>
      <w:pPr>
        <w:ind w:firstLine="480"/>
        <w:rPr>
          <w:b/>
          <w:bCs/>
        </w:rPr>
      </w:pPr>
      <w:r>
        <w:rPr>
          <w:rFonts w:hint="eastAsia"/>
          <w:b/>
          <w:bCs/>
        </w:rPr>
        <w:t>附录格式说明：</w:t>
      </w:r>
    </w:p>
    <w:p>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pPr>
        <w:numPr>
          <w:ilvl w:val="0"/>
          <w:numId w:val="26"/>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6"/>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，间距：段前：0行，段后：</w:t>
      </w:r>
      <w:r>
        <w:rPr>
          <w:shd w:val="clear" w:color="auto" w:fill="FFFF00"/>
        </w:rPr>
        <w:t>0</w:t>
      </w:r>
      <w:r>
        <w:rPr>
          <w:rFonts w:hint="eastAsia"/>
          <w:shd w:val="clear" w:color="auto" w:fill="FFFF00"/>
        </w:rPr>
        <w:t>行，两端对齐。</w:t>
      </w:r>
    </w:p>
    <w:p>
      <w:pPr>
        <w:ind w:firstLine="480"/>
      </w:pPr>
    </w:p>
    <w:sectPr>
      <w:footerReference r:id="rId14" w:type="default"/>
      <w:pgSz w:w="11906" w:h="16838"/>
      <w:pgMar w:top="1440" w:right="1797" w:bottom="1440" w:left="1797" w:header="851" w:footer="992" w:gutter="0"/>
      <w:cols w:space="0" w:num="1"/>
      <w:rtlGutter w:val="0"/>
      <w:docGrid w:type="lines" w:linePitch="318"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22-03-30T15:41:41Z" w:initials="A">
    <w:p w14:paraId="244C618B">
      <w:pPr>
        <w:rPr>
          <w:sz w:val="18"/>
          <w:szCs w:val="18"/>
        </w:rPr>
      </w:pPr>
      <w:r>
        <w:rPr>
          <w:rFonts w:hint="eastAsia"/>
          <w:sz w:val="18"/>
          <w:szCs w:val="18"/>
        </w:rPr>
        <w:t>分类号：学生根据自己论文研究领域的属性，一是在网上查询中图分类号；二是根据本专业期刊学术论文相近文章进行类比。管理学方向的论文一般在社会科学总论中查询。</w:t>
      </w:r>
    </w:p>
    <w:p w14:paraId="713457F2">
      <w:pPr>
        <w:rPr>
          <w:sz w:val="18"/>
          <w:szCs w:val="18"/>
        </w:rPr>
      </w:pPr>
      <w:r>
        <w:rPr>
          <w:rFonts w:hint="eastAsia"/>
          <w:sz w:val="18"/>
          <w:szCs w:val="18"/>
        </w:rPr>
        <w:t>UDC:D10621－学位</w:t>
      </w:r>
      <w:bookmarkStart w:id="126" w:name="_GoBack"/>
      <w:bookmarkEnd w:id="126"/>
      <w:r>
        <w:rPr>
          <w:rFonts w:hint="eastAsia"/>
          <w:sz w:val="18"/>
          <w:szCs w:val="18"/>
        </w:rPr>
        <w:t>代码－（授予年）流水号－0</w:t>
      </w:r>
    </w:p>
    <w:p w14:paraId="16525100">
      <w:pPr>
        <w:rPr>
          <w:sz w:val="18"/>
          <w:szCs w:val="18"/>
        </w:rPr>
      </w:pPr>
      <w:r>
        <w:rPr>
          <w:rFonts w:hint="eastAsia"/>
          <w:sz w:val="18"/>
          <w:szCs w:val="18"/>
        </w:rPr>
        <w:t>流水号由教务处统一分配下发到学院，由学院分配到学生。</w:t>
      </w:r>
    </w:p>
    <w:p w14:paraId="0F6C21EA">
      <w:pPr>
        <w:rPr>
          <w:sz w:val="18"/>
          <w:szCs w:val="18"/>
        </w:rPr>
      </w:pPr>
      <w:r>
        <w:rPr>
          <w:rFonts w:hint="eastAsia"/>
          <w:sz w:val="18"/>
          <w:szCs w:val="18"/>
        </w:rPr>
        <w:t>编号：即学号。</w:t>
      </w:r>
    </w:p>
    <w:p w14:paraId="1B6D6D32">
      <w:pPr>
        <w:rPr>
          <w:sz w:val="18"/>
          <w:szCs w:val="18"/>
        </w:rPr>
      </w:pPr>
      <w:r>
        <w:rPr>
          <w:rFonts w:hint="eastAsia"/>
          <w:sz w:val="18"/>
          <w:szCs w:val="18"/>
        </w:rPr>
        <w:t>文字格式：宋体 字号 小四  加粗。数字和外文字体：</w:t>
      </w:r>
      <w:r>
        <w:rPr>
          <w:sz w:val="18"/>
          <w:szCs w:val="18"/>
        </w:rPr>
        <w:t>Times New Roman</w:t>
      </w:r>
    </w:p>
    <w:p w14:paraId="1C8B4AC6">
      <w:pPr>
        <w:pStyle w:val="28"/>
        <w:rPr>
          <w:rFonts w:hint="eastAsia"/>
          <w:sz w:val="18"/>
          <w:szCs w:val="18"/>
        </w:rPr>
      </w:pPr>
      <w:r>
        <w:rPr>
          <w:rFonts w:hint="eastAsia"/>
          <w:sz w:val="18"/>
          <w:szCs w:val="18"/>
        </w:rPr>
        <w:t>全文页边距：上下各2.54厘米、左右各3.17厘米。</w:t>
      </w:r>
    </w:p>
    <w:p w14:paraId="32D01DFF">
      <w:pPr>
        <w:pStyle w:val="28"/>
        <w:rPr>
          <w:rFonts w:hint="eastAsia"/>
          <w:sz w:val="18"/>
          <w:szCs w:val="18"/>
        </w:rPr>
      </w:pPr>
      <w:r>
        <w:rPr>
          <w:rFonts w:hint="eastAsia"/>
        </w:rPr>
        <w:t>页</w:t>
      </w:r>
      <w:r>
        <w:t xml:space="preserve">  </w:t>
      </w:r>
      <w:r>
        <w:rPr>
          <w:rFonts w:hint="eastAsia"/>
        </w:rPr>
        <w:t>眉：</w:t>
      </w:r>
      <w:r>
        <w:t>1.5cm</w:t>
      </w:r>
      <w:r>
        <w:rPr>
          <w:rFonts w:hint="eastAsia"/>
        </w:rPr>
        <w:t>，页脚：</w:t>
      </w:r>
      <w:r>
        <w:t>1.75cm</w:t>
      </w:r>
      <w:r>
        <w:rPr>
          <w:rFonts w:hint="eastAsia"/>
        </w:rPr>
        <w:t>，左侧装订。</w:t>
      </w:r>
    </w:p>
  </w:comment>
  <w:comment w:id="1" w:author="HY" w:date="2022-03-30T15:55:11Z" w:initials="A">
    <w:p w14:paraId="2BED7081">
      <w:pPr>
        <w:pStyle w:val="28"/>
      </w:pPr>
      <w:r>
        <w:rPr>
          <w:rFonts w:hint="eastAsia"/>
          <w:sz w:val="18"/>
          <w:szCs w:val="18"/>
        </w:rPr>
        <w:t>黑体  二号  加粗，数字和外文字体：</w:t>
      </w:r>
      <w:r>
        <w:rPr>
          <w:sz w:val="18"/>
          <w:szCs w:val="18"/>
        </w:rPr>
        <w:t>Times New Roman</w:t>
      </w:r>
    </w:p>
  </w:comment>
  <w:comment w:id="2" w:author="HY" w:date="2022-03-30T15:55:38Z" w:initials="A">
    <w:p w14:paraId="7A70215A">
      <w:pPr>
        <w:rPr>
          <w:sz w:val="18"/>
          <w:szCs w:val="18"/>
        </w:rPr>
      </w:pPr>
      <w:r>
        <w:rPr>
          <w:rFonts w:hint="eastAsia"/>
          <w:sz w:val="18"/>
          <w:szCs w:val="18"/>
        </w:rPr>
        <w:t>论文题目：宋体  三号  加粗，数字和外文字体：</w:t>
      </w:r>
      <w:r>
        <w:rPr>
          <w:sz w:val="18"/>
          <w:szCs w:val="18"/>
        </w:rPr>
        <w:t>Times New Roman</w:t>
      </w:r>
    </w:p>
    <w:p w14:paraId="37D171CC">
      <w:pPr>
        <w:pStyle w:val="28"/>
      </w:pPr>
    </w:p>
  </w:comment>
  <w:comment w:id="3" w:author="HY" w:date="2022-03-30T15:56:17Z" w:initials="A">
    <w:p w14:paraId="100705A1">
      <w:r>
        <w:rPr>
          <w:rFonts w:hint="eastAsia"/>
        </w:rPr>
        <w:t>各学院可根据各专业特点，自行制定各专业的论文结构和内容</w:t>
      </w:r>
    </w:p>
  </w:comment>
  <w:comment w:id="4" w:author="HY" w:date="2022-03-30T16:11:29Z" w:initials="A">
    <w:p w14:paraId="2A735B03">
      <w:pPr>
        <w:rPr>
          <w:sz w:val="18"/>
          <w:szCs w:val="18"/>
        </w:rPr>
      </w:pPr>
      <w:r>
        <w:rPr>
          <w:rFonts w:hint="eastAsia"/>
          <w:sz w:val="18"/>
          <w:szCs w:val="18"/>
        </w:rPr>
        <w:t>文字格式：楷体  小三  加粗，数字和外文字体：</w:t>
      </w:r>
      <w:r>
        <w:rPr>
          <w:sz w:val="18"/>
          <w:szCs w:val="18"/>
        </w:rPr>
        <w:t>Times New Roman</w:t>
      </w:r>
    </w:p>
    <w:p w14:paraId="035F1E2A">
      <w:r>
        <w:rPr>
          <w:rFonts w:hint="eastAsia"/>
          <w:color w:val="FF0000"/>
          <w:sz w:val="18"/>
          <w:szCs w:val="18"/>
        </w:rPr>
        <w:t>年4位，月、日各2位</w:t>
      </w:r>
    </w:p>
  </w:comment>
  <w:comment w:id="5" w:author="HY" w:date="2022-03-30T16:15:35Z" w:initials="A">
    <w:p w14:paraId="02751F5F">
      <w:pPr>
        <w:pStyle w:val="28"/>
      </w:pPr>
      <w:r>
        <w:rPr>
          <w:rFonts w:hint="eastAsia"/>
        </w:rPr>
        <w:t>黑体，三号，</w:t>
      </w:r>
      <w:r>
        <w:rPr>
          <w:rFonts w:hint="eastAsia"/>
          <w:lang w:eastAsia="zh-CN"/>
        </w:rPr>
        <w:t>加粗，</w:t>
      </w:r>
      <w:r>
        <w:rPr>
          <w:rFonts w:hint="eastAsia"/>
        </w:rPr>
        <w:t>居中，行距：多倍行距1.25，段前：0行，段后：</w:t>
      </w:r>
      <w:r>
        <w:t>12</w:t>
      </w:r>
      <w:r>
        <w:rPr>
          <w:rFonts w:hint="eastAsia"/>
        </w:rPr>
        <w:t>磅，</w:t>
      </w:r>
    </w:p>
  </w:comment>
  <w:comment w:id="6" w:author="HY" w:date="2022-03-30T16:17:46Z" w:initials="A">
    <w:p w14:paraId="3DCD2620">
      <w:pPr>
        <w:pStyle w:val="28"/>
        <w:rPr>
          <w:rFonts w:hint="eastAsia"/>
          <w:lang w:val="en-US" w:eastAsia="zh-CN"/>
        </w:rPr>
      </w:pPr>
      <w:r>
        <w:rPr>
          <w:rFonts w:hint="eastAsia"/>
          <w:lang w:eastAsia="zh-CN"/>
        </w:rPr>
        <w:t>“</w:t>
      </w:r>
      <w:r>
        <w:rPr>
          <w:rFonts w:hint="eastAsia" w:ascii="黑体" w:hAnsi="黑体" w:eastAsia="黑体"/>
          <w:b/>
          <w:bCs/>
        </w:rPr>
        <w:t>摘要：</w:t>
      </w:r>
      <w:r>
        <w:rPr>
          <w:rFonts w:hint="eastAsia"/>
          <w:lang w:eastAsia="zh-CN"/>
        </w:rPr>
        <w:t>”黑体，小四号，加粗，摘要正文：中文字体为宋体，西文字体为</w:t>
      </w:r>
      <w:r>
        <w:rPr>
          <w:rFonts w:hint="eastAsia"/>
          <w:lang w:val="en-US" w:eastAsia="zh-CN"/>
        </w:rPr>
        <w:t>Times New Roman，小四号，段前和段后0行，多倍行距1.25，两端对齐，第一段首行无缩进，第二段内容首行缩进2字符。</w:t>
      </w:r>
    </w:p>
    <w:p w14:paraId="1683726D">
      <w:pPr>
        <w:pStyle w:val="28"/>
        <w:rPr>
          <w:rFonts w:hint="default"/>
          <w:lang w:val="en-US" w:eastAsia="zh-CN"/>
        </w:rPr>
      </w:pPr>
      <w:r>
        <w:rPr>
          <w:rFonts w:hint="eastAsia"/>
        </w:rPr>
        <w:t>以1页为限，字数300-600字左右。</w:t>
      </w:r>
    </w:p>
  </w:comment>
  <w:comment w:id="7" w:author="HY" w:date="2022-03-30T16:24:25Z" w:initials="A">
    <w:p w14:paraId="02FB058D">
      <w:pPr>
        <w:pStyle w:val="28"/>
        <w:rPr>
          <w:rFonts w:hint="eastAsia" w:eastAsia="宋体"/>
          <w:lang w:eastAsia="zh-CN"/>
        </w:rPr>
      </w:pPr>
      <w:r>
        <w:rPr>
          <w:rFonts w:hint="eastAsia"/>
        </w:rPr>
        <w:t>“关键词：”</w:t>
      </w:r>
      <w:r>
        <w:rPr>
          <w:rFonts w:hint="eastAsia"/>
          <w:lang w:eastAsia="zh-CN"/>
        </w:rPr>
        <w:t>黑体</w:t>
      </w:r>
      <w:r>
        <w:rPr>
          <w:rFonts w:hint="eastAsia"/>
        </w:rPr>
        <w:t>小四加粗，其后关键词中文字体为宋体，西文字体为</w:t>
      </w:r>
      <w:r>
        <w:t>Times New Roman</w:t>
      </w:r>
      <w:r>
        <w:rPr>
          <w:rFonts w:hint="eastAsia"/>
        </w:rPr>
        <w:t>，小四号，两端对齐，无缩进，段前</w:t>
      </w:r>
      <w:r>
        <w:rPr>
          <w:rFonts w:hint="eastAsia"/>
          <w:lang w:val="en-US" w:eastAsia="zh-CN"/>
        </w:rPr>
        <w:t>1</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。每一关键词之间用全角分号隔开</w:t>
      </w:r>
      <w:r>
        <w:t>(</w:t>
      </w:r>
      <w:r>
        <w:rPr>
          <w:rFonts w:hint="eastAsia"/>
        </w:rPr>
        <w:t>；</w:t>
      </w:r>
      <w:r>
        <w:t>)</w:t>
      </w:r>
      <w:r>
        <w:rPr>
          <w:rFonts w:hint="eastAsia"/>
        </w:rPr>
        <w:t>最后一个关键词后不打标点符号。关键词</w:t>
      </w:r>
      <w:r>
        <w:t>3-</w:t>
      </w:r>
      <w:r>
        <w:rPr>
          <w:rFonts w:hint="eastAsia"/>
          <w:lang w:val="en-US" w:eastAsia="zh-CN"/>
        </w:rPr>
        <w:t>5</w:t>
      </w:r>
      <w:r>
        <w:rPr>
          <w:rFonts w:hint="eastAsia"/>
        </w:rPr>
        <w:t>个。</w:t>
      </w:r>
    </w:p>
  </w:comment>
  <w:comment w:id="8" w:author="HY" w:date="2022-03-30T16:14:41Z" w:initials="A">
    <w:p w14:paraId="3C3755BF">
      <w:r>
        <w:rPr>
          <w:rFonts w:hint="eastAsia"/>
          <w:color w:val="000080"/>
          <w:sz w:val="22"/>
        </w:rPr>
        <w:t>注：摘要（中英文）、目录页码用罗马数字（</w:t>
      </w:r>
      <w:r>
        <w:rPr>
          <w:color w:val="000080"/>
          <w:sz w:val="22"/>
        </w:rPr>
        <w:t>I</w:t>
      </w:r>
      <w:r>
        <w:rPr>
          <w:rFonts w:hint="eastAsia"/>
          <w:color w:val="000080"/>
          <w:sz w:val="22"/>
        </w:rPr>
        <w:t>、</w:t>
      </w:r>
      <w:r>
        <w:rPr>
          <w:color w:val="000080"/>
          <w:sz w:val="22"/>
        </w:rPr>
        <w:t>II</w:t>
      </w:r>
      <w:r>
        <w:rPr>
          <w:rFonts w:hint="eastAsia"/>
          <w:color w:val="000080"/>
          <w:sz w:val="22"/>
        </w:rPr>
        <w:t>…）编排，正文以后页码用阿拉伯数字（</w:t>
      </w:r>
      <w:r>
        <w:rPr>
          <w:color w:val="000080"/>
          <w:sz w:val="22"/>
        </w:rPr>
        <w:t>1</w:t>
      </w:r>
      <w:r>
        <w:rPr>
          <w:rFonts w:hint="eastAsia"/>
          <w:color w:val="000080"/>
          <w:sz w:val="22"/>
        </w:rPr>
        <w:t>、</w:t>
      </w:r>
      <w:r>
        <w:rPr>
          <w:color w:val="000080"/>
          <w:sz w:val="22"/>
        </w:rPr>
        <w:t>2</w:t>
      </w:r>
      <w:r>
        <w:rPr>
          <w:rFonts w:hint="eastAsia"/>
          <w:color w:val="000080"/>
          <w:sz w:val="22"/>
        </w:rPr>
        <w:t>…）编排，居中，</w:t>
      </w:r>
      <w:r>
        <w:rPr>
          <w:color w:val="000080"/>
          <w:sz w:val="22"/>
        </w:rPr>
        <w:t>Times New Roman</w:t>
      </w:r>
      <w:r>
        <w:rPr>
          <w:rFonts w:hint="eastAsia"/>
          <w:color w:val="000080"/>
          <w:sz w:val="22"/>
        </w:rPr>
        <w:t>小五号字体。</w:t>
      </w:r>
    </w:p>
  </w:comment>
  <w:comment w:id="9" w:author="HY" w:date="2022-03-30T16:32:10Z" w:initials="A">
    <w:p w14:paraId="6EEB6CB7">
      <w:pPr>
        <w:pStyle w:val="28"/>
      </w:pPr>
      <w:r>
        <w:t>Times New Roman</w:t>
      </w:r>
      <w:r>
        <w:rPr>
          <w:rFonts w:hint="eastAsia"/>
        </w:rPr>
        <w:t>，三号，</w:t>
      </w:r>
      <w:r>
        <w:rPr>
          <w:rFonts w:hint="eastAsia"/>
          <w:lang w:eastAsia="zh-CN"/>
        </w:rPr>
        <w:t>加粗，</w:t>
      </w:r>
      <w:r>
        <w:rPr>
          <w:rFonts w:hint="eastAsia"/>
        </w:rPr>
        <w:t>居中，行距：多倍行距1.25，段前：0行，段后：12磅，</w:t>
      </w:r>
    </w:p>
  </w:comment>
  <w:comment w:id="10" w:author="HY" w:date="2022-03-30T16:33:45Z" w:initials="A">
    <w:p w14:paraId="563A2EE1">
      <w:pPr>
        <w:pStyle w:val="28"/>
      </w:pPr>
      <w:r>
        <w:rPr>
          <w:rFonts w:hint="eastAsia"/>
          <w:lang w:eastAsia="zh-CN"/>
        </w:rPr>
        <w:t>“</w:t>
      </w:r>
      <w:r>
        <w:rPr>
          <w:rFonts w:eastAsia="黑体"/>
          <w:b/>
          <w:bCs/>
        </w:rPr>
        <w:t>Abstract:</w:t>
      </w:r>
      <w:r>
        <w:rPr>
          <w:rFonts w:hint="eastAsia"/>
          <w:lang w:eastAsia="zh-CN"/>
        </w:rPr>
        <w:t>”</w:t>
      </w:r>
      <w:r>
        <w:rPr>
          <w:rFonts w:hint="eastAsia"/>
          <w:lang w:val="en-US" w:eastAsia="zh-CN"/>
        </w:rPr>
        <w:t>Times New Roman</w:t>
      </w:r>
      <w:r>
        <w:rPr>
          <w:rFonts w:hint="eastAsia"/>
          <w:lang w:eastAsia="zh-CN"/>
        </w:rPr>
        <w:t>，小四号，加粗，摘要正文：</w:t>
      </w:r>
      <w:r>
        <w:rPr>
          <w:rFonts w:hint="eastAsia"/>
          <w:lang w:val="en-US" w:eastAsia="zh-CN"/>
        </w:rPr>
        <w:t>Times New Roman，小四号，段前和段后0行，多倍行距1.25，两端对齐，第一段首行无缩进，第二段内容首行缩进2字符。</w:t>
      </w:r>
    </w:p>
  </w:comment>
  <w:comment w:id="11" w:author="HY" w:date="2022-03-30T16:35:24Z" w:initials="A">
    <w:p w14:paraId="153939B0">
      <w:pPr>
        <w:pStyle w:val="28"/>
      </w:pPr>
      <w:r>
        <w:rPr>
          <w:rFonts w:hint="eastAsia"/>
        </w:rPr>
        <w:t>“</w:t>
      </w:r>
      <w:r>
        <w:t>Key words:</w:t>
      </w:r>
      <w:r>
        <w:rPr>
          <w:rFonts w:hint="eastAsia"/>
        </w:rPr>
        <w:t>”</w:t>
      </w:r>
      <w:r>
        <w:t>Times New Roman</w:t>
      </w:r>
      <w:r>
        <w:rPr>
          <w:rFonts w:hint="eastAsia"/>
        </w:rPr>
        <w:t>，小四号，加粗，其后关键词为</w:t>
      </w:r>
      <w:r>
        <w:t>Times New Roman</w:t>
      </w:r>
      <w:r>
        <w:rPr>
          <w:rFonts w:hint="eastAsia"/>
        </w:rPr>
        <w:t>，小四号，两端对齐，无缩进，段前</w:t>
      </w:r>
      <w:r>
        <w:rPr>
          <w:rFonts w:hint="eastAsia"/>
          <w:lang w:val="en-US" w:eastAsia="zh-CN"/>
        </w:rPr>
        <w:t>1</w:t>
      </w:r>
      <w:r>
        <w:rPr>
          <w:rFonts w:hint="eastAsia"/>
        </w:rPr>
        <w:t>行，段后</w:t>
      </w:r>
      <w:r>
        <w:t>0</w:t>
      </w:r>
      <w:r>
        <w:rPr>
          <w:rFonts w:hint="eastAsia"/>
        </w:rPr>
        <w:t>行，</w:t>
      </w:r>
      <w:r>
        <w:rPr>
          <w:rFonts w:hint="eastAsia"/>
          <w:lang w:val="en-US" w:eastAsia="zh-CN"/>
        </w:rPr>
        <w:t>多倍行距1.25</w:t>
      </w:r>
      <w:r>
        <w:rPr>
          <w:rFonts w:hint="eastAsia"/>
        </w:rPr>
        <w:t>。每一关键词之间用半角分号分开（</w:t>
      </w:r>
      <w:r>
        <w:t>;</w:t>
      </w:r>
      <w:r>
        <w:rPr>
          <w:rFonts w:hint="eastAsia"/>
        </w:rPr>
        <w:t>）最后一个关键词后不打标点符号。</w:t>
      </w:r>
    </w:p>
  </w:comment>
  <w:comment w:id="12" w:author="HY" w:date="2022-03-30T16:12:43Z" w:initials="A">
    <w:p w14:paraId="0DAD798E">
      <w:pPr>
        <w:rPr>
          <w:rFonts w:hint="eastAsia"/>
        </w:rPr>
      </w:pPr>
      <w:r>
        <w:rPr>
          <w:rFonts w:hint="eastAsia"/>
          <w:lang w:eastAsia="zh-CN"/>
        </w:rPr>
        <w:t>“</w:t>
      </w:r>
      <w:r>
        <w:rPr>
          <w:rFonts w:hint="eastAsia"/>
        </w:rPr>
        <w:t>目录</w:t>
      </w:r>
      <w:r>
        <w:rPr>
          <w:rFonts w:hint="eastAsia"/>
          <w:lang w:eastAsia="zh-CN"/>
        </w:rPr>
        <w:t>”中</w:t>
      </w:r>
      <w:r>
        <w:rPr>
          <w:rFonts w:hint="eastAsia"/>
        </w:rPr>
        <w:t>间隔</w:t>
      </w:r>
      <w:r>
        <w:t>1</w:t>
      </w:r>
      <w:r>
        <w:rPr>
          <w:rFonts w:hint="eastAsia"/>
        </w:rPr>
        <w:t>个空格，</w:t>
      </w:r>
      <w:r>
        <w:rPr>
          <w:rFonts w:hint="eastAsia"/>
          <w:lang w:eastAsia="zh-CN"/>
        </w:rPr>
        <w:t>宋</w:t>
      </w:r>
      <w:r>
        <w:rPr>
          <w:rFonts w:hint="eastAsia"/>
        </w:rPr>
        <w:t>体，三号，加粗，居中无缩进，段前</w:t>
      </w:r>
      <w:r>
        <w:rPr>
          <w:rFonts w:hint="eastAsia"/>
          <w:lang w:val="en-US" w:eastAsia="zh-CN"/>
        </w:rPr>
        <w:t>0行</w:t>
      </w:r>
      <w:r>
        <w:rPr>
          <w:rFonts w:hint="eastAsia"/>
        </w:rPr>
        <w:t>，段后</w:t>
      </w:r>
      <w:r>
        <w:rPr>
          <w:rFonts w:hint="eastAsia"/>
          <w:lang w:val="en-US" w:eastAsia="zh-CN"/>
        </w:rPr>
        <w:t>0行</w:t>
      </w:r>
      <w:r>
        <w:rPr>
          <w:rFonts w:hint="eastAsia"/>
        </w:rPr>
        <w:t>，</w:t>
      </w:r>
      <w:r>
        <w:rPr>
          <w:rFonts w:hint="eastAsia"/>
          <w:lang w:val="en-US" w:eastAsia="zh-CN"/>
        </w:rPr>
        <w:t>1.5</w:t>
      </w:r>
      <w:r>
        <w:rPr>
          <w:rFonts w:hint="eastAsia"/>
        </w:rPr>
        <w:t>倍行距。</w:t>
      </w:r>
    </w:p>
    <w:p w14:paraId="25A15C29">
      <w:pPr>
        <w:rPr>
          <w:rFonts w:hint="eastAsia" w:ascii="Times New Roman" w:hAnsi="Times New Roman" w:cs="Times New Roman"/>
          <w:lang w:val="en-US" w:eastAsia="zh-CN"/>
        </w:rPr>
      </w:pPr>
      <w:r>
        <w:rPr>
          <w:rFonts w:hint="eastAsia" w:ascii="Times New Roman" w:hAnsi="Times New Roman" w:cs="Times New Roman"/>
        </w:rPr>
        <w:t>论文总页数：</w:t>
      </w:r>
      <w:r>
        <w:rPr>
          <w:rFonts w:hint="eastAsia" w:ascii="Times New Roman" w:hAnsi="Times New Roman" w:cs="Times New Roman"/>
          <w:lang w:eastAsia="zh-CN"/>
        </w:rPr>
        <w:t>中文字体为宋体，西文字体为</w:t>
      </w:r>
      <w:r>
        <w:rPr>
          <w:rFonts w:hint="eastAsia" w:ascii="Times New Roman" w:hAnsi="Times New Roman" w:cs="Times New Roman"/>
        </w:rPr>
        <w:t>Times New Roman</w:t>
      </w:r>
      <w:r>
        <w:rPr>
          <w:rFonts w:hint="eastAsia" w:ascii="Times New Roman" w:hAnsi="Times New Roman" w:cs="Times New Roman"/>
          <w:lang w:eastAsia="zh-CN"/>
        </w:rPr>
        <w:t>，小四号，右对齐，段前和段后</w:t>
      </w:r>
      <w:r>
        <w:rPr>
          <w:rFonts w:hint="eastAsia" w:ascii="Times New Roman" w:hAnsi="Times New Roman" w:cs="Times New Roman"/>
          <w:lang w:val="en-US" w:eastAsia="zh-CN"/>
        </w:rPr>
        <w:t>0行，多倍行距1.25</w:t>
      </w:r>
    </w:p>
    <w:p w14:paraId="3AC76A24">
      <w:pPr>
        <w:pStyle w:val="28"/>
      </w:pPr>
      <w:r>
        <w:rPr>
          <w:rFonts w:hint="eastAsia"/>
        </w:rPr>
        <w:t>目录项显示到</w:t>
      </w:r>
      <w:r>
        <w:t>3</w:t>
      </w:r>
      <w:r>
        <w:rPr>
          <w:rFonts w:hint="eastAsia"/>
        </w:rPr>
        <w:t>级，中文字体为宋体，西文字体为</w:t>
      </w:r>
      <w:r>
        <w:t>Times New Roman</w:t>
      </w:r>
      <w:r>
        <w:rPr>
          <w:rFonts w:hint="eastAsia"/>
        </w:rPr>
        <w:t>，</w:t>
      </w:r>
      <w:r>
        <w:rPr>
          <w:rFonts w:hint="eastAsia"/>
          <w:lang w:eastAsia="zh-CN"/>
        </w:rPr>
        <w:t>五</w:t>
      </w:r>
      <w:r>
        <w:rPr>
          <w:rFonts w:hint="eastAsia"/>
        </w:rPr>
        <w:t>号，</w:t>
      </w:r>
      <w:r>
        <w:rPr>
          <w:rFonts w:hint="eastAsia"/>
          <w:lang w:eastAsia="zh-CN"/>
        </w:rPr>
        <w:t>左</w:t>
      </w:r>
      <w:r>
        <w:rPr>
          <w:rFonts w:hint="eastAsia"/>
        </w:rPr>
        <w:t>对齐，段前</w:t>
      </w:r>
      <w:r>
        <w:rPr>
          <w:rFonts w:hint="eastAsia"/>
          <w:lang w:eastAsia="zh-CN"/>
        </w:rPr>
        <w:t>和</w:t>
      </w:r>
      <w:r>
        <w:rPr>
          <w:rFonts w:hint="eastAsia"/>
        </w:rPr>
        <w:t>段后</w:t>
      </w:r>
      <w:r>
        <w:t>0</w:t>
      </w:r>
      <w:r>
        <w:rPr>
          <w:rFonts w:hint="eastAsia"/>
          <w:lang w:eastAsia="zh-CN"/>
        </w:rPr>
        <w:t>行</w:t>
      </w:r>
      <w:r>
        <w:rPr>
          <w:rFonts w:hint="eastAsia"/>
        </w:rPr>
        <w:t>，</w:t>
      </w:r>
      <w:r>
        <w:rPr>
          <w:rFonts w:hint="eastAsia"/>
          <w:lang w:eastAsia="zh-CN"/>
        </w:rPr>
        <w:t>多</w:t>
      </w:r>
      <w:r>
        <w:rPr>
          <w:rFonts w:hint="eastAsia"/>
        </w:rPr>
        <w:t>倍行距</w:t>
      </w:r>
      <w:r>
        <w:rPr>
          <w:rFonts w:hint="eastAsia"/>
          <w:lang w:val="en-US" w:eastAsia="zh-CN"/>
        </w:rPr>
        <w:t>1.25</w:t>
      </w:r>
      <w:r>
        <w:rPr>
          <w:rFonts w:hint="eastAsia"/>
        </w:rPr>
        <w:t>。</w:t>
      </w:r>
    </w:p>
    <w:p w14:paraId="39C02B87">
      <w:pPr>
        <w:pStyle w:val="28"/>
      </w:pPr>
      <w:r>
        <w:rPr>
          <w:rFonts w:hint="eastAsia"/>
        </w:rPr>
        <w:t>一级目录项无缩进，左右缩进</w:t>
      </w:r>
      <w:r>
        <w:t>0</w:t>
      </w:r>
      <w:r>
        <w:rPr>
          <w:rFonts w:hint="eastAsia"/>
        </w:rPr>
        <w:t>字符</w:t>
      </w:r>
    </w:p>
    <w:p w14:paraId="40BF1456">
      <w:pPr>
        <w:pStyle w:val="28"/>
      </w:pPr>
      <w:r>
        <w:rPr>
          <w:rFonts w:hint="eastAsia"/>
        </w:rPr>
        <w:t>二级目录项无缩进，左缩进</w:t>
      </w:r>
      <w:r>
        <w:t>2</w:t>
      </w:r>
      <w:r>
        <w:rPr>
          <w:rFonts w:hint="eastAsia"/>
        </w:rPr>
        <w:t>字符，右缩进</w:t>
      </w:r>
      <w:r>
        <w:t>0</w:t>
      </w:r>
      <w:r>
        <w:rPr>
          <w:rFonts w:hint="eastAsia"/>
        </w:rPr>
        <w:t>字符</w:t>
      </w:r>
    </w:p>
    <w:p w14:paraId="301F6339">
      <w:pPr>
        <w:pStyle w:val="28"/>
      </w:pPr>
      <w:r>
        <w:rPr>
          <w:rFonts w:hint="eastAsia"/>
        </w:rPr>
        <w:t>三级目录项无缩进，左缩进</w:t>
      </w:r>
      <w:r>
        <w:t>4</w:t>
      </w:r>
      <w:r>
        <w:rPr>
          <w:rFonts w:hint="eastAsia"/>
        </w:rPr>
        <w:t>字符，右缩进</w:t>
      </w:r>
      <w:r>
        <w:t>0</w:t>
      </w:r>
      <w:r>
        <w:rPr>
          <w:rFonts w:hint="eastAsia"/>
        </w:rPr>
        <w:t>字符</w:t>
      </w:r>
    </w:p>
    <w:p w14:paraId="60EC6A21">
      <w:pPr>
        <w:pStyle w:val="28"/>
        <w:rPr>
          <w:rFonts w:hint="eastAsia" w:ascii="Times New Roman" w:hAnsi="Times New Roman" w:cs="Times New Roman"/>
        </w:rPr>
      </w:pPr>
      <w:r>
        <w:rPr>
          <w:rFonts w:hint="eastAsia"/>
        </w:rPr>
        <w:t>注意保持页码右对齐，有前导符，正文修改后注意刷新目录保持一致。</w:t>
      </w:r>
    </w:p>
  </w:comment>
  <w:comment w:id="13" w:author="HY" w:date="2022-03-30T16:44:35Z" w:initials="A">
    <w:p w14:paraId="386D3948">
      <w:pPr>
        <w:pStyle w:val="28"/>
        <w:rPr>
          <w:rFonts w:hint="default" w:eastAsia="宋体"/>
          <w:lang w:val="en-US" w:eastAsia="zh-CN"/>
        </w:rPr>
      </w:pPr>
      <w:r>
        <w:rPr>
          <w:rFonts w:hint="eastAsia"/>
          <w:lang w:eastAsia="zh-CN"/>
        </w:rPr>
        <w:t>“</w:t>
      </w:r>
      <w:r>
        <w:rPr>
          <w:rFonts w:hint="eastAsia" w:eastAsia="宋体"/>
          <w:lang w:eastAsia="zh-CN"/>
        </w:rPr>
        <w:t>引言（或绪论）</w:t>
      </w:r>
      <w:r>
        <w:rPr>
          <w:rFonts w:hint="eastAsia"/>
          <w:lang w:eastAsia="zh-CN"/>
        </w:rPr>
        <w:t>”</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14" w:author="HY" w:date="2022-03-30T16:48:44Z" w:initials="A">
    <w:p w14:paraId="492B2701">
      <w:pPr>
        <w:pStyle w:val="28"/>
      </w:pPr>
      <w:r>
        <w:rPr>
          <w:rFonts w:hint="eastAsia"/>
        </w:rPr>
        <w:t>正文：中文字体为宋体，西文字体为</w:t>
      </w:r>
      <w:r>
        <w:t>Times New Roman</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15" w:author="HY" w:date="2022-03-30T16:50:31Z" w:initials="A">
    <w:p w14:paraId="750C432F">
      <w:pPr>
        <w:pStyle w:val="28"/>
      </w:pPr>
      <w:r>
        <w:rPr>
          <w:rFonts w:hint="eastAsia"/>
          <w:lang w:eastAsia="zh-CN"/>
        </w:rPr>
        <w:t>一级标题：黑体，小三号，大纲级别</w:t>
      </w:r>
      <w:r>
        <w:rPr>
          <w:rFonts w:hint="eastAsia"/>
          <w:lang w:val="en-US" w:eastAsia="zh-CN"/>
        </w:rPr>
        <w:t>1级，居中无缩进，段前0行，段后12磅，1.5倍行距。</w:t>
      </w:r>
      <w:r>
        <w:rPr>
          <w:rFonts w:hint="eastAsia"/>
        </w:rPr>
        <w:t>题序与标题间空</w:t>
      </w:r>
      <w:r>
        <w:t>1</w:t>
      </w:r>
      <w:r>
        <w:rPr>
          <w:rFonts w:hint="eastAsia"/>
        </w:rPr>
        <w:t>格。每一章另起一页。</w:t>
      </w:r>
    </w:p>
  </w:comment>
  <w:comment w:id="16" w:author="HY" w:date="2022-03-30T16:50:20Z" w:initials="A">
    <w:p w14:paraId="61817B64">
      <w:pPr>
        <w:pStyle w:val="28"/>
      </w:pPr>
      <w:r>
        <w:rPr>
          <w:rFonts w:hint="eastAsia"/>
          <w:lang w:eastAsia="zh-CN"/>
        </w:rPr>
        <w:t>二级标题：黑体，四号，大纲级别</w:t>
      </w:r>
      <w:r>
        <w:rPr>
          <w:rFonts w:hint="eastAsia"/>
          <w:lang w:val="en-US" w:eastAsia="zh-CN"/>
        </w:rPr>
        <w:t>2级，左对齐，无缩进，段前0行，段后0行，1.5倍行距。</w:t>
      </w:r>
      <w:r>
        <w:rPr>
          <w:rFonts w:hint="eastAsia"/>
        </w:rPr>
        <w:t>题序与标题间空</w:t>
      </w:r>
      <w:r>
        <w:t>1</w:t>
      </w:r>
      <w:r>
        <w:rPr>
          <w:rFonts w:hint="eastAsia"/>
        </w:rPr>
        <w:t>格。</w:t>
      </w:r>
    </w:p>
  </w:comment>
  <w:comment w:id="17" w:author="HY" w:date="2022-03-30T16:52:59Z" w:initials="A">
    <w:p w14:paraId="55D01CEE">
      <w:pPr>
        <w:pStyle w:val="28"/>
      </w:pPr>
      <w:r>
        <w:rPr>
          <w:rFonts w:hint="eastAsia"/>
          <w:lang w:eastAsia="zh-CN"/>
        </w:rPr>
        <w:t>三级标题：黑体，小四号，大纲级别</w:t>
      </w:r>
      <w:r>
        <w:rPr>
          <w:rFonts w:hint="eastAsia"/>
          <w:lang w:val="en-US" w:eastAsia="zh-CN"/>
        </w:rPr>
        <w:t>3级，左对齐，无缩进，段前0行，段后0行，1.5倍行距。</w:t>
      </w:r>
      <w:r>
        <w:rPr>
          <w:rFonts w:hint="eastAsia"/>
        </w:rPr>
        <w:t>题序与标题间空</w:t>
      </w:r>
      <w:r>
        <w:t>1</w:t>
      </w:r>
      <w:r>
        <w:rPr>
          <w:rFonts w:hint="eastAsia"/>
        </w:rPr>
        <w:t>格。</w:t>
      </w:r>
    </w:p>
  </w:comment>
  <w:comment w:id="18" w:author="HY" w:date="2022-03-30T16:55:42Z" w:initials="A">
    <w:p w14:paraId="1D010C5F">
      <w:pPr>
        <w:pStyle w:val="28"/>
      </w:pPr>
      <w:r>
        <w:rPr>
          <w:rFonts w:hint="eastAsia"/>
        </w:rPr>
        <w:t>图题：</w:t>
      </w:r>
      <w:r>
        <w:rPr>
          <w:rFonts w:hint="eastAsia"/>
          <w:lang w:eastAsia="zh-CN"/>
        </w:rPr>
        <w:t>黑体</w:t>
      </w:r>
      <w:r>
        <w:rPr>
          <w:rFonts w:hint="eastAsia"/>
        </w:rPr>
        <w:t>，五号，居中无缩进，段前</w:t>
      </w:r>
      <w:r>
        <w:rPr>
          <w:rFonts w:hint="eastAsia"/>
          <w:lang w:val="en-US" w:eastAsia="zh-CN"/>
        </w:rPr>
        <w:t>0行</w:t>
      </w:r>
      <w:r>
        <w:rPr>
          <w:rFonts w:hint="eastAsia"/>
        </w:rPr>
        <w:t>，段后</w:t>
      </w:r>
      <w:r>
        <w:rPr>
          <w:rFonts w:hint="eastAsia"/>
          <w:lang w:val="en-US" w:eastAsia="zh-CN"/>
        </w:rPr>
        <w:t>1行</w:t>
      </w:r>
      <w:r>
        <w:rPr>
          <w:rFonts w:hint="eastAsia"/>
        </w:rPr>
        <w:t>，单倍行距。图名在图号之后空一格排写</w:t>
      </w:r>
      <w:r>
        <w:rPr>
          <w:rFonts w:hint="eastAsia"/>
          <w:lang w:eastAsia="zh-CN"/>
        </w:rPr>
        <w:t>，图</w:t>
      </w:r>
      <w:r>
        <w:rPr>
          <w:rFonts w:hint="eastAsia"/>
        </w:rPr>
        <w:t>名中不允许使用标点符号，</w:t>
      </w:r>
      <w:r>
        <w:rPr>
          <w:rFonts w:hint="eastAsia"/>
          <w:lang w:eastAsia="zh-CN"/>
        </w:rPr>
        <w:t>图</w:t>
      </w:r>
      <w:r>
        <w:rPr>
          <w:rFonts w:hint="eastAsia"/>
        </w:rPr>
        <w:t>名后不加标点。</w:t>
      </w:r>
    </w:p>
  </w:comment>
  <w:comment w:id="19" w:author="HY" w:date="2022-03-30T16:58:48Z" w:initials="A">
    <w:p w14:paraId="1003065A">
      <w:pPr>
        <w:pStyle w:val="28"/>
      </w:pPr>
      <w:r>
        <w:rPr>
          <w:rFonts w:hint="eastAsia"/>
        </w:rPr>
        <w:t>表题：</w:t>
      </w:r>
      <w:r>
        <w:rPr>
          <w:rFonts w:hint="eastAsia"/>
          <w:lang w:eastAsia="zh-CN"/>
        </w:rPr>
        <w:t>黑体</w:t>
      </w:r>
      <w:r>
        <w:rPr>
          <w:rFonts w:hint="eastAsia"/>
        </w:rPr>
        <w:t>，五号，居中无缩进，段前</w:t>
      </w:r>
      <w:r>
        <w:rPr>
          <w:rFonts w:hint="eastAsia"/>
          <w:lang w:eastAsia="zh-CN"/>
        </w:rPr>
        <w:t>和</w:t>
      </w:r>
      <w:r>
        <w:rPr>
          <w:rFonts w:hint="eastAsia"/>
        </w:rPr>
        <w:t>段后</w:t>
      </w:r>
      <w:r>
        <w:rPr>
          <w:rFonts w:hint="eastAsia"/>
          <w:lang w:val="en-US" w:eastAsia="zh-CN"/>
        </w:rPr>
        <w:t>0行</w:t>
      </w:r>
      <w:r>
        <w:rPr>
          <w:rFonts w:hint="eastAsia"/>
        </w:rPr>
        <w:t>，单倍行距。表序与表名之间空一格，表名中不允许使用标点符号，表名后不加标点。</w:t>
      </w:r>
    </w:p>
    <w:p w14:paraId="51F01BA0">
      <w:pPr>
        <w:pStyle w:val="28"/>
      </w:pPr>
      <w:r>
        <w:rPr>
          <w:rFonts w:hint="eastAsia"/>
        </w:rPr>
        <w:t>表的编排一般采用国际通行的三线表。</w:t>
      </w:r>
    </w:p>
  </w:comment>
  <w:comment w:id="20" w:author="HY" w:date="2022-03-30T17:01:11Z" w:initials="A">
    <w:p w14:paraId="57AC6AB7">
      <w:pPr>
        <w:pStyle w:val="28"/>
      </w:pPr>
      <w:r>
        <w:rPr>
          <w:rFonts w:hint="eastAsia"/>
          <w:lang w:eastAsia="zh-CN"/>
        </w:rPr>
        <w:t>“结论”</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1" w:author="HY" w:date="2022-03-30T17:01:57Z" w:initials="A">
    <w:p w14:paraId="5D286BA4">
      <w:pPr>
        <w:pStyle w:val="28"/>
      </w:pPr>
      <w:r>
        <w:rPr>
          <w:rFonts w:hint="eastAsia"/>
          <w:lang w:eastAsia="zh-CN"/>
        </w:rPr>
        <w:t>黑体，小三号，大纲级别</w:t>
      </w:r>
      <w:r>
        <w:rPr>
          <w:rFonts w:hint="eastAsia"/>
          <w:lang w:val="en-US" w:eastAsia="zh-CN"/>
        </w:rPr>
        <w:t>1级，居中无缩进，段前0行，段后12磅，1.5倍行距。</w:t>
      </w:r>
    </w:p>
  </w:comment>
  <w:comment w:id="22" w:author="HY" w:date="2022-03-30T17:03:02Z" w:initials="A">
    <w:p w14:paraId="3E100688">
      <w:pPr>
        <w:pStyle w:val="28"/>
      </w:pPr>
      <w:r>
        <w:rPr>
          <w:rFonts w:hint="eastAsia"/>
        </w:rPr>
        <w:t>参考文献内容：中文字体为宋体，西文字体为</w:t>
      </w:r>
      <w:r>
        <w:t>Times New Roman</w:t>
      </w:r>
      <w:r>
        <w:rPr>
          <w:rFonts w:hint="eastAsia"/>
        </w:rPr>
        <w:t>，</w:t>
      </w:r>
      <w:r>
        <w:rPr>
          <w:rFonts w:hint="eastAsia"/>
          <w:lang w:eastAsia="zh-CN"/>
        </w:rPr>
        <w:t>五</w:t>
      </w:r>
      <w:r>
        <w:rPr>
          <w:rFonts w:hint="eastAsia"/>
        </w:rPr>
        <w:t>号，两端对齐，</w:t>
      </w:r>
      <w:r>
        <w:rPr>
          <w:rFonts w:hint="eastAsia"/>
          <w:lang w:eastAsia="zh-CN"/>
        </w:rPr>
        <w:t>无缩进，</w:t>
      </w:r>
      <w:r>
        <w:rPr>
          <w:rFonts w:hint="eastAsia"/>
        </w:rPr>
        <w:t>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3" w:author="HY" w:date="2022-03-30T17:04:43Z" w:initials="A">
    <w:p w14:paraId="14BA342A">
      <w:pPr>
        <w:pStyle w:val="28"/>
      </w:pPr>
      <w:r>
        <w:rPr>
          <w:rFonts w:hint="eastAsia"/>
          <w:lang w:eastAsia="zh-CN"/>
        </w:rPr>
        <w:t>“致谢”</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4" w:author="HY" w:date="2022-03-30T17:05:13Z" w:initials="A">
    <w:p w14:paraId="597A1FA6">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5" w:author="HY" w:date="2022-03-30T17:06:05Z" w:initials="A">
    <w:p w14:paraId="4DD73AE7">
      <w:pPr>
        <w:pStyle w:val="28"/>
      </w:pPr>
      <w:r>
        <w:rPr>
          <w:rFonts w:hint="eastAsia"/>
          <w:lang w:eastAsia="zh-CN"/>
        </w:rPr>
        <w:t>“声明”</w:t>
      </w:r>
      <w:r>
        <w:rPr>
          <w:rFonts w:hint="eastAsia"/>
        </w:rPr>
        <w:t>中间间隔</w:t>
      </w:r>
      <w:r>
        <w:t>1</w:t>
      </w:r>
      <w:r>
        <w:rPr>
          <w:rFonts w:hint="eastAsia"/>
        </w:rPr>
        <w:t>个空格</w:t>
      </w:r>
      <w:r>
        <w:rPr>
          <w:rFonts w:hint="eastAsia"/>
          <w:lang w:eastAsia="zh-CN"/>
        </w:rPr>
        <w:t>，黑体，小三号，大纲级别</w:t>
      </w:r>
      <w:r>
        <w:rPr>
          <w:rFonts w:hint="eastAsia"/>
          <w:lang w:val="en-US" w:eastAsia="zh-CN"/>
        </w:rPr>
        <w:t>1级，居中无缩进，段前0行，段后12磅，1.5倍行距。</w:t>
      </w:r>
    </w:p>
  </w:comment>
  <w:comment w:id="26" w:author="HY" w:date="2022-03-30T17:07:23Z" w:initials="A">
    <w:p w14:paraId="1A380390">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 w:id="27" w:author="HY" w:date="2022-03-30T17:08:02Z" w:initials="A">
    <w:p w14:paraId="79F1647B">
      <w:pPr>
        <w:pStyle w:val="28"/>
      </w:pPr>
      <w:r>
        <w:rPr>
          <w:rFonts w:hint="eastAsia"/>
          <w:lang w:eastAsia="zh-CN"/>
        </w:rPr>
        <w:t>黑体，小三号，大纲级别</w:t>
      </w:r>
      <w:r>
        <w:rPr>
          <w:rFonts w:hint="eastAsia"/>
          <w:lang w:val="en-US" w:eastAsia="zh-CN"/>
        </w:rPr>
        <w:t>1级，居中无缩进，段前0行，段后12磅，1.5倍行距。</w:t>
      </w:r>
    </w:p>
  </w:comment>
  <w:comment w:id="28" w:author="HY" w:date="2022-03-30T17:08:26Z" w:initials="A">
    <w:p w14:paraId="70E64002">
      <w:pPr>
        <w:pStyle w:val="28"/>
      </w:pPr>
      <w:r>
        <w:rPr>
          <w:rFonts w:hint="eastAsia"/>
        </w:rPr>
        <w:t>宋体</w:t>
      </w:r>
      <w:r>
        <w:rPr>
          <w:rFonts w:hint="eastAsia"/>
          <w:lang w:eastAsia="zh-CN"/>
        </w:rPr>
        <w:t>，</w:t>
      </w:r>
      <w:r>
        <w:rPr>
          <w:rFonts w:hint="eastAsia"/>
        </w:rPr>
        <w:t>小四号，两端对齐，首行缩进</w:t>
      </w:r>
      <w:r>
        <w:t>2</w:t>
      </w:r>
      <w:r>
        <w:rPr>
          <w:rFonts w:hint="eastAsia"/>
        </w:rPr>
        <w:t>字符，段前</w:t>
      </w:r>
      <w:r>
        <w:t>0</w:t>
      </w:r>
      <w:r>
        <w:rPr>
          <w:rFonts w:hint="eastAsia"/>
        </w:rPr>
        <w:t>行，段后</w:t>
      </w:r>
      <w:r>
        <w:t>0</w:t>
      </w:r>
      <w:r>
        <w:rPr>
          <w:rFonts w:hint="eastAsia"/>
        </w:rPr>
        <w:t>行，</w:t>
      </w:r>
      <w:r>
        <w:rPr>
          <w:rFonts w:hint="eastAsia"/>
          <w:lang w:eastAsia="zh-CN"/>
        </w:rPr>
        <w:t>多倍行距</w:t>
      </w:r>
      <w:r>
        <w:rPr>
          <w:rFonts w:hint="eastAsia"/>
          <w:lang w:val="en-US" w:eastAsia="zh-CN"/>
        </w:rPr>
        <w:t>1.25</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2D01DFF" w15:done="0"/>
  <w15:commentEx w15:paraId="2BED7081" w15:done="0"/>
  <w15:commentEx w15:paraId="37D171CC" w15:done="0"/>
  <w15:commentEx w15:paraId="100705A1" w15:done="0"/>
  <w15:commentEx w15:paraId="035F1E2A" w15:done="0"/>
  <w15:commentEx w15:paraId="02751F5F" w15:done="0"/>
  <w15:commentEx w15:paraId="1683726D" w15:done="0"/>
  <w15:commentEx w15:paraId="02FB058D" w15:done="0"/>
  <w15:commentEx w15:paraId="3C3755BF" w15:done="0"/>
  <w15:commentEx w15:paraId="6EEB6CB7" w15:done="0"/>
  <w15:commentEx w15:paraId="563A2EE1" w15:done="0"/>
  <w15:commentEx w15:paraId="153939B0" w15:done="0"/>
  <w15:commentEx w15:paraId="60EC6A21" w15:done="0"/>
  <w15:commentEx w15:paraId="386D3948" w15:done="0"/>
  <w15:commentEx w15:paraId="492B2701" w15:done="0"/>
  <w15:commentEx w15:paraId="750C432F" w15:done="0"/>
  <w15:commentEx w15:paraId="61817B64" w15:done="0"/>
  <w15:commentEx w15:paraId="55D01CEE" w15:done="0"/>
  <w15:commentEx w15:paraId="1D010C5F" w15:done="0"/>
  <w15:commentEx w15:paraId="51F01BA0" w15:done="0"/>
  <w15:commentEx w15:paraId="57AC6AB7" w15:done="0"/>
  <w15:commentEx w15:paraId="5D286BA4" w15:done="0"/>
  <w15:commentEx w15:paraId="3E100688" w15:done="0"/>
  <w15:commentEx w15:paraId="14BA342A" w15:done="0"/>
  <w15:commentEx w15:paraId="597A1FA6" w15:done="0"/>
  <w15:commentEx w15:paraId="4DD73AE7" w15:done="0"/>
  <w15:commentEx w15:paraId="1A380390" w15:done="0"/>
  <w15:commentEx w15:paraId="79F1647B" w15:done="0"/>
  <w15:commentEx w15:paraId="70E640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60288;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i/cjzwAAAAIBAAAPAAAAAAAAAAEAIAAAACIAAABkcnMvZG93&#10;bnJldi54bWxQSwECFAAUAAAACACHTuJAG6r72AkCAAAB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62336;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Ow2Kc8AAAADAQAADwAAAAAAAAABACAAAAAiAAAAZHJzL2Rv&#10;d25yZXYueG1sUEsBAhQAFAAAAAgAh07iQEufLJ8KAgAAAQQAAA4AAAAAAAAAAQAgAAAAHgEAAGRy&#10;cy9lMm9Eb2MueG1sUEsFBgAAAAAGAAYAWQEAAJoFA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wps:spPr>
                    <wps:txbx>
                      <w:txbxContent>
                        <w:p>
                          <w:pPr>
                            <w:pStyle w:val="55"/>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pt;mso-position-horizontal:center;mso-position-horizontal-relative:margin;mso-wrap-style:none;z-index:251663360;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vInzwAAAAMBAAAPAAAAAAAAAAEAIAAAACIAAABkcnMvZG93&#10;bnJldi54bWxQSwECFAAUAAAACACHTuJAp1hhJwkCAAAC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61312;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Ul0HUAAAABQEAAA8AAAAAAAAAAQAgAAAAIgAA&#10;AGRycy9kb3ducmV2LnhtbFBLAQIUABQAAAAIAIdO4kBP1Hc9DAIAAAUEAAAOAAAAAAAAAAEAIAAA&#10;ACMBAABkcnMvZTJvRG9jLnhtbFBLBQYAAAAABgAGAFkBAAChBQAAAAA=&#10;">
              <v:fill on="f" focussize="0,0"/>
              <v:stroke on="f"/>
              <v:imagedata o:title=""/>
              <o:lock v:ext="edit" aspectratio="f"/>
              <v:textbox inset="0mm,0mm,0mm,0mm">
                <w:txbxContent>
                  <w:p>
                    <w:pPr>
                      <w:pStyle w:val="55"/>
                      <w:ind w:firstLine="360"/>
                      <w:rPr>
                        <w:rFonts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14</w:t>
                    </w:r>
                    <w:r>
                      <w:rPr>
                        <w:rFonts w:ascii="宋体" w:hAnsi="宋体"/>
                      </w:rPr>
                      <w:fldChar w:fldCharType="end"/>
                    </w:r>
                    <w:r>
                      <w:rPr>
                        <w:rFonts w:hint="eastAsia" w:ascii="宋体" w:hAnsi="宋体"/>
                      </w:rPr>
                      <w:t>页共</w:t>
                    </w:r>
                    <w:r>
                      <w:rPr>
                        <w:rFonts w:ascii="宋体" w:hAnsi="宋体"/>
                      </w:rPr>
                      <w:t>16</w:t>
                    </w:r>
                    <w:r>
                      <w:rPr>
                        <w:rFonts w:hint="eastAsia" w:ascii="宋体" w:hAnsi="宋体"/>
                      </w:rPr>
                      <w:t>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2ADC38"/>
    <w:multiLevelType w:val="singleLevel"/>
    <w:tmpl w:val="E22ADC38"/>
    <w:lvl w:ilvl="0" w:tentative="0">
      <w:start w:val="1"/>
      <w:numFmt w:val="decimal"/>
      <w:lvlText w:val="(%1)"/>
      <w:lvlJc w:val="left"/>
      <w:pPr>
        <w:ind w:left="425" w:hanging="425"/>
      </w:pPr>
      <w:rPr>
        <w:rFonts w:hint="default" w:cs="Times New Roman"/>
      </w:rPr>
    </w:lvl>
  </w:abstractNum>
  <w:abstractNum w:abstractNumId="1">
    <w:nsid w:val="F0153DBF"/>
    <w:multiLevelType w:val="singleLevel"/>
    <w:tmpl w:val="F0153DBF"/>
    <w:lvl w:ilvl="0" w:tentative="0">
      <w:start w:val="1"/>
      <w:numFmt w:val="decimal"/>
      <w:lvlText w:val="(%1)"/>
      <w:lvlJc w:val="left"/>
      <w:pPr>
        <w:ind w:left="425" w:hanging="425"/>
      </w:pPr>
      <w:rPr>
        <w:rFonts w:hint="default" w:cs="Times New Roman"/>
      </w:rPr>
    </w:lvl>
  </w:abstractNum>
  <w:abstractNum w:abstractNumId="2">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2">
    <w:nsid w:val="07533541"/>
    <w:multiLevelType w:val="multilevel"/>
    <w:tmpl w:val="075335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
    <w:nsid w:val="096E0446"/>
    <w:multiLevelType w:val="multilevel"/>
    <w:tmpl w:val="096E044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
    <w:nsid w:val="17A54E0B"/>
    <w:multiLevelType w:val="multilevel"/>
    <w:tmpl w:val="17A54E0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1F540EB9"/>
    <w:multiLevelType w:val="multilevel"/>
    <w:tmpl w:val="1F540EB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FC51326"/>
    <w:multiLevelType w:val="multilevel"/>
    <w:tmpl w:val="1FC51326"/>
    <w:lvl w:ilvl="0" w:tentative="0">
      <w:start w:val="5"/>
      <w:numFmt w:val="decimal"/>
      <w:lvlText w:val="(%1)"/>
      <w:lvlJc w:val="left"/>
      <w:pPr>
        <w:ind w:left="90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1FE836E2"/>
    <w:multiLevelType w:val="multilevel"/>
    <w:tmpl w:val="1FE836E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8">
    <w:nsid w:val="25340B82"/>
    <w:multiLevelType w:val="singleLevel"/>
    <w:tmpl w:val="25340B82"/>
    <w:lvl w:ilvl="0" w:tentative="0">
      <w:start w:val="1"/>
      <w:numFmt w:val="decimal"/>
      <w:lvlText w:val="(%1)"/>
      <w:lvlJc w:val="left"/>
      <w:pPr>
        <w:ind w:left="425" w:hanging="425"/>
      </w:pPr>
      <w:rPr>
        <w:rFonts w:hint="default" w:cs="Times New Roman"/>
      </w:rPr>
    </w:lvl>
  </w:abstractNum>
  <w:abstractNum w:abstractNumId="19">
    <w:nsid w:val="281B5441"/>
    <w:multiLevelType w:val="multilevel"/>
    <w:tmpl w:val="281B54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39507CE3"/>
    <w:multiLevelType w:val="multilevel"/>
    <w:tmpl w:val="39507C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4D1D2E80"/>
    <w:multiLevelType w:val="singleLevel"/>
    <w:tmpl w:val="4D1D2E80"/>
    <w:lvl w:ilvl="0" w:tentative="0">
      <w:start w:val="1"/>
      <w:numFmt w:val="decimal"/>
      <w:lvlText w:val="(%1)"/>
      <w:lvlJc w:val="left"/>
      <w:pPr>
        <w:tabs>
          <w:tab w:val="left" w:pos="397"/>
        </w:tabs>
        <w:ind w:left="420" w:hanging="420"/>
      </w:pPr>
      <w:rPr>
        <w:rFonts w:hint="default" w:cs="Times New Roman"/>
      </w:rPr>
    </w:lvl>
  </w:abstractNum>
  <w:abstractNum w:abstractNumId="22">
    <w:nsid w:val="5040B42E"/>
    <w:multiLevelType w:val="singleLevel"/>
    <w:tmpl w:val="5040B42E"/>
    <w:lvl w:ilvl="0" w:tentative="0">
      <w:start w:val="1"/>
      <w:numFmt w:val="decimal"/>
      <w:lvlText w:val="(%1)"/>
      <w:lvlJc w:val="left"/>
      <w:pPr>
        <w:ind w:left="425" w:hanging="425"/>
      </w:pPr>
      <w:rPr>
        <w:rFonts w:hint="default" w:cs="Times New Roman"/>
      </w:rPr>
    </w:lvl>
  </w:abstractNum>
  <w:abstractNum w:abstractNumId="23">
    <w:nsid w:val="71CE30C5"/>
    <w:multiLevelType w:val="multilevel"/>
    <w:tmpl w:val="71CE30C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4">
    <w:nsid w:val="7AB70F5C"/>
    <w:multiLevelType w:val="multilevel"/>
    <w:tmpl w:val="7AB70F5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5">
    <w:nsid w:val="7C8F3B8B"/>
    <w:multiLevelType w:val="multilevel"/>
    <w:tmpl w:val="7C8F3B8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24"/>
  </w:num>
  <w:num w:numId="12">
    <w:abstractNumId w:val="14"/>
  </w:num>
  <w:num w:numId="13">
    <w:abstractNumId w:val="18"/>
  </w:num>
  <w:num w:numId="14">
    <w:abstractNumId w:val="20"/>
  </w:num>
  <w:num w:numId="15">
    <w:abstractNumId w:val="17"/>
  </w:num>
  <w:num w:numId="16">
    <w:abstractNumId w:val="19"/>
  </w:num>
  <w:num w:numId="17">
    <w:abstractNumId w:val="0"/>
  </w:num>
  <w:num w:numId="18">
    <w:abstractNumId w:val="21"/>
  </w:num>
  <w:num w:numId="19">
    <w:abstractNumId w:val="16"/>
  </w:num>
  <w:num w:numId="20">
    <w:abstractNumId w:val="22"/>
  </w:num>
  <w:num w:numId="21">
    <w:abstractNumId w:val="1"/>
  </w:num>
  <w:num w:numId="22">
    <w:abstractNumId w:val="23"/>
  </w:num>
  <w:num w:numId="23">
    <w:abstractNumId w:val="15"/>
  </w:num>
  <w:num w:numId="24">
    <w:abstractNumId w:val="25"/>
  </w:num>
  <w:num w:numId="25">
    <w:abstractNumId w:val="13"/>
  </w:num>
  <w:num w:numId="2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FmMWU4ZDU4MjVjNzU3Y2ZlZjA1MTVmYzA4YWFmNGMifQ=="/>
  </w:docVars>
  <w:rsids>
    <w:rsidRoot w:val="6D9400DF"/>
    <w:rsid w:val="0000269A"/>
    <w:rsid w:val="000055CE"/>
    <w:rsid w:val="000200A6"/>
    <w:rsid w:val="00024F42"/>
    <w:rsid w:val="0003509F"/>
    <w:rsid w:val="0003598A"/>
    <w:rsid w:val="00036B00"/>
    <w:rsid w:val="0003727A"/>
    <w:rsid w:val="00042EE4"/>
    <w:rsid w:val="000513BC"/>
    <w:rsid w:val="000567E1"/>
    <w:rsid w:val="000576F3"/>
    <w:rsid w:val="00064DC6"/>
    <w:rsid w:val="00076622"/>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5333A"/>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5B0"/>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E74CA"/>
    <w:rsid w:val="00AF0A90"/>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16D84"/>
    <w:rsid w:val="00C4066E"/>
    <w:rsid w:val="00C424FF"/>
    <w:rsid w:val="00C4683C"/>
    <w:rsid w:val="00C50FEF"/>
    <w:rsid w:val="00C53A20"/>
    <w:rsid w:val="00C5464E"/>
    <w:rsid w:val="00C81606"/>
    <w:rsid w:val="00C84635"/>
    <w:rsid w:val="00CA676B"/>
    <w:rsid w:val="00CA7E55"/>
    <w:rsid w:val="00CB6D43"/>
    <w:rsid w:val="00CB72E9"/>
    <w:rsid w:val="00CC235C"/>
    <w:rsid w:val="00CE109E"/>
    <w:rsid w:val="00CE4E41"/>
    <w:rsid w:val="00CF6118"/>
    <w:rsid w:val="00D0085F"/>
    <w:rsid w:val="00D01707"/>
    <w:rsid w:val="00D02359"/>
    <w:rsid w:val="00D04BF2"/>
    <w:rsid w:val="00D106AE"/>
    <w:rsid w:val="00D15558"/>
    <w:rsid w:val="00D2726D"/>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DF0BAB"/>
    <w:rsid w:val="00E0736F"/>
    <w:rsid w:val="00E244EF"/>
    <w:rsid w:val="00E35B2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5B44411"/>
    <w:rsid w:val="06491079"/>
    <w:rsid w:val="0CAC4948"/>
    <w:rsid w:val="0DC61A39"/>
    <w:rsid w:val="0E1704E7"/>
    <w:rsid w:val="1013587E"/>
    <w:rsid w:val="11401B02"/>
    <w:rsid w:val="17FD24FB"/>
    <w:rsid w:val="1A263B3F"/>
    <w:rsid w:val="1F0979D8"/>
    <w:rsid w:val="1FE65F6B"/>
    <w:rsid w:val="26527EB6"/>
    <w:rsid w:val="27D05536"/>
    <w:rsid w:val="29370C09"/>
    <w:rsid w:val="2BBF03B9"/>
    <w:rsid w:val="2E60513A"/>
    <w:rsid w:val="2EF575AF"/>
    <w:rsid w:val="305315D8"/>
    <w:rsid w:val="32F34F57"/>
    <w:rsid w:val="33DE310D"/>
    <w:rsid w:val="34193D6E"/>
    <w:rsid w:val="345A615A"/>
    <w:rsid w:val="36095D16"/>
    <w:rsid w:val="39CE6752"/>
    <w:rsid w:val="39E7589A"/>
    <w:rsid w:val="3B635114"/>
    <w:rsid w:val="3B7139F2"/>
    <w:rsid w:val="3CEF6229"/>
    <w:rsid w:val="40360E21"/>
    <w:rsid w:val="42CC44D1"/>
    <w:rsid w:val="45FE5230"/>
    <w:rsid w:val="47B7598D"/>
    <w:rsid w:val="48B30830"/>
    <w:rsid w:val="4915446A"/>
    <w:rsid w:val="496D4A46"/>
    <w:rsid w:val="49D85AA9"/>
    <w:rsid w:val="4B10669D"/>
    <w:rsid w:val="4B2408B5"/>
    <w:rsid w:val="4BFB574E"/>
    <w:rsid w:val="4C377328"/>
    <w:rsid w:val="4E2F183B"/>
    <w:rsid w:val="4E2F6BAB"/>
    <w:rsid w:val="507A1C34"/>
    <w:rsid w:val="50942CF5"/>
    <w:rsid w:val="55E20AEC"/>
    <w:rsid w:val="57463C24"/>
    <w:rsid w:val="595650B0"/>
    <w:rsid w:val="5AB04A47"/>
    <w:rsid w:val="5C0C564E"/>
    <w:rsid w:val="62724440"/>
    <w:rsid w:val="630C2BBF"/>
    <w:rsid w:val="67B36B70"/>
    <w:rsid w:val="6C890F81"/>
    <w:rsid w:val="6D9400DF"/>
    <w:rsid w:val="6F2763AA"/>
    <w:rsid w:val="6F3E05A4"/>
    <w:rsid w:val="6FFF46AA"/>
    <w:rsid w:val="75B74C0D"/>
    <w:rsid w:val="796E403F"/>
    <w:rsid w:val="7B1B79EC"/>
    <w:rsid w:val="7D9F12DE"/>
    <w:rsid w:val="7E7E0407"/>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uiPriority="99" w:semiHidden="0" w:name="footnote reference" w:locked="1"/>
    <w:lsdException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4">
    <w:name w:val="heading 1"/>
    <w:basedOn w:val="1"/>
    <w:next w:val="1"/>
    <w:link w:val="95"/>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5">
    <w:name w:val="heading 2"/>
    <w:basedOn w:val="1"/>
    <w:next w:val="1"/>
    <w:link w:val="96"/>
    <w:qFormat/>
    <w:uiPriority w:val="99"/>
    <w:pPr>
      <w:keepNext/>
      <w:keepLines/>
      <w:tabs>
        <w:tab w:val="left" w:pos="377"/>
      </w:tabs>
      <w:spacing w:line="360" w:lineRule="auto"/>
      <w:outlineLvl w:val="1"/>
    </w:pPr>
    <w:rPr>
      <w:rFonts w:ascii="黑体" w:hAnsi="黑体" w:eastAsia="黑体" w:cs="宋体"/>
      <w:bCs/>
      <w:sz w:val="28"/>
      <w:szCs w:val="28"/>
    </w:rPr>
  </w:style>
  <w:style w:type="paragraph" w:styleId="2">
    <w:name w:val="heading 3"/>
    <w:basedOn w:val="1"/>
    <w:next w:val="1"/>
    <w:link w:val="97"/>
    <w:qFormat/>
    <w:uiPriority w:val="99"/>
    <w:pPr>
      <w:keepNext/>
      <w:keepLines/>
      <w:spacing w:line="360" w:lineRule="auto"/>
      <w:outlineLvl w:val="2"/>
    </w:pPr>
    <w:rPr>
      <w:rFonts w:eastAsia="黑体"/>
    </w:rPr>
  </w:style>
  <w:style w:type="paragraph" w:styleId="6">
    <w:name w:val="heading 4"/>
    <w:basedOn w:val="1"/>
    <w:next w:val="1"/>
    <w:link w:val="98"/>
    <w:qFormat/>
    <w:locked/>
    <w:uiPriority w:val="9"/>
    <w:pPr>
      <w:keepNext/>
      <w:keepLines/>
      <w:spacing w:before="280" w:after="290" w:line="376" w:lineRule="auto"/>
      <w:outlineLvl w:val="3"/>
    </w:pPr>
    <w:rPr>
      <w:rFonts w:ascii="Calibri Light" w:hAnsi="Calibri Light"/>
      <w:b/>
      <w:bCs/>
      <w:sz w:val="28"/>
      <w:szCs w:val="28"/>
    </w:rPr>
  </w:style>
  <w:style w:type="paragraph" w:styleId="7">
    <w:name w:val="heading 5"/>
    <w:basedOn w:val="1"/>
    <w:next w:val="1"/>
    <w:link w:val="99"/>
    <w:qFormat/>
    <w:locked/>
    <w:uiPriority w:val="9"/>
    <w:pPr>
      <w:keepNext/>
      <w:keepLines/>
      <w:spacing w:before="280" w:after="290" w:line="376" w:lineRule="auto"/>
      <w:outlineLvl w:val="4"/>
    </w:pPr>
    <w:rPr>
      <w:b/>
      <w:bCs/>
      <w:sz w:val="28"/>
      <w:szCs w:val="28"/>
    </w:rPr>
  </w:style>
  <w:style w:type="paragraph" w:styleId="8">
    <w:name w:val="heading 6"/>
    <w:basedOn w:val="1"/>
    <w:next w:val="1"/>
    <w:link w:val="100"/>
    <w:qFormat/>
    <w:locked/>
    <w:uiPriority w:val="9"/>
    <w:pPr>
      <w:keepNext/>
      <w:keepLines/>
      <w:spacing w:before="240" w:after="64" w:line="320" w:lineRule="auto"/>
      <w:outlineLvl w:val="5"/>
    </w:pPr>
    <w:rPr>
      <w:rFonts w:ascii="Calibri Light" w:hAnsi="Calibri Light"/>
      <w:b/>
      <w:bCs/>
    </w:rPr>
  </w:style>
  <w:style w:type="paragraph" w:styleId="9">
    <w:name w:val="heading 7"/>
    <w:basedOn w:val="1"/>
    <w:next w:val="1"/>
    <w:link w:val="101"/>
    <w:qFormat/>
    <w:locked/>
    <w:uiPriority w:val="9"/>
    <w:pPr>
      <w:keepNext/>
      <w:keepLines/>
      <w:spacing w:before="240" w:after="64" w:line="320" w:lineRule="auto"/>
      <w:outlineLvl w:val="6"/>
    </w:pPr>
    <w:rPr>
      <w:b/>
      <w:bCs/>
    </w:rPr>
  </w:style>
  <w:style w:type="paragraph" w:styleId="10">
    <w:name w:val="heading 8"/>
    <w:basedOn w:val="1"/>
    <w:next w:val="1"/>
    <w:link w:val="102"/>
    <w:qFormat/>
    <w:locked/>
    <w:uiPriority w:val="9"/>
    <w:pPr>
      <w:keepNext/>
      <w:keepLines/>
      <w:spacing w:before="240" w:after="64" w:line="320" w:lineRule="auto"/>
      <w:outlineLvl w:val="7"/>
    </w:pPr>
    <w:rPr>
      <w:rFonts w:ascii="Calibri Light" w:hAnsi="Calibri Light"/>
    </w:rPr>
  </w:style>
  <w:style w:type="paragraph" w:styleId="11">
    <w:name w:val="heading 9"/>
    <w:basedOn w:val="1"/>
    <w:next w:val="1"/>
    <w:link w:val="103"/>
    <w:qFormat/>
    <w:locked/>
    <w:uiPriority w:val="9"/>
    <w:pPr>
      <w:keepNext/>
      <w:keepLines/>
      <w:spacing w:before="240" w:after="64" w:line="320" w:lineRule="auto"/>
      <w:outlineLvl w:val="8"/>
    </w:pPr>
    <w:rPr>
      <w:rFonts w:ascii="Calibri Light" w:hAnsi="Calibri Light"/>
      <w:sz w:val="21"/>
      <w:szCs w:val="21"/>
    </w:rPr>
  </w:style>
  <w:style w:type="character" w:default="1" w:styleId="90">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3">
    <w:name w:val="macro"/>
    <w:link w:val="94"/>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unhideWhenUsed/>
    <w:qFormat/>
    <w:locked/>
    <w:uiPriority w:val="99"/>
    <w:pPr>
      <w:ind w:left="100" w:leftChars="400" w:hanging="200" w:hangingChars="200"/>
      <w:contextualSpacing/>
    </w:pPr>
  </w:style>
  <w:style w:type="paragraph" w:styleId="13">
    <w:name w:val="toc 7"/>
    <w:basedOn w:val="1"/>
    <w:next w:val="1"/>
    <w:unhideWhenUsed/>
    <w:qFormat/>
    <w:locked/>
    <w:uiPriority w:val="39"/>
    <w:pPr>
      <w:ind w:left="2520" w:leftChars="1200"/>
    </w:pPr>
  </w:style>
  <w:style w:type="paragraph" w:styleId="14">
    <w:name w:val="List Number 2"/>
    <w:basedOn w:val="1"/>
    <w:unhideWhenUsed/>
    <w:qFormat/>
    <w:locked/>
    <w:uiPriority w:val="99"/>
    <w:pPr>
      <w:numPr>
        <w:ilvl w:val="0"/>
        <w:numId w:val="1"/>
      </w:numPr>
      <w:contextualSpacing/>
    </w:pPr>
  </w:style>
  <w:style w:type="paragraph" w:styleId="15">
    <w:name w:val="table of authorities"/>
    <w:basedOn w:val="1"/>
    <w:next w:val="1"/>
    <w:unhideWhenUsed/>
    <w:qFormat/>
    <w:locked/>
    <w:uiPriority w:val="99"/>
    <w:pPr>
      <w:ind w:left="420" w:leftChars="200"/>
    </w:pPr>
  </w:style>
  <w:style w:type="paragraph" w:styleId="16">
    <w:name w:val="Note Heading"/>
    <w:basedOn w:val="1"/>
    <w:next w:val="1"/>
    <w:link w:val="104"/>
    <w:unhideWhenUsed/>
    <w:qFormat/>
    <w:locked/>
    <w:uiPriority w:val="99"/>
    <w:pPr>
      <w:jc w:val="center"/>
    </w:pPr>
  </w:style>
  <w:style w:type="paragraph" w:styleId="17">
    <w:name w:val="List Bullet 4"/>
    <w:basedOn w:val="1"/>
    <w:unhideWhenUsed/>
    <w:qFormat/>
    <w:locked/>
    <w:uiPriority w:val="99"/>
    <w:pPr>
      <w:numPr>
        <w:ilvl w:val="0"/>
        <w:numId w:val="2"/>
      </w:numPr>
      <w:contextualSpacing/>
    </w:pPr>
  </w:style>
  <w:style w:type="paragraph" w:styleId="18">
    <w:name w:val="index 8"/>
    <w:basedOn w:val="1"/>
    <w:next w:val="1"/>
    <w:unhideWhenUsed/>
    <w:qFormat/>
    <w:locked/>
    <w:uiPriority w:val="99"/>
    <w:pPr>
      <w:ind w:left="1400" w:leftChars="1400"/>
    </w:pPr>
  </w:style>
  <w:style w:type="paragraph" w:styleId="19">
    <w:name w:val="E-mail Signature"/>
    <w:basedOn w:val="1"/>
    <w:link w:val="105"/>
    <w:unhideWhenUsed/>
    <w:qFormat/>
    <w:locked/>
    <w:uiPriority w:val="99"/>
  </w:style>
  <w:style w:type="paragraph" w:styleId="20">
    <w:name w:val="List Number"/>
    <w:basedOn w:val="1"/>
    <w:unhideWhenUsed/>
    <w:qFormat/>
    <w:locked/>
    <w:uiPriority w:val="99"/>
    <w:pPr>
      <w:numPr>
        <w:ilvl w:val="0"/>
        <w:numId w:val="3"/>
      </w:numPr>
      <w:contextualSpacing/>
    </w:pPr>
  </w:style>
  <w:style w:type="paragraph" w:styleId="21">
    <w:name w:val="Normal Indent"/>
    <w:basedOn w:val="1"/>
    <w:unhideWhenUsed/>
    <w:qFormat/>
    <w:locked/>
    <w:uiPriority w:val="99"/>
    <w:pPr>
      <w:ind w:firstLine="420" w:firstLineChars="200"/>
    </w:pPr>
  </w:style>
  <w:style w:type="paragraph" w:styleId="22">
    <w:name w:val="caption"/>
    <w:basedOn w:val="1"/>
    <w:next w:val="1"/>
    <w:qFormat/>
    <w:locked/>
    <w:uiPriority w:val="35"/>
    <w:rPr>
      <w:rFonts w:ascii="Calibri Light" w:hAnsi="Calibri Light" w:eastAsia="黑体"/>
      <w:sz w:val="20"/>
      <w:szCs w:val="20"/>
    </w:rPr>
  </w:style>
  <w:style w:type="paragraph" w:styleId="23">
    <w:name w:val="index 5"/>
    <w:basedOn w:val="1"/>
    <w:next w:val="1"/>
    <w:unhideWhenUsed/>
    <w:qFormat/>
    <w:locked/>
    <w:uiPriority w:val="99"/>
    <w:pPr>
      <w:ind w:left="800" w:leftChars="800"/>
    </w:pPr>
  </w:style>
  <w:style w:type="paragraph" w:styleId="24">
    <w:name w:val="List Bullet"/>
    <w:basedOn w:val="1"/>
    <w:unhideWhenUsed/>
    <w:qFormat/>
    <w:locked/>
    <w:uiPriority w:val="99"/>
    <w:pPr>
      <w:numPr>
        <w:ilvl w:val="0"/>
        <w:numId w:val="4"/>
      </w:numPr>
      <w:contextualSpacing/>
    </w:pPr>
  </w:style>
  <w:style w:type="paragraph" w:styleId="25">
    <w:name w:val="envelope address"/>
    <w:basedOn w:val="1"/>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6"/>
    <w:unhideWhenUsed/>
    <w:qFormat/>
    <w:locked/>
    <w:uiPriority w:val="99"/>
    <w:rPr>
      <w:rFonts w:ascii="Microsoft YaHei UI" w:eastAsia="Microsoft YaHei UI"/>
      <w:sz w:val="18"/>
      <w:szCs w:val="18"/>
    </w:rPr>
  </w:style>
  <w:style w:type="paragraph" w:styleId="27">
    <w:name w:val="toa heading"/>
    <w:basedOn w:val="1"/>
    <w:next w:val="1"/>
    <w:unhideWhenUsed/>
    <w:qFormat/>
    <w:locked/>
    <w:uiPriority w:val="99"/>
    <w:pPr>
      <w:spacing w:before="120"/>
    </w:pPr>
    <w:rPr>
      <w:rFonts w:ascii="Calibri Light" w:hAnsi="Calibri Light"/>
    </w:rPr>
  </w:style>
  <w:style w:type="paragraph" w:styleId="28">
    <w:name w:val="annotation text"/>
    <w:basedOn w:val="1"/>
    <w:link w:val="107"/>
    <w:unhideWhenUsed/>
    <w:qFormat/>
    <w:locked/>
    <w:uiPriority w:val="99"/>
  </w:style>
  <w:style w:type="paragraph" w:styleId="29">
    <w:name w:val="index 6"/>
    <w:basedOn w:val="1"/>
    <w:next w:val="1"/>
    <w:unhideWhenUsed/>
    <w:qFormat/>
    <w:locked/>
    <w:uiPriority w:val="99"/>
    <w:pPr>
      <w:ind w:left="1000" w:leftChars="1000"/>
    </w:pPr>
  </w:style>
  <w:style w:type="paragraph" w:styleId="30">
    <w:name w:val="Salutation"/>
    <w:basedOn w:val="1"/>
    <w:next w:val="1"/>
    <w:link w:val="108"/>
    <w:unhideWhenUsed/>
    <w:qFormat/>
    <w:locked/>
    <w:uiPriority w:val="99"/>
  </w:style>
  <w:style w:type="paragraph" w:styleId="31">
    <w:name w:val="Body Text 3"/>
    <w:basedOn w:val="1"/>
    <w:link w:val="109"/>
    <w:unhideWhenUsed/>
    <w:qFormat/>
    <w:locked/>
    <w:uiPriority w:val="99"/>
    <w:pPr>
      <w:spacing w:after="120"/>
    </w:pPr>
    <w:rPr>
      <w:sz w:val="16"/>
      <w:szCs w:val="16"/>
    </w:rPr>
  </w:style>
  <w:style w:type="paragraph" w:styleId="32">
    <w:name w:val="Closing"/>
    <w:basedOn w:val="1"/>
    <w:link w:val="110"/>
    <w:unhideWhenUsed/>
    <w:qFormat/>
    <w:locked/>
    <w:uiPriority w:val="99"/>
    <w:pPr>
      <w:ind w:left="100" w:leftChars="2100"/>
    </w:pPr>
  </w:style>
  <w:style w:type="paragraph" w:styleId="33">
    <w:name w:val="List Bullet 3"/>
    <w:basedOn w:val="1"/>
    <w:unhideWhenUsed/>
    <w:qFormat/>
    <w:locked/>
    <w:uiPriority w:val="99"/>
    <w:pPr>
      <w:numPr>
        <w:ilvl w:val="0"/>
        <w:numId w:val="5"/>
      </w:numPr>
      <w:contextualSpacing/>
    </w:pPr>
  </w:style>
  <w:style w:type="paragraph" w:styleId="34">
    <w:name w:val="Body Text"/>
    <w:basedOn w:val="1"/>
    <w:link w:val="111"/>
    <w:unhideWhenUsed/>
    <w:qFormat/>
    <w:locked/>
    <w:uiPriority w:val="99"/>
    <w:pPr>
      <w:spacing w:after="120"/>
    </w:pPr>
  </w:style>
  <w:style w:type="paragraph" w:styleId="35">
    <w:name w:val="Body Text Indent"/>
    <w:basedOn w:val="1"/>
    <w:link w:val="112"/>
    <w:qFormat/>
    <w:uiPriority w:val="99"/>
    <w:pPr>
      <w:spacing w:after="120"/>
      <w:ind w:left="420" w:leftChars="200"/>
    </w:pPr>
  </w:style>
  <w:style w:type="paragraph" w:styleId="36">
    <w:name w:val="List Number 3"/>
    <w:basedOn w:val="1"/>
    <w:unhideWhenUsed/>
    <w:qFormat/>
    <w:locked/>
    <w:uiPriority w:val="99"/>
    <w:pPr>
      <w:numPr>
        <w:ilvl w:val="0"/>
        <w:numId w:val="6"/>
      </w:numPr>
      <w:contextualSpacing/>
    </w:pPr>
  </w:style>
  <w:style w:type="paragraph" w:styleId="37">
    <w:name w:val="List 2"/>
    <w:basedOn w:val="1"/>
    <w:unhideWhenUsed/>
    <w:qFormat/>
    <w:locked/>
    <w:uiPriority w:val="99"/>
    <w:pPr>
      <w:ind w:left="100" w:leftChars="200" w:hanging="200" w:hangingChars="200"/>
      <w:contextualSpacing/>
    </w:pPr>
  </w:style>
  <w:style w:type="paragraph" w:styleId="38">
    <w:name w:val="List Continue"/>
    <w:basedOn w:val="1"/>
    <w:unhideWhenUsed/>
    <w:qFormat/>
    <w:locked/>
    <w:uiPriority w:val="99"/>
    <w:pPr>
      <w:spacing w:after="120"/>
      <w:ind w:left="420" w:leftChars="200"/>
      <w:contextualSpacing/>
    </w:pPr>
  </w:style>
  <w:style w:type="paragraph" w:styleId="39">
    <w:name w:val="Block Text"/>
    <w:basedOn w:val="1"/>
    <w:unhideWhenUsed/>
    <w:qFormat/>
    <w:locked/>
    <w:uiPriority w:val="99"/>
    <w:pPr>
      <w:spacing w:after="120"/>
      <w:ind w:left="1440" w:leftChars="700" w:right="1440" w:rightChars="700"/>
    </w:pPr>
  </w:style>
  <w:style w:type="paragraph" w:styleId="40">
    <w:name w:val="List Bullet 2"/>
    <w:basedOn w:val="1"/>
    <w:unhideWhenUsed/>
    <w:qFormat/>
    <w:locked/>
    <w:uiPriority w:val="99"/>
    <w:pPr>
      <w:numPr>
        <w:ilvl w:val="0"/>
        <w:numId w:val="7"/>
      </w:numPr>
      <w:contextualSpacing/>
    </w:pPr>
  </w:style>
  <w:style w:type="paragraph" w:styleId="41">
    <w:name w:val="HTML Address"/>
    <w:basedOn w:val="1"/>
    <w:link w:val="113"/>
    <w:unhideWhenUsed/>
    <w:qFormat/>
    <w:locked/>
    <w:uiPriority w:val="99"/>
    <w:rPr>
      <w:i/>
      <w:iCs/>
    </w:rPr>
  </w:style>
  <w:style w:type="paragraph" w:styleId="42">
    <w:name w:val="index 4"/>
    <w:basedOn w:val="1"/>
    <w:next w:val="1"/>
    <w:unhideWhenUsed/>
    <w:qFormat/>
    <w:locked/>
    <w:uiPriority w:val="99"/>
    <w:pPr>
      <w:ind w:left="600" w:leftChars="600"/>
    </w:pPr>
  </w:style>
  <w:style w:type="paragraph" w:styleId="43">
    <w:name w:val="toc 5"/>
    <w:basedOn w:val="1"/>
    <w:next w:val="1"/>
    <w:unhideWhenUsed/>
    <w:qFormat/>
    <w:locked/>
    <w:uiPriority w:val="39"/>
    <w:pPr>
      <w:ind w:left="1680" w:leftChars="800"/>
    </w:pPr>
  </w:style>
  <w:style w:type="paragraph" w:styleId="44">
    <w:name w:val="toc 3"/>
    <w:basedOn w:val="1"/>
    <w:next w:val="1"/>
    <w:qFormat/>
    <w:uiPriority w:val="39"/>
    <w:pPr>
      <w:ind w:left="840" w:leftChars="400"/>
    </w:pPr>
  </w:style>
  <w:style w:type="paragraph" w:styleId="45">
    <w:name w:val="Plain Text"/>
    <w:basedOn w:val="1"/>
    <w:link w:val="114"/>
    <w:unhideWhenUsed/>
    <w:qFormat/>
    <w:locked/>
    <w:uiPriority w:val="99"/>
    <w:rPr>
      <w:rFonts w:ascii="宋体" w:hAnsi="Courier New" w:cs="Courier New"/>
      <w:sz w:val="21"/>
      <w:szCs w:val="21"/>
    </w:rPr>
  </w:style>
  <w:style w:type="paragraph" w:styleId="46">
    <w:name w:val="List Bullet 5"/>
    <w:basedOn w:val="1"/>
    <w:unhideWhenUsed/>
    <w:qFormat/>
    <w:locked/>
    <w:uiPriority w:val="99"/>
    <w:pPr>
      <w:numPr>
        <w:ilvl w:val="0"/>
        <w:numId w:val="8"/>
      </w:numPr>
      <w:contextualSpacing/>
    </w:pPr>
  </w:style>
  <w:style w:type="paragraph" w:styleId="47">
    <w:name w:val="List Number 4"/>
    <w:basedOn w:val="1"/>
    <w:unhideWhenUsed/>
    <w:qFormat/>
    <w:locked/>
    <w:uiPriority w:val="99"/>
    <w:pPr>
      <w:numPr>
        <w:ilvl w:val="0"/>
        <w:numId w:val="9"/>
      </w:numPr>
      <w:contextualSpacing/>
    </w:pPr>
  </w:style>
  <w:style w:type="paragraph" w:styleId="48">
    <w:name w:val="toc 8"/>
    <w:basedOn w:val="1"/>
    <w:next w:val="1"/>
    <w:unhideWhenUsed/>
    <w:qFormat/>
    <w:locked/>
    <w:uiPriority w:val="39"/>
    <w:pPr>
      <w:ind w:left="2940" w:leftChars="1400"/>
    </w:pPr>
  </w:style>
  <w:style w:type="paragraph" w:styleId="49">
    <w:name w:val="index 3"/>
    <w:basedOn w:val="1"/>
    <w:next w:val="1"/>
    <w:unhideWhenUsed/>
    <w:qFormat/>
    <w:locked/>
    <w:uiPriority w:val="99"/>
    <w:pPr>
      <w:ind w:left="400" w:leftChars="400"/>
    </w:pPr>
  </w:style>
  <w:style w:type="paragraph" w:styleId="50">
    <w:name w:val="Date"/>
    <w:basedOn w:val="1"/>
    <w:next w:val="1"/>
    <w:link w:val="115"/>
    <w:unhideWhenUsed/>
    <w:qFormat/>
    <w:locked/>
    <w:uiPriority w:val="99"/>
    <w:pPr>
      <w:ind w:left="100" w:leftChars="2500"/>
    </w:pPr>
  </w:style>
  <w:style w:type="paragraph" w:styleId="51">
    <w:name w:val="Body Text Indent 2"/>
    <w:basedOn w:val="1"/>
    <w:link w:val="116"/>
    <w:unhideWhenUsed/>
    <w:qFormat/>
    <w:locked/>
    <w:uiPriority w:val="99"/>
    <w:pPr>
      <w:spacing w:after="120" w:line="480" w:lineRule="auto"/>
      <w:ind w:left="420" w:leftChars="200"/>
    </w:pPr>
  </w:style>
  <w:style w:type="paragraph" w:styleId="52">
    <w:name w:val="endnote text"/>
    <w:basedOn w:val="1"/>
    <w:link w:val="117"/>
    <w:unhideWhenUsed/>
    <w:qFormat/>
    <w:locked/>
    <w:uiPriority w:val="99"/>
  </w:style>
  <w:style w:type="paragraph" w:styleId="53">
    <w:name w:val="List Continue 5"/>
    <w:basedOn w:val="1"/>
    <w:unhideWhenUsed/>
    <w:qFormat/>
    <w:locked/>
    <w:uiPriority w:val="99"/>
    <w:pPr>
      <w:spacing w:after="120"/>
      <w:ind w:left="2100" w:leftChars="1000"/>
      <w:contextualSpacing/>
    </w:pPr>
  </w:style>
  <w:style w:type="paragraph" w:styleId="54">
    <w:name w:val="Balloon Text"/>
    <w:basedOn w:val="1"/>
    <w:link w:val="118"/>
    <w:semiHidden/>
    <w:qFormat/>
    <w:locked/>
    <w:uiPriority w:val="99"/>
    <w:pPr>
      <w:spacing w:line="240" w:lineRule="auto"/>
    </w:pPr>
    <w:rPr>
      <w:sz w:val="18"/>
      <w:szCs w:val="18"/>
    </w:rPr>
  </w:style>
  <w:style w:type="paragraph" w:styleId="55">
    <w:name w:val="footer"/>
    <w:basedOn w:val="1"/>
    <w:link w:val="119"/>
    <w:qFormat/>
    <w:uiPriority w:val="99"/>
    <w:pPr>
      <w:tabs>
        <w:tab w:val="center" w:pos="4153"/>
        <w:tab w:val="right" w:pos="8306"/>
      </w:tabs>
      <w:spacing w:line="240" w:lineRule="auto"/>
    </w:pPr>
    <w:rPr>
      <w:sz w:val="18"/>
      <w:szCs w:val="18"/>
    </w:rPr>
  </w:style>
  <w:style w:type="paragraph" w:styleId="56">
    <w:name w:val="envelope return"/>
    <w:basedOn w:val="1"/>
    <w:unhideWhenUsed/>
    <w:qFormat/>
    <w:locked/>
    <w:uiPriority w:val="99"/>
    <w:rPr>
      <w:rFonts w:ascii="Calibri Light" w:hAnsi="Calibri Light"/>
    </w:rPr>
  </w:style>
  <w:style w:type="paragraph" w:styleId="57">
    <w:name w:val="header"/>
    <w:basedOn w:val="1"/>
    <w:link w:val="120"/>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1"/>
    <w:unhideWhenUsed/>
    <w:qFormat/>
    <w:locked/>
    <w:uiPriority w:val="99"/>
    <w:pPr>
      <w:ind w:left="100" w:leftChars="2100"/>
    </w:pPr>
  </w:style>
  <w:style w:type="paragraph" w:styleId="59">
    <w:name w:val="toc 1"/>
    <w:basedOn w:val="1"/>
    <w:next w:val="1"/>
    <w:qFormat/>
    <w:uiPriority w:val="39"/>
  </w:style>
  <w:style w:type="paragraph" w:styleId="60">
    <w:name w:val="List Continue 4"/>
    <w:basedOn w:val="1"/>
    <w:unhideWhenUsed/>
    <w:qFormat/>
    <w:locked/>
    <w:uiPriority w:val="99"/>
    <w:pPr>
      <w:spacing w:after="120"/>
      <w:ind w:left="1680" w:leftChars="800"/>
      <w:contextualSpacing/>
    </w:pPr>
  </w:style>
  <w:style w:type="paragraph" w:styleId="61">
    <w:name w:val="toc 4"/>
    <w:basedOn w:val="1"/>
    <w:next w:val="1"/>
    <w:unhideWhenUsed/>
    <w:qFormat/>
    <w:locked/>
    <w:uiPriority w:val="39"/>
    <w:pPr>
      <w:ind w:left="1260" w:leftChars="600"/>
    </w:pPr>
  </w:style>
  <w:style w:type="paragraph" w:styleId="62">
    <w:name w:val="index heading"/>
    <w:basedOn w:val="1"/>
    <w:next w:val="63"/>
    <w:unhideWhenUsed/>
    <w:qFormat/>
    <w:locked/>
    <w:uiPriority w:val="99"/>
    <w:rPr>
      <w:rFonts w:ascii="Calibri Light" w:hAnsi="Calibri Light"/>
      <w:b/>
      <w:bCs/>
    </w:rPr>
  </w:style>
  <w:style w:type="paragraph" w:styleId="63">
    <w:name w:val="index 1"/>
    <w:basedOn w:val="1"/>
    <w:next w:val="1"/>
    <w:unhideWhenUsed/>
    <w:qFormat/>
    <w:locked/>
    <w:uiPriority w:val="99"/>
  </w:style>
  <w:style w:type="paragraph" w:styleId="64">
    <w:name w:val="Subtitle"/>
    <w:basedOn w:val="1"/>
    <w:next w:val="1"/>
    <w:link w:val="122"/>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unhideWhenUsed/>
    <w:qFormat/>
    <w:locked/>
    <w:uiPriority w:val="99"/>
    <w:pPr>
      <w:numPr>
        <w:ilvl w:val="0"/>
        <w:numId w:val="10"/>
      </w:numPr>
      <w:contextualSpacing/>
    </w:pPr>
  </w:style>
  <w:style w:type="paragraph" w:styleId="66">
    <w:name w:val="List"/>
    <w:basedOn w:val="1"/>
    <w:unhideWhenUsed/>
    <w:qFormat/>
    <w:locked/>
    <w:uiPriority w:val="99"/>
    <w:pPr>
      <w:ind w:left="200" w:hanging="200" w:hangingChars="200"/>
      <w:contextualSpacing/>
    </w:pPr>
  </w:style>
  <w:style w:type="paragraph" w:styleId="67">
    <w:name w:val="footnote text"/>
    <w:basedOn w:val="1"/>
    <w:link w:val="123"/>
    <w:unhideWhenUsed/>
    <w:qFormat/>
    <w:locked/>
    <w:uiPriority w:val="99"/>
    <w:rPr>
      <w:sz w:val="18"/>
      <w:szCs w:val="18"/>
    </w:rPr>
  </w:style>
  <w:style w:type="paragraph" w:styleId="68">
    <w:name w:val="toc 6"/>
    <w:basedOn w:val="1"/>
    <w:next w:val="1"/>
    <w:unhideWhenUsed/>
    <w:qFormat/>
    <w:locked/>
    <w:uiPriority w:val="39"/>
    <w:pPr>
      <w:ind w:left="2100" w:leftChars="1000"/>
    </w:pPr>
  </w:style>
  <w:style w:type="paragraph" w:styleId="69">
    <w:name w:val="List 5"/>
    <w:basedOn w:val="1"/>
    <w:unhideWhenUsed/>
    <w:qFormat/>
    <w:locked/>
    <w:uiPriority w:val="99"/>
    <w:pPr>
      <w:ind w:left="100" w:leftChars="800" w:hanging="200" w:hangingChars="200"/>
      <w:contextualSpacing/>
    </w:pPr>
  </w:style>
  <w:style w:type="paragraph" w:styleId="70">
    <w:name w:val="Body Text Indent 3"/>
    <w:basedOn w:val="1"/>
    <w:link w:val="124"/>
    <w:unhideWhenUsed/>
    <w:qFormat/>
    <w:locked/>
    <w:uiPriority w:val="99"/>
    <w:pPr>
      <w:spacing w:after="120"/>
      <w:ind w:left="420" w:leftChars="200"/>
    </w:pPr>
    <w:rPr>
      <w:sz w:val="16"/>
      <w:szCs w:val="16"/>
    </w:rPr>
  </w:style>
  <w:style w:type="paragraph" w:styleId="71">
    <w:name w:val="index 7"/>
    <w:basedOn w:val="1"/>
    <w:next w:val="1"/>
    <w:unhideWhenUsed/>
    <w:qFormat/>
    <w:locked/>
    <w:uiPriority w:val="99"/>
    <w:pPr>
      <w:ind w:left="1200" w:leftChars="1200"/>
    </w:pPr>
  </w:style>
  <w:style w:type="paragraph" w:styleId="72">
    <w:name w:val="index 9"/>
    <w:basedOn w:val="1"/>
    <w:next w:val="1"/>
    <w:unhideWhenUsed/>
    <w:qFormat/>
    <w:locked/>
    <w:uiPriority w:val="99"/>
    <w:pPr>
      <w:ind w:left="1600" w:leftChars="1600"/>
    </w:pPr>
  </w:style>
  <w:style w:type="paragraph" w:styleId="73">
    <w:name w:val="table of figures"/>
    <w:basedOn w:val="1"/>
    <w:next w:val="1"/>
    <w:unhideWhenUsed/>
    <w:qFormat/>
    <w:locked/>
    <w:uiPriority w:val="99"/>
    <w:pPr>
      <w:ind w:left="200" w:leftChars="200" w:hanging="200" w:hangingChars="200"/>
    </w:pPr>
  </w:style>
  <w:style w:type="paragraph" w:styleId="74">
    <w:name w:val="toc 2"/>
    <w:basedOn w:val="1"/>
    <w:next w:val="1"/>
    <w:qFormat/>
    <w:uiPriority w:val="39"/>
    <w:pPr>
      <w:ind w:left="420" w:leftChars="200"/>
    </w:pPr>
  </w:style>
  <w:style w:type="paragraph" w:styleId="75">
    <w:name w:val="toc 9"/>
    <w:basedOn w:val="1"/>
    <w:next w:val="1"/>
    <w:unhideWhenUsed/>
    <w:qFormat/>
    <w:locked/>
    <w:uiPriority w:val="39"/>
    <w:pPr>
      <w:ind w:left="3360" w:leftChars="1600"/>
    </w:pPr>
  </w:style>
  <w:style w:type="paragraph" w:styleId="76">
    <w:name w:val="Body Text 2"/>
    <w:basedOn w:val="1"/>
    <w:link w:val="125"/>
    <w:unhideWhenUsed/>
    <w:qFormat/>
    <w:locked/>
    <w:uiPriority w:val="99"/>
    <w:pPr>
      <w:spacing w:after="120" w:line="480" w:lineRule="auto"/>
    </w:pPr>
  </w:style>
  <w:style w:type="paragraph" w:styleId="77">
    <w:name w:val="List 4"/>
    <w:basedOn w:val="1"/>
    <w:unhideWhenUsed/>
    <w:qFormat/>
    <w:locked/>
    <w:uiPriority w:val="99"/>
    <w:pPr>
      <w:ind w:left="100" w:leftChars="600" w:hanging="200" w:hangingChars="200"/>
      <w:contextualSpacing/>
    </w:pPr>
  </w:style>
  <w:style w:type="paragraph" w:styleId="78">
    <w:name w:val="List Continue 2"/>
    <w:basedOn w:val="1"/>
    <w:unhideWhenUsed/>
    <w:qFormat/>
    <w:locked/>
    <w:uiPriority w:val="99"/>
    <w:pPr>
      <w:spacing w:after="120"/>
      <w:ind w:left="840" w:leftChars="400"/>
      <w:contextualSpacing/>
    </w:pPr>
  </w:style>
  <w:style w:type="paragraph" w:styleId="79">
    <w:name w:val="Message Header"/>
    <w:basedOn w:val="1"/>
    <w:link w:val="126"/>
    <w:unhideWhenUsed/>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7"/>
    <w:unhideWhenUsed/>
    <w:locked/>
    <w:uiPriority w:val="99"/>
    <w:rPr>
      <w:rFonts w:ascii="Courier New" w:hAnsi="Courier New" w:cs="Courier New"/>
      <w:sz w:val="20"/>
      <w:szCs w:val="20"/>
    </w:rPr>
  </w:style>
  <w:style w:type="paragraph" w:styleId="81">
    <w:name w:val="Normal (Web)"/>
    <w:basedOn w:val="1"/>
    <w:unhideWhenUsed/>
    <w:qFormat/>
    <w:locked/>
    <w:uiPriority w:val="99"/>
  </w:style>
  <w:style w:type="paragraph" w:styleId="82">
    <w:name w:val="List Continue 3"/>
    <w:basedOn w:val="1"/>
    <w:unhideWhenUsed/>
    <w:qFormat/>
    <w:locked/>
    <w:uiPriority w:val="99"/>
    <w:pPr>
      <w:spacing w:after="120"/>
      <w:ind w:left="1260" w:leftChars="600"/>
      <w:contextualSpacing/>
    </w:pPr>
  </w:style>
  <w:style w:type="paragraph" w:styleId="83">
    <w:name w:val="index 2"/>
    <w:basedOn w:val="1"/>
    <w:next w:val="1"/>
    <w:unhideWhenUsed/>
    <w:qFormat/>
    <w:locked/>
    <w:uiPriority w:val="99"/>
    <w:pPr>
      <w:ind w:left="200" w:leftChars="200"/>
    </w:pPr>
  </w:style>
  <w:style w:type="paragraph" w:styleId="84">
    <w:name w:val="Title"/>
    <w:basedOn w:val="1"/>
    <w:next w:val="1"/>
    <w:link w:val="128"/>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29"/>
    <w:unhideWhenUsed/>
    <w:qFormat/>
    <w:locked/>
    <w:uiPriority w:val="99"/>
    <w:rPr>
      <w:b/>
      <w:bCs/>
    </w:rPr>
  </w:style>
  <w:style w:type="paragraph" w:styleId="86">
    <w:name w:val="Body Text First Indent"/>
    <w:basedOn w:val="34"/>
    <w:link w:val="130"/>
    <w:unhideWhenUsed/>
    <w:qFormat/>
    <w:locked/>
    <w:uiPriority w:val="99"/>
    <w:pPr>
      <w:ind w:firstLine="420" w:firstLineChars="100"/>
    </w:pPr>
  </w:style>
  <w:style w:type="paragraph" w:styleId="87">
    <w:name w:val="Body Text First Indent 2"/>
    <w:basedOn w:val="35"/>
    <w:next w:val="1"/>
    <w:link w:val="131"/>
    <w:uiPriority w:val="99"/>
    <w:pPr>
      <w:spacing w:after="0"/>
      <w:ind w:left="0" w:leftChars="0" w:firstLine="200" w:firstLineChars="200"/>
    </w:pPr>
    <w:rPr>
      <w:kern w:val="0"/>
    </w:rPr>
  </w:style>
  <w:style w:type="table" w:styleId="89">
    <w:name w:val="Table Grid"/>
    <w:basedOn w:val="88"/>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unhideWhenUsed/>
    <w:qFormat/>
    <w:locked/>
    <w:uiPriority w:val="99"/>
    <w:rPr>
      <w:vertAlign w:val="superscript"/>
    </w:rPr>
  </w:style>
  <w:style w:type="character" w:styleId="92">
    <w:name w:val="Hyperlink"/>
    <w:qFormat/>
    <w:uiPriority w:val="99"/>
    <w:rPr>
      <w:rFonts w:cs="Times New Roman"/>
      <w:color w:val="0000FF"/>
      <w:u w:val="single"/>
    </w:rPr>
  </w:style>
  <w:style w:type="character" w:styleId="93">
    <w:name w:val="footnote reference"/>
    <w:unhideWhenUsed/>
    <w:locked/>
    <w:uiPriority w:val="99"/>
    <w:rPr>
      <w:vertAlign w:val="superscript"/>
    </w:rPr>
  </w:style>
  <w:style w:type="character" w:customStyle="1" w:styleId="94">
    <w:name w:val="宏文本 字符"/>
    <w:link w:val="3"/>
    <w:semiHidden/>
    <w:qFormat/>
    <w:uiPriority w:val="99"/>
    <w:rPr>
      <w:rFonts w:ascii="Courier New" w:hAnsi="Courier New" w:cs="Courier New"/>
      <w:kern w:val="2"/>
      <w:sz w:val="24"/>
      <w:szCs w:val="24"/>
    </w:rPr>
  </w:style>
  <w:style w:type="character" w:customStyle="1" w:styleId="95">
    <w:name w:val="标题 1 字符"/>
    <w:link w:val="4"/>
    <w:qFormat/>
    <w:locked/>
    <w:uiPriority w:val="99"/>
    <w:rPr>
      <w:rFonts w:ascii="黑体" w:hAnsi="黑体" w:eastAsia="黑体"/>
      <w:bCs/>
      <w:kern w:val="44"/>
      <w:sz w:val="30"/>
      <w:szCs w:val="30"/>
    </w:rPr>
  </w:style>
  <w:style w:type="character" w:customStyle="1" w:styleId="96">
    <w:name w:val="标题 2 字符"/>
    <w:link w:val="5"/>
    <w:qFormat/>
    <w:locked/>
    <w:uiPriority w:val="99"/>
    <w:rPr>
      <w:rFonts w:ascii="黑体" w:hAnsi="黑体" w:eastAsia="黑体"/>
      <w:kern w:val="2"/>
      <w:sz w:val="28"/>
    </w:rPr>
  </w:style>
  <w:style w:type="character" w:customStyle="1" w:styleId="97">
    <w:name w:val="标题 3 字符"/>
    <w:link w:val="2"/>
    <w:qFormat/>
    <w:locked/>
    <w:uiPriority w:val="99"/>
    <w:rPr>
      <w:rFonts w:eastAsia="黑体"/>
      <w:kern w:val="2"/>
      <w:sz w:val="24"/>
    </w:rPr>
  </w:style>
  <w:style w:type="character" w:customStyle="1" w:styleId="98">
    <w:name w:val="标题 4 字符"/>
    <w:link w:val="6"/>
    <w:semiHidden/>
    <w:qFormat/>
    <w:uiPriority w:val="9"/>
    <w:rPr>
      <w:rFonts w:ascii="Calibri Light" w:hAnsi="Calibri Light" w:eastAsia="宋体" w:cs="Times New Roman"/>
      <w:b/>
      <w:bCs/>
      <w:kern w:val="2"/>
      <w:sz w:val="28"/>
      <w:szCs w:val="28"/>
    </w:rPr>
  </w:style>
  <w:style w:type="character" w:customStyle="1" w:styleId="99">
    <w:name w:val="标题 5 字符"/>
    <w:link w:val="7"/>
    <w:semiHidden/>
    <w:uiPriority w:val="9"/>
    <w:rPr>
      <w:b/>
      <w:bCs/>
      <w:kern w:val="2"/>
      <w:sz w:val="28"/>
      <w:szCs w:val="28"/>
    </w:rPr>
  </w:style>
  <w:style w:type="character" w:customStyle="1" w:styleId="100">
    <w:name w:val="标题 6 字符"/>
    <w:link w:val="8"/>
    <w:semiHidden/>
    <w:uiPriority w:val="9"/>
    <w:rPr>
      <w:rFonts w:ascii="Calibri Light" w:hAnsi="Calibri Light" w:eastAsia="宋体" w:cs="Times New Roman"/>
      <w:b/>
      <w:bCs/>
      <w:kern w:val="2"/>
      <w:sz w:val="24"/>
      <w:szCs w:val="24"/>
    </w:rPr>
  </w:style>
  <w:style w:type="character" w:customStyle="1" w:styleId="101">
    <w:name w:val="标题 7 字符"/>
    <w:link w:val="9"/>
    <w:semiHidden/>
    <w:uiPriority w:val="9"/>
    <w:rPr>
      <w:b/>
      <w:bCs/>
      <w:kern w:val="2"/>
      <w:sz w:val="24"/>
      <w:szCs w:val="24"/>
    </w:rPr>
  </w:style>
  <w:style w:type="character" w:customStyle="1" w:styleId="102">
    <w:name w:val="标题 8 字符"/>
    <w:link w:val="10"/>
    <w:semiHidden/>
    <w:qFormat/>
    <w:uiPriority w:val="9"/>
    <w:rPr>
      <w:rFonts w:ascii="Calibri Light" w:hAnsi="Calibri Light" w:eastAsia="宋体" w:cs="Times New Roman"/>
      <w:kern w:val="2"/>
      <w:sz w:val="24"/>
      <w:szCs w:val="24"/>
    </w:rPr>
  </w:style>
  <w:style w:type="character" w:customStyle="1" w:styleId="103">
    <w:name w:val="标题 9 字符"/>
    <w:link w:val="11"/>
    <w:semiHidden/>
    <w:qFormat/>
    <w:uiPriority w:val="9"/>
    <w:rPr>
      <w:rFonts w:ascii="Calibri Light" w:hAnsi="Calibri Light" w:eastAsia="宋体" w:cs="Times New Roman"/>
      <w:kern w:val="2"/>
      <w:sz w:val="21"/>
      <w:szCs w:val="21"/>
    </w:rPr>
  </w:style>
  <w:style w:type="character" w:customStyle="1" w:styleId="104">
    <w:name w:val="注释标题 字符"/>
    <w:link w:val="16"/>
    <w:semiHidden/>
    <w:qFormat/>
    <w:uiPriority w:val="99"/>
    <w:rPr>
      <w:kern w:val="2"/>
      <w:sz w:val="24"/>
      <w:szCs w:val="24"/>
    </w:rPr>
  </w:style>
  <w:style w:type="character" w:customStyle="1" w:styleId="105">
    <w:name w:val="电子邮件签名 字符"/>
    <w:link w:val="19"/>
    <w:semiHidden/>
    <w:qFormat/>
    <w:uiPriority w:val="99"/>
    <w:rPr>
      <w:kern w:val="2"/>
      <w:sz w:val="24"/>
      <w:szCs w:val="24"/>
    </w:rPr>
  </w:style>
  <w:style w:type="character" w:customStyle="1" w:styleId="106">
    <w:name w:val="文档结构图 字符"/>
    <w:link w:val="26"/>
    <w:semiHidden/>
    <w:qFormat/>
    <w:uiPriority w:val="99"/>
    <w:rPr>
      <w:rFonts w:ascii="Microsoft YaHei UI" w:eastAsia="Microsoft YaHei UI"/>
      <w:kern w:val="2"/>
      <w:sz w:val="18"/>
      <w:szCs w:val="18"/>
    </w:rPr>
  </w:style>
  <w:style w:type="character" w:customStyle="1" w:styleId="107">
    <w:name w:val="批注文字 字符"/>
    <w:link w:val="28"/>
    <w:semiHidden/>
    <w:qFormat/>
    <w:uiPriority w:val="99"/>
    <w:rPr>
      <w:kern w:val="2"/>
      <w:sz w:val="24"/>
      <w:szCs w:val="24"/>
    </w:rPr>
  </w:style>
  <w:style w:type="character" w:customStyle="1" w:styleId="108">
    <w:name w:val="称呼 字符"/>
    <w:link w:val="30"/>
    <w:semiHidden/>
    <w:qFormat/>
    <w:uiPriority w:val="99"/>
    <w:rPr>
      <w:kern w:val="2"/>
      <w:sz w:val="24"/>
      <w:szCs w:val="24"/>
    </w:rPr>
  </w:style>
  <w:style w:type="character" w:customStyle="1" w:styleId="109">
    <w:name w:val="正文文本 3 字符"/>
    <w:link w:val="31"/>
    <w:semiHidden/>
    <w:qFormat/>
    <w:uiPriority w:val="99"/>
    <w:rPr>
      <w:kern w:val="2"/>
      <w:sz w:val="16"/>
      <w:szCs w:val="16"/>
    </w:rPr>
  </w:style>
  <w:style w:type="character" w:customStyle="1" w:styleId="110">
    <w:name w:val="结束语 字符"/>
    <w:link w:val="32"/>
    <w:semiHidden/>
    <w:qFormat/>
    <w:uiPriority w:val="99"/>
    <w:rPr>
      <w:kern w:val="2"/>
      <w:sz w:val="24"/>
      <w:szCs w:val="24"/>
    </w:rPr>
  </w:style>
  <w:style w:type="character" w:customStyle="1" w:styleId="111">
    <w:name w:val="正文文本 字符"/>
    <w:link w:val="34"/>
    <w:semiHidden/>
    <w:qFormat/>
    <w:uiPriority w:val="99"/>
    <w:rPr>
      <w:kern w:val="2"/>
      <w:sz w:val="24"/>
      <w:szCs w:val="24"/>
    </w:rPr>
  </w:style>
  <w:style w:type="character" w:customStyle="1" w:styleId="112">
    <w:name w:val="正文文本缩进 字符"/>
    <w:link w:val="35"/>
    <w:semiHidden/>
    <w:qFormat/>
    <w:locked/>
    <w:uiPriority w:val="99"/>
    <w:rPr>
      <w:sz w:val="24"/>
    </w:rPr>
  </w:style>
  <w:style w:type="character" w:customStyle="1" w:styleId="113">
    <w:name w:val="HTML 地址 字符"/>
    <w:link w:val="41"/>
    <w:semiHidden/>
    <w:qFormat/>
    <w:uiPriority w:val="99"/>
    <w:rPr>
      <w:i/>
      <w:iCs/>
      <w:kern w:val="2"/>
      <w:sz w:val="24"/>
      <w:szCs w:val="24"/>
    </w:rPr>
  </w:style>
  <w:style w:type="character" w:customStyle="1" w:styleId="114">
    <w:name w:val="纯文本 字符"/>
    <w:link w:val="45"/>
    <w:semiHidden/>
    <w:qFormat/>
    <w:uiPriority w:val="99"/>
    <w:rPr>
      <w:rFonts w:ascii="宋体" w:hAnsi="Courier New" w:cs="Courier New"/>
      <w:kern w:val="2"/>
      <w:sz w:val="21"/>
      <w:szCs w:val="21"/>
    </w:rPr>
  </w:style>
  <w:style w:type="character" w:customStyle="1" w:styleId="115">
    <w:name w:val="日期 字符"/>
    <w:link w:val="50"/>
    <w:semiHidden/>
    <w:qFormat/>
    <w:uiPriority w:val="99"/>
    <w:rPr>
      <w:kern w:val="2"/>
      <w:sz w:val="24"/>
      <w:szCs w:val="24"/>
    </w:rPr>
  </w:style>
  <w:style w:type="character" w:customStyle="1" w:styleId="116">
    <w:name w:val="正文文本缩进 2 字符"/>
    <w:link w:val="51"/>
    <w:semiHidden/>
    <w:qFormat/>
    <w:uiPriority w:val="99"/>
    <w:rPr>
      <w:kern w:val="2"/>
      <w:sz w:val="24"/>
      <w:szCs w:val="24"/>
    </w:rPr>
  </w:style>
  <w:style w:type="character" w:customStyle="1" w:styleId="117">
    <w:name w:val="尾注文本 字符"/>
    <w:link w:val="52"/>
    <w:semiHidden/>
    <w:qFormat/>
    <w:uiPriority w:val="99"/>
    <w:rPr>
      <w:kern w:val="2"/>
      <w:sz w:val="24"/>
      <w:szCs w:val="24"/>
    </w:rPr>
  </w:style>
  <w:style w:type="character" w:customStyle="1" w:styleId="118">
    <w:name w:val="批注框文本 字符"/>
    <w:link w:val="54"/>
    <w:semiHidden/>
    <w:qFormat/>
    <w:locked/>
    <w:uiPriority w:val="99"/>
    <w:rPr>
      <w:rFonts w:ascii="Times New Roman" w:hAnsi="Times New Roman"/>
      <w:kern w:val="2"/>
      <w:sz w:val="18"/>
    </w:rPr>
  </w:style>
  <w:style w:type="character" w:customStyle="1" w:styleId="119">
    <w:name w:val="页脚 字符"/>
    <w:link w:val="55"/>
    <w:semiHidden/>
    <w:qFormat/>
    <w:locked/>
    <w:uiPriority w:val="99"/>
    <w:rPr>
      <w:sz w:val="18"/>
    </w:rPr>
  </w:style>
  <w:style w:type="character" w:customStyle="1" w:styleId="120">
    <w:name w:val="页眉 字符"/>
    <w:link w:val="57"/>
    <w:semiHidden/>
    <w:qFormat/>
    <w:locked/>
    <w:uiPriority w:val="99"/>
    <w:rPr>
      <w:rFonts w:eastAsia="宋体"/>
      <w:spacing w:val="-5"/>
      <w:sz w:val="21"/>
      <w:lang w:val="en-US" w:eastAsia="zh-CN"/>
    </w:rPr>
  </w:style>
  <w:style w:type="character" w:customStyle="1" w:styleId="121">
    <w:name w:val="签名 字符"/>
    <w:link w:val="58"/>
    <w:semiHidden/>
    <w:qFormat/>
    <w:uiPriority w:val="99"/>
    <w:rPr>
      <w:kern w:val="2"/>
      <w:sz w:val="24"/>
      <w:szCs w:val="24"/>
    </w:rPr>
  </w:style>
  <w:style w:type="character" w:customStyle="1" w:styleId="122">
    <w:name w:val="副标题 字符"/>
    <w:link w:val="64"/>
    <w:qFormat/>
    <w:uiPriority w:val="11"/>
    <w:rPr>
      <w:rFonts w:ascii="Calibri Light" w:hAnsi="Calibri Light" w:cs="Times New Roman"/>
      <w:b/>
      <w:bCs/>
      <w:kern w:val="28"/>
      <w:sz w:val="32"/>
      <w:szCs w:val="32"/>
    </w:rPr>
  </w:style>
  <w:style w:type="character" w:customStyle="1" w:styleId="123">
    <w:name w:val="脚注文本 字符"/>
    <w:link w:val="67"/>
    <w:semiHidden/>
    <w:qFormat/>
    <w:uiPriority w:val="99"/>
    <w:rPr>
      <w:kern w:val="2"/>
      <w:sz w:val="18"/>
      <w:szCs w:val="18"/>
    </w:rPr>
  </w:style>
  <w:style w:type="character" w:customStyle="1" w:styleId="124">
    <w:name w:val="正文文本缩进 3 字符"/>
    <w:link w:val="70"/>
    <w:semiHidden/>
    <w:qFormat/>
    <w:uiPriority w:val="99"/>
    <w:rPr>
      <w:kern w:val="2"/>
      <w:sz w:val="16"/>
      <w:szCs w:val="16"/>
    </w:rPr>
  </w:style>
  <w:style w:type="character" w:customStyle="1" w:styleId="125">
    <w:name w:val="正文文本 2 字符"/>
    <w:link w:val="76"/>
    <w:semiHidden/>
    <w:qFormat/>
    <w:uiPriority w:val="99"/>
    <w:rPr>
      <w:kern w:val="2"/>
      <w:sz w:val="24"/>
      <w:szCs w:val="24"/>
    </w:rPr>
  </w:style>
  <w:style w:type="character" w:customStyle="1" w:styleId="126">
    <w:name w:val="信息标题 字符"/>
    <w:link w:val="79"/>
    <w:semiHidden/>
    <w:qFormat/>
    <w:uiPriority w:val="99"/>
    <w:rPr>
      <w:rFonts w:ascii="Calibri Light" w:hAnsi="Calibri Light" w:eastAsia="宋体" w:cs="Times New Roman"/>
      <w:kern w:val="2"/>
      <w:sz w:val="24"/>
      <w:szCs w:val="24"/>
      <w:shd w:val="pct20" w:color="auto" w:fill="auto"/>
    </w:rPr>
  </w:style>
  <w:style w:type="character" w:customStyle="1" w:styleId="127">
    <w:name w:val="HTML 预设格式 字符"/>
    <w:link w:val="80"/>
    <w:semiHidden/>
    <w:qFormat/>
    <w:uiPriority w:val="99"/>
    <w:rPr>
      <w:rFonts w:ascii="Courier New" w:hAnsi="Courier New" w:cs="Courier New"/>
      <w:kern w:val="2"/>
    </w:rPr>
  </w:style>
  <w:style w:type="character" w:customStyle="1" w:styleId="128">
    <w:name w:val="标题 字符"/>
    <w:link w:val="84"/>
    <w:qFormat/>
    <w:uiPriority w:val="10"/>
    <w:rPr>
      <w:rFonts w:ascii="Calibri Light" w:hAnsi="Calibri Light" w:cs="Times New Roman"/>
      <w:b/>
      <w:bCs/>
      <w:kern w:val="2"/>
      <w:sz w:val="32"/>
      <w:szCs w:val="32"/>
    </w:rPr>
  </w:style>
  <w:style w:type="character" w:customStyle="1" w:styleId="129">
    <w:name w:val="批注主题 字符"/>
    <w:link w:val="85"/>
    <w:semiHidden/>
    <w:qFormat/>
    <w:uiPriority w:val="99"/>
    <w:rPr>
      <w:b/>
      <w:bCs/>
      <w:kern w:val="2"/>
      <w:sz w:val="24"/>
      <w:szCs w:val="24"/>
    </w:rPr>
  </w:style>
  <w:style w:type="character" w:customStyle="1" w:styleId="130">
    <w:name w:val="正文文本首行缩进 字符"/>
    <w:link w:val="86"/>
    <w:semiHidden/>
    <w:qFormat/>
    <w:uiPriority w:val="99"/>
  </w:style>
  <w:style w:type="character" w:customStyle="1" w:styleId="131">
    <w:name w:val="正文文本首行缩进 2 字符"/>
    <w:link w:val="87"/>
    <w:semiHidden/>
    <w:qFormat/>
    <w:locked/>
    <w:uiPriority w:val="99"/>
    <w:rPr>
      <w:sz w:val="24"/>
    </w:rPr>
  </w:style>
  <w:style w:type="character" w:customStyle="1" w:styleId="132">
    <w:name w:val="明显引用 字符"/>
    <w:link w:val="133"/>
    <w:qFormat/>
    <w:uiPriority w:val="30"/>
    <w:rPr>
      <w:i/>
      <w:iCs/>
      <w:color w:val="5B9BD5"/>
      <w:kern w:val="2"/>
      <w:sz w:val="24"/>
      <w:szCs w:val="24"/>
    </w:rPr>
  </w:style>
  <w:style w:type="paragraph" w:styleId="133">
    <w:name w:val="Intense Quote"/>
    <w:basedOn w:val="1"/>
    <w:next w:val="1"/>
    <w:link w:val="132"/>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4">
    <w:name w:val="图名 Char"/>
    <w:link w:val="135"/>
    <w:qFormat/>
    <w:locked/>
    <w:uiPriority w:val="99"/>
    <w:rPr>
      <w:rFonts w:ascii="黑体" w:hAnsi="黑体" w:eastAsia="黑体"/>
      <w:kern w:val="2"/>
      <w:sz w:val="21"/>
    </w:rPr>
  </w:style>
  <w:style w:type="paragraph" w:customStyle="1" w:styleId="135">
    <w:name w:val="图名"/>
    <w:basedOn w:val="1"/>
    <w:link w:val="134"/>
    <w:uiPriority w:val="99"/>
    <w:pPr>
      <w:spacing w:after="100" w:afterLines="100" w:line="240" w:lineRule="auto"/>
      <w:jc w:val="center"/>
    </w:pPr>
    <w:rPr>
      <w:rFonts w:ascii="黑体" w:hAnsi="黑体" w:eastAsia="黑体" w:cs="黑体"/>
      <w:sz w:val="21"/>
      <w:szCs w:val="21"/>
    </w:rPr>
  </w:style>
  <w:style w:type="character" w:customStyle="1" w:styleId="136">
    <w:name w:val="引用 字符"/>
    <w:link w:val="137"/>
    <w:uiPriority w:val="29"/>
    <w:rPr>
      <w:i/>
      <w:iCs/>
      <w:color w:val="404040"/>
      <w:kern w:val="2"/>
      <w:sz w:val="24"/>
      <w:szCs w:val="24"/>
    </w:rPr>
  </w:style>
  <w:style w:type="paragraph" w:styleId="137">
    <w:name w:val="Quote"/>
    <w:basedOn w:val="1"/>
    <w:next w:val="1"/>
    <w:link w:val="136"/>
    <w:qFormat/>
    <w:uiPriority w:val="29"/>
    <w:pPr>
      <w:spacing w:before="200" w:after="160"/>
      <w:ind w:left="864" w:right="864"/>
      <w:jc w:val="center"/>
    </w:pPr>
    <w:rPr>
      <w:i/>
      <w:iCs/>
      <w:color w:val="404040"/>
    </w:rPr>
  </w:style>
  <w:style w:type="character" w:customStyle="1" w:styleId="138">
    <w:name w:val="绪论 Char"/>
    <w:link w:val="139"/>
    <w:locked/>
    <w:uiPriority w:val="99"/>
    <w:rPr>
      <w:rFonts w:ascii="黑体" w:hAnsi="黑体" w:eastAsia="黑体"/>
      <w:kern w:val="44"/>
      <w:sz w:val="30"/>
    </w:rPr>
  </w:style>
  <w:style w:type="paragraph" w:customStyle="1" w:styleId="139">
    <w:name w:val="绪论"/>
    <w:basedOn w:val="4"/>
    <w:link w:val="138"/>
    <w:qFormat/>
    <w:uiPriority w:val="99"/>
    <w:rPr>
      <w:sz w:val="36"/>
    </w:rPr>
  </w:style>
  <w:style w:type="character" w:customStyle="1" w:styleId="140">
    <w:name w:val="参考文献 正文 Char"/>
    <w:link w:val="141"/>
    <w:qFormat/>
    <w:locked/>
    <w:uiPriority w:val="99"/>
    <w:rPr>
      <w:kern w:val="2"/>
      <w:sz w:val="24"/>
    </w:rPr>
  </w:style>
  <w:style w:type="paragraph" w:customStyle="1" w:styleId="141">
    <w:name w:val="参考文献 正文"/>
    <w:basedOn w:val="1"/>
    <w:link w:val="140"/>
    <w:qFormat/>
    <w:uiPriority w:val="99"/>
    <w:rPr>
      <w:sz w:val="21"/>
    </w:rPr>
  </w:style>
  <w:style w:type="character" w:customStyle="1" w:styleId="142">
    <w:name w:val="表名 Char"/>
    <w:link w:val="143"/>
    <w:qFormat/>
    <w:locked/>
    <w:uiPriority w:val="99"/>
    <w:rPr>
      <w:rFonts w:eastAsia="黑体"/>
      <w:kern w:val="2"/>
      <w:sz w:val="24"/>
    </w:rPr>
  </w:style>
  <w:style w:type="paragraph" w:customStyle="1" w:styleId="143">
    <w:name w:val="表名"/>
    <w:basedOn w:val="144"/>
    <w:link w:val="142"/>
    <w:qFormat/>
    <w:uiPriority w:val="99"/>
    <w:rPr>
      <w:rFonts w:eastAsia="黑体"/>
      <w:sz w:val="21"/>
    </w:rPr>
  </w:style>
  <w:style w:type="paragraph" w:customStyle="1" w:styleId="144">
    <w:name w:val="表"/>
    <w:basedOn w:val="1"/>
    <w:link w:val="145"/>
    <w:qFormat/>
    <w:uiPriority w:val="99"/>
    <w:pPr>
      <w:spacing w:line="240" w:lineRule="auto"/>
      <w:jc w:val="center"/>
    </w:pPr>
  </w:style>
  <w:style w:type="character" w:customStyle="1" w:styleId="145">
    <w:name w:val="表 Char"/>
    <w:link w:val="144"/>
    <w:qFormat/>
    <w:locked/>
    <w:uiPriority w:val="99"/>
    <w:rPr>
      <w:kern w:val="2"/>
      <w:sz w:val="24"/>
    </w:rPr>
  </w:style>
  <w:style w:type="character" w:customStyle="1" w:styleId="146">
    <w:name w:val="英文关键词 Char"/>
    <w:uiPriority w:val="99"/>
    <w:rPr>
      <w:rFonts w:ascii="Calibri" w:hAnsi="Calibri" w:eastAsia="宋体"/>
      <w:sz w:val="24"/>
      <w:lang w:val="zh-CN" w:eastAsia="en-US"/>
    </w:rPr>
  </w:style>
  <w:style w:type="character" w:customStyle="1" w:styleId="147">
    <w:name w:val="关键词题头 Char"/>
    <w:qFormat/>
    <w:uiPriority w:val="99"/>
    <w:rPr>
      <w:rFonts w:ascii="黑体" w:eastAsia="黑体"/>
      <w:sz w:val="24"/>
    </w:rPr>
  </w:style>
  <w:style w:type="character" w:customStyle="1" w:styleId="148">
    <w:name w:val="参考文献 标题 Char"/>
    <w:link w:val="149"/>
    <w:qFormat/>
    <w:locked/>
    <w:uiPriority w:val="99"/>
    <w:rPr>
      <w:rFonts w:ascii="黑体" w:hAnsi="黑体" w:eastAsia="黑体"/>
      <w:kern w:val="2"/>
      <w:sz w:val="30"/>
    </w:rPr>
  </w:style>
  <w:style w:type="paragraph" w:customStyle="1" w:styleId="149">
    <w:name w:val="参考文献 标题"/>
    <w:basedOn w:val="141"/>
    <w:link w:val="148"/>
    <w:qFormat/>
    <w:uiPriority w:val="99"/>
    <w:pPr>
      <w:spacing w:after="240" w:line="360" w:lineRule="auto"/>
      <w:jc w:val="center"/>
    </w:pPr>
    <w:rPr>
      <w:rFonts w:ascii="黑体" w:hAnsi="黑体" w:eastAsia="黑体"/>
      <w:sz w:val="30"/>
      <w:szCs w:val="30"/>
    </w:rPr>
  </w:style>
  <w:style w:type="character" w:customStyle="1" w:styleId="150">
    <w:name w:val="表名称 Char"/>
    <w:link w:val="151"/>
    <w:locked/>
    <w:uiPriority w:val="99"/>
    <w:rPr>
      <w:rFonts w:ascii="黑体" w:hAnsi="黑体" w:eastAsia="黑体"/>
      <w:kern w:val="2"/>
      <w:sz w:val="21"/>
    </w:rPr>
  </w:style>
  <w:style w:type="paragraph" w:customStyle="1" w:styleId="151">
    <w:name w:val="表名称"/>
    <w:basedOn w:val="135"/>
    <w:link w:val="150"/>
    <w:uiPriority w:val="99"/>
    <w:pPr>
      <w:spacing w:after="0" w:afterLines="0"/>
    </w:pPr>
  </w:style>
  <w:style w:type="character" w:customStyle="1" w:styleId="152">
    <w:name w:val="关键词 Char"/>
    <w:qFormat/>
    <w:uiPriority w:val="99"/>
    <w:rPr>
      <w:rFonts w:ascii="仿宋_GB2312" w:eastAsia="宋体"/>
      <w:sz w:val="21"/>
    </w:rPr>
  </w:style>
  <w:style w:type="character" w:customStyle="1" w:styleId="153">
    <w:name w:val="关键词 英文 Char Char"/>
    <w:link w:val="154"/>
    <w:locked/>
    <w:uiPriority w:val="99"/>
    <w:rPr>
      <w:kern w:val="2"/>
      <w:sz w:val="24"/>
      <w:lang w:val="en-US" w:eastAsia="zh-CN"/>
    </w:rPr>
  </w:style>
  <w:style w:type="paragraph" w:customStyle="1" w:styleId="154">
    <w:name w:val="关键词 英文"/>
    <w:basedOn w:val="1"/>
    <w:link w:val="153"/>
    <w:uiPriority w:val="99"/>
    <w:pPr>
      <w:tabs>
        <w:tab w:val="left" w:pos="377"/>
      </w:tabs>
      <w:spacing w:before="318" w:beforeLines="100"/>
      <w:ind w:firstLine="482"/>
    </w:pPr>
    <w:rPr>
      <w:bCs/>
      <w:sz w:val="21"/>
    </w:rPr>
  </w:style>
  <w:style w:type="paragraph" w:customStyle="1" w:styleId="155">
    <w:name w:val="参考文献"/>
    <w:basedOn w:val="156"/>
    <w:qFormat/>
    <w:uiPriority w:val="99"/>
    <w:pPr>
      <w:adjustRightInd w:val="0"/>
      <w:spacing w:before="0" w:beforeAutospacing="0" w:after="240" w:afterLines="0"/>
    </w:pPr>
    <w:rPr>
      <w:rFonts w:ascii="黑体" w:hAnsi="黑体"/>
    </w:rPr>
  </w:style>
  <w:style w:type="paragraph" w:customStyle="1" w:styleId="156">
    <w:name w:val="样式 参考文献标题 + 段后: 1 行"/>
    <w:basedOn w:val="1"/>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7">
    <w:name w:val="公式"/>
    <w:basedOn w:val="1"/>
    <w:uiPriority w:val="99"/>
    <w:pPr>
      <w:spacing w:line="360" w:lineRule="auto"/>
      <w:jc w:val="center"/>
    </w:pPr>
  </w:style>
  <w:style w:type="paragraph" w:customStyle="1" w:styleId="158">
    <w:name w:val="TOC Heading"/>
    <w:basedOn w:val="4"/>
    <w:next w:val="1"/>
    <w:qFormat/>
    <w:uiPriority w:val="39"/>
    <w:pPr>
      <w:tabs>
        <w:tab w:val="clear" w:pos="377"/>
      </w:tabs>
      <w:spacing w:before="340" w:after="330" w:line="578" w:lineRule="auto"/>
      <w:jc w:val="left"/>
      <w:outlineLvl w:val="9"/>
    </w:pPr>
    <w:rPr>
      <w:rFonts w:ascii="Times New Roman" w:hAnsi="Times New Roman" w:eastAsia="宋体"/>
      <w:b/>
      <w:sz w:val="44"/>
      <w:szCs w:val="44"/>
    </w:rPr>
  </w:style>
  <w:style w:type="paragraph" w:customStyle="1" w:styleId="159">
    <w:name w:val="致谢"/>
    <w:basedOn w:val="155"/>
    <w:uiPriority w:val="99"/>
  </w:style>
  <w:style w:type="paragraph" w:customStyle="1" w:styleId="160">
    <w:name w:val="样式 标题 1 + 段后: 1 行"/>
    <w:basedOn w:val="4"/>
    <w:uiPriority w:val="99"/>
    <w:pPr>
      <w:keepLines w:val="0"/>
      <w:tabs>
        <w:tab w:val="clear" w:pos="377"/>
      </w:tabs>
      <w:adjustRightInd/>
      <w:spacing w:before="100" w:beforeAutospacing="1" w:afterLines="100"/>
    </w:pPr>
    <w:rPr>
      <w:rFonts w:ascii="Cambria" w:hAnsi="Cambria" w:cs="宋体"/>
      <w:bCs w:val="0"/>
      <w:kern w:val="32"/>
    </w:rPr>
  </w:style>
  <w:style w:type="paragraph" w:customStyle="1" w:styleId="161">
    <w:name w:val="Bibliography"/>
    <w:basedOn w:val="1"/>
    <w:next w:val="1"/>
    <w:unhideWhenUsed/>
    <w:qFormat/>
    <w:uiPriority w:val="37"/>
  </w:style>
  <w:style w:type="paragraph" w:styleId="162">
    <w:name w:val="No Spacing"/>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3">
    <w:name w:val="List Paragraph"/>
    <w:basedOn w:val="1"/>
    <w:qFormat/>
    <w:uiPriority w:val="34"/>
    <w:pPr>
      <w:ind w:firstLine="420" w:firstLineChars="200"/>
    </w:pPr>
  </w:style>
  <w:style w:type="paragraph" w:customStyle="1" w:styleId="164">
    <w:name w:val="图名中文"/>
    <w:basedOn w:val="1"/>
    <w:uiPriority w:val="99"/>
    <w:pPr>
      <w:widowControl/>
      <w:adjustRightInd/>
      <w:ind w:firstLine="480"/>
      <w:jc w:val="center"/>
    </w:pPr>
    <w:rPr>
      <w:rFonts w:ascii="宋体" w:hAnsi="宋体" w:cs="宋体"/>
      <w:kern w:val="0"/>
      <w:sz w:val="21"/>
      <w:szCs w:val="21"/>
    </w:rPr>
  </w:style>
  <w:style w:type="paragraph" w:customStyle="1" w:styleId="165">
    <w:name w:val="Abstract"/>
    <w:basedOn w:val="1"/>
    <w:qFormat/>
    <w:uiPriority w:val="99"/>
    <w:pPr>
      <w:spacing w:after="240" w:line="360" w:lineRule="auto"/>
      <w:jc w:val="center"/>
    </w:pPr>
    <w:rPr>
      <w:sz w:val="30"/>
    </w:rPr>
  </w:style>
  <w:style w:type="paragraph" w:customStyle="1" w:styleId="166">
    <w:name w:val="摘要标题 中文"/>
    <w:basedOn w:val="1"/>
    <w:uiPriority w:val="99"/>
    <w:pPr>
      <w:spacing w:after="240" w:line="360" w:lineRule="auto"/>
      <w:jc w:val="center"/>
    </w:pPr>
    <w:rPr>
      <w:rFonts w:ascii="黑体" w:hAnsi="黑体" w:eastAsia="黑体" w:cs="黑体"/>
      <w:sz w:val="36"/>
      <w:szCs w:val="36"/>
    </w:rPr>
  </w:style>
  <w:style w:type="paragraph" w:customStyle="1" w:styleId="167">
    <w:name w:val="原创声明"/>
    <w:basedOn w:val="1"/>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8">
    <w:name w:val="授权声明"/>
    <w:basedOn w:val="1"/>
    <w:uiPriority w:val="99"/>
    <w:pPr>
      <w:spacing w:after="240" w:line="360" w:lineRule="auto"/>
      <w:jc w:val="center"/>
    </w:pPr>
    <w:rPr>
      <w:rFonts w:ascii="黑体" w:hAnsi="黑体" w:eastAsia="黑体" w:cs="黑体"/>
      <w:bCs/>
      <w:color w:val="000000"/>
      <w:sz w:val="36"/>
      <w:szCs w:val="44"/>
    </w:rPr>
  </w:style>
  <w:style w:type="paragraph" w:customStyle="1" w:styleId="169">
    <w:name w:val="摘要 中文"/>
    <w:basedOn w:val="1"/>
    <w:uiPriority w:val="99"/>
    <w:pPr>
      <w:spacing w:after="240" w:line="360" w:lineRule="auto"/>
      <w:jc w:val="center"/>
    </w:pPr>
    <w:rPr>
      <w:rFonts w:ascii="黑体" w:hAnsi="黑体" w:eastAsia="黑体" w:cs="黑体"/>
      <w:sz w:val="30"/>
      <w:szCs w:val="30"/>
    </w:rPr>
  </w:style>
  <w:style w:type="paragraph" w:customStyle="1" w:styleId="170">
    <w:name w:val="摘要标题 英文"/>
    <w:basedOn w:val="1"/>
    <w:uiPriority w:val="99"/>
    <w:pPr>
      <w:spacing w:after="240" w:line="360" w:lineRule="auto"/>
      <w:jc w:val="center"/>
    </w:pPr>
    <w:rPr>
      <w:b/>
      <w:color w:val="000000"/>
      <w:sz w:val="36"/>
      <w:szCs w:val="36"/>
    </w:rPr>
  </w:style>
  <w:style w:type="paragraph" w:customStyle="1" w:styleId="171">
    <w:name w:val="目录 题目"/>
    <w:basedOn w:val="1"/>
    <w:qFormat/>
    <w:uiPriority w:val="99"/>
    <w:pPr>
      <w:spacing w:line="360" w:lineRule="auto"/>
      <w:jc w:val="center"/>
    </w:pPr>
    <w:rPr>
      <w:b/>
      <w:sz w:val="36"/>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21</Pages>
  <Words>8967</Words>
  <Characters>12013</Characters>
  <Lines>111</Lines>
  <Paragraphs>31</Paragraphs>
  <TotalTime>2</TotalTime>
  <ScaleCrop>false</ScaleCrop>
  <LinksUpToDate>false</LinksUpToDate>
  <CharactersWithSpaces>12929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2021-05-07T07:44:00Z</dcterms:created>
  <dc:creator>Administrator</dc:creator>
  <cp:lastModifiedBy>cyx</cp:lastModifiedBy>
  <cp:lastPrinted>2019-03-14T08:48:00Z</cp:lastPrinted>
  <dcterms:modified xsi:type="dcterms:W3CDTF">2022-11-22T07:45:34Z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784940F693C546BABE29CB96BF51F5F6</vt:lpwstr>
  </property>
</Properties>
</file>