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E9B" w:rsidRPr="00381E9B" w14:paraId="7414CDFE" w14:textId="77777777" w:rsidTr="00381E9B">
        <w:tc>
          <w:tcPr>
            <w:tcW w:w="9062" w:type="dxa"/>
          </w:tcPr>
          <w:p w14:paraId="4046B830" w14:textId="4C44DB7E" w:rsidR="00381E9B" w:rsidRPr="00381E9B" w:rsidRDefault="00381E9B" w:rsidP="00381E9B">
            <w:pPr>
              <w:jc w:val="center"/>
              <w:rPr>
                <w:b/>
                <w:bCs/>
                <w:sz w:val="36"/>
                <w:szCs w:val="36"/>
              </w:rPr>
            </w:pPr>
            <w:r w:rsidRPr="00381E9B">
              <w:rPr>
                <w:b/>
                <w:bCs/>
                <w:sz w:val="36"/>
                <w:szCs w:val="36"/>
              </w:rPr>
              <w:t>Evaluation formative</w:t>
            </w:r>
          </w:p>
        </w:tc>
      </w:tr>
    </w:tbl>
    <w:p w14:paraId="30791EEF" w14:textId="4FF56682" w:rsidR="003F53C4" w:rsidRDefault="003F53C4"/>
    <w:p w14:paraId="146A70C8" w14:textId="6F12D835" w:rsidR="00381E9B" w:rsidRDefault="00FD04D6" w:rsidP="00FD04D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8A0418" wp14:editId="3A26CE9E">
            <wp:simplePos x="0" y="0"/>
            <wp:positionH relativeFrom="column">
              <wp:posOffset>873739</wp:posOffset>
            </wp:positionH>
            <wp:positionV relativeFrom="paragraph">
              <wp:posOffset>5122</wp:posOffset>
            </wp:positionV>
            <wp:extent cx="2006933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327" y="21489"/>
                <wp:lineTo x="21327" y="0"/>
                <wp:lineTo x="0" y="0"/>
              </wp:wrapPolygon>
            </wp:wrapTight>
            <wp:docPr id="1" name="Image 1" descr="Avatar 2 : la voie de l'eau - AlloCi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2 : la voie de l'eau - AlloCin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933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F2F472" wp14:editId="31E612DC">
            <wp:extent cx="2008681" cy="2728279"/>
            <wp:effectExtent l="0" t="0" r="0" b="0"/>
            <wp:docPr id="2" name="Image 2" descr="Astérix et Obélix : L'Empire du milieu - film 2023 - AlloCi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térix et Obélix : L'Empire du milieu - film 2023 - AlloCiné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929" cy="27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69C6" w14:textId="5134BB0C" w:rsidR="00FD04D6" w:rsidRDefault="00FD04D6" w:rsidP="00381E9B">
      <w:r>
        <w:t>Un cinéma propose les deux films ci-dessus.</w:t>
      </w:r>
    </w:p>
    <w:p w14:paraId="7895C2A4" w14:textId="0BCCC80E" w:rsidR="00381E9B" w:rsidRDefault="00381E9B" w:rsidP="00381E9B">
      <w:r>
        <w:t xml:space="preserve">On sait que : </w:t>
      </w:r>
    </w:p>
    <w:p w14:paraId="2F639319" w14:textId="01AD9974" w:rsidR="00381E9B" w:rsidRDefault="00381E9B" w:rsidP="00381E9B">
      <w:pPr>
        <w:pStyle w:val="Paragraphedeliste"/>
        <w:numPr>
          <w:ilvl w:val="0"/>
          <w:numId w:val="1"/>
        </w:numPr>
      </w:pPr>
      <w:r>
        <w:t xml:space="preserve">70 % des spectateurs sont allés voir Astérix </w:t>
      </w:r>
    </w:p>
    <w:p w14:paraId="7BE4A212" w14:textId="0156DDAD" w:rsidR="00381E9B" w:rsidRDefault="00381E9B" w:rsidP="00381E9B">
      <w:pPr>
        <w:pStyle w:val="Paragraphedeliste"/>
        <w:numPr>
          <w:ilvl w:val="0"/>
          <w:numId w:val="1"/>
        </w:numPr>
      </w:pPr>
      <w:r>
        <w:t>Parmi les spectateurs d’Astérix, 80 % ont pris des bonbons</w:t>
      </w:r>
    </w:p>
    <w:p w14:paraId="7FFE4ED0" w14:textId="5AAE722D" w:rsidR="00381E9B" w:rsidRDefault="00381E9B" w:rsidP="00381E9B">
      <w:pPr>
        <w:pStyle w:val="Paragraphedeliste"/>
        <w:numPr>
          <w:ilvl w:val="0"/>
          <w:numId w:val="1"/>
        </w:numPr>
      </w:pPr>
      <w:r>
        <w:t>Parmi les spectateurs d’Avatar, 40 % ont prix des bonbons.</w:t>
      </w:r>
    </w:p>
    <w:p w14:paraId="1E6EFD7A" w14:textId="48A67F6F" w:rsidR="00381E9B" w:rsidRDefault="00381E9B" w:rsidP="00381E9B">
      <w:r>
        <w:t>On note :</w:t>
      </w:r>
    </w:p>
    <w:p w14:paraId="43942922" w14:textId="77777777" w:rsidR="00FD04D6" w:rsidRDefault="00FD04D6" w:rsidP="00381E9B">
      <w:pPr>
        <w:sectPr w:rsidR="00FD04D6" w:rsidSect="00FD04D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739606" w14:textId="57AF2E3D" w:rsidR="00381E9B" w:rsidRPr="00FD04D6" w:rsidRDefault="00381E9B" w:rsidP="00381E9B">
      <w:pPr>
        <w:rPr>
          <w:b/>
          <w:bCs/>
        </w:rPr>
      </w:pPr>
      <w:r w:rsidRPr="00FD04D6">
        <w:rPr>
          <w:b/>
          <w:bCs/>
        </w:rPr>
        <w:t xml:space="preserve">A : Le client est allé voir Astérix </w:t>
      </w:r>
    </w:p>
    <w:p w14:paraId="768DC35B" w14:textId="446EEEBB" w:rsidR="00381E9B" w:rsidRPr="00FD04D6" w:rsidRDefault="00381E9B" w:rsidP="00381E9B">
      <w:pPr>
        <w:rPr>
          <w:b/>
          <w:bCs/>
        </w:rPr>
      </w:pPr>
      <w:r w:rsidRPr="00FD04D6">
        <w:rPr>
          <w:b/>
          <w:bCs/>
        </w:rPr>
        <w:t>B : Le client a acheté des bonbons</w:t>
      </w:r>
    </w:p>
    <w:p w14:paraId="25FAE774" w14:textId="77777777" w:rsidR="00FD04D6" w:rsidRDefault="00FD04D6" w:rsidP="00381E9B">
      <w:pPr>
        <w:sectPr w:rsidR="00FD04D6" w:rsidSect="00FD04D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BE10AA1" w14:textId="77777777" w:rsidR="00381E9B" w:rsidRDefault="00381E9B" w:rsidP="00381E9B"/>
    <w:p w14:paraId="21BAEB67" w14:textId="77777777" w:rsidR="00381E9B" w:rsidRDefault="00381E9B" w:rsidP="00381E9B">
      <w:pPr>
        <w:pStyle w:val="Paragraphedeliste"/>
        <w:numPr>
          <w:ilvl w:val="0"/>
          <w:numId w:val="2"/>
        </w:numPr>
      </w:pPr>
      <w:r>
        <w:t xml:space="preserve">Représenter la situation à l’aide d’un arbre de probabilités </w:t>
      </w:r>
    </w:p>
    <w:p w14:paraId="7B849436" w14:textId="7DFC51A5" w:rsidR="00381E9B" w:rsidRPr="00381E9B" w:rsidRDefault="00381E9B" w:rsidP="00381E9B">
      <w:pPr>
        <w:pStyle w:val="Paragraphedeliste"/>
        <w:numPr>
          <w:ilvl w:val="0"/>
          <w:numId w:val="2"/>
        </w:numPr>
        <w:rPr>
          <w:lang w:val="es-ES"/>
        </w:rPr>
      </w:pPr>
      <w:proofErr w:type="spellStart"/>
      <w:r w:rsidRPr="00381E9B">
        <w:rPr>
          <w:lang w:val="es-ES"/>
        </w:rPr>
        <w:t>Calculer</w:t>
      </w:r>
      <w:proofErr w:type="spellEnd"/>
      <w:r w:rsidRPr="00381E9B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 xml:space="preserve">p(A ∩ B) </m:t>
        </m:r>
      </m:oMath>
    </w:p>
    <w:p w14:paraId="2D8CF817" w14:textId="55789FC9" w:rsidR="00381E9B" w:rsidRDefault="00381E9B" w:rsidP="00381E9B">
      <w:pPr>
        <w:pStyle w:val="Paragraphedeliste"/>
        <w:numPr>
          <w:ilvl w:val="0"/>
          <w:numId w:val="2"/>
        </w:numPr>
      </w:pPr>
      <w:r w:rsidRPr="00381E9B">
        <w:t>Calculer la probabilité qu’un client a</w:t>
      </w:r>
      <w:r>
        <w:t xml:space="preserve">it acheté des bonbons </w:t>
      </w:r>
      <m:oMath>
        <m:r>
          <w:rPr>
            <w:rFonts w:ascii="Cambria Math" w:hAnsi="Cambria Math"/>
            <w:lang w:val="es-E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s-ES"/>
          </w:rPr>
          <m:t>B</m:t>
        </m:r>
        <m:r>
          <w:rPr>
            <w:rFonts w:ascii="Cambria Math" w:hAnsi="Cambria Math"/>
          </w:rPr>
          <m:t>)</m:t>
        </m:r>
      </m:oMath>
    </w:p>
    <w:p w14:paraId="1F32E15C" w14:textId="2DA925DE" w:rsidR="00381E9B" w:rsidRDefault="00381E9B" w:rsidP="00381E9B">
      <w:pPr>
        <w:pStyle w:val="Paragraphedeliste"/>
        <w:numPr>
          <w:ilvl w:val="0"/>
          <w:numId w:val="2"/>
        </w:numPr>
      </w:pPr>
      <w:r>
        <w:t>Les évènements A et B sont-ils indépendants ?</w:t>
      </w:r>
    </w:p>
    <w:p w14:paraId="44284AD9" w14:textId="67991681" w:rsidR="00381E9B" w:rsidRPr="00381E9B" w:rsidRDefault="00381E9B" w:rsidP="00381E9B">
      <w:pPr>
        <w:pStyle w:val="Paragraphedeliste"/>
        <w:numPr>
          <w:ilvl w:val="0"/>
          <w:numId w:val="2"/>
        </w:numPr>
      </w:pPr>
      <w:r>
        <w:t>On sait que le client a acheté des bonbons. Calculer la probabilité qu</w:t>
      </w:r>
      <w:r w:rsidR="00FD04D6">
        <w:t>’il soit allé voir Astérix.</w:t>
      </w:r>
    </w:p>
    <w:sectPr w:rsidR="00381E9B" w:rsidRPr="00381E9B" w:rsidSect="00FD04D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1B8"/>
    <w:multiLevelType w:val="hybridMultilevel"/>
    <w:tmpl w:val="09B0287A"/>
    <w:lvl w:ilvl="0" w:tplc="14CE9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32F92"/>
    <w:multiLevelType w:val="hybridMultilevel"/>
    <w:tmpl w:val="0F2EB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43842">
    <w:abstractNumId w:val="0"/>
  </w:num>
  <w:num w:numId="2" w16cid:durableId="209593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9B"/>
    <w:rsid w:val="00381E9B"/>
    <w:rsid w:val="003F53C4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8174"/>
  <w15:chartTrackingRefBased/>
  <w15:docId w15:val="{F41ADC7A-BAA1-482D-8B73-ACB1446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2023-02-05T20:25:00Z</dcterms:created>
  <dcterms:modified xsi:type="dcterms:W3CDTF">2023-02-05T20:40:00Z</dcterms:modified>
</cp:coreProperties>
</file>