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horzAnchor="margin" w:tblpY="-89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2A27" w14:paraId="6D041C12" w14:textId="77777777" w:rsidTr="009C39B9">
        <w:tc>
          <w:tcPr>
            <w:tcW w:w="9062" w:type="dxa"/>
          </w:tcPr>
          <w:p w14:paraId="02CF7D3C" w14:textId="690E1BB3" w:rsidR="005F2A27" w:rsidRPr="005F2A27" w:rsidRDefault="005F2A27" w:rsidP="009C39B9">
            <w:pPr>
              <w:jc w:val="center"/>
              <w:rPr>
                <w:b/>
                <w:bCs/>
              </w:rPr>
            </w:pPr>
            <w:r w:rsidRPr="005F2A27">
              <w:rPr>
                <w:b/>
                <w:bCs/>
                <w:sz w:val="32"/>
                <w:szCs w:val="32"/>
              </w:rPr>
              <w:t xml:space="preserve">Droites de </w:t>
            </w:r>
            <w:proofErr w:type="spellStart"/>
            <w:r w:rsidRPr="005F2A27">
              <w:rPr>
                <w:b/>
                <w:bCs/>
                <w:sz w:val="32"/>
                <w:szCs w:val="32"/>
              </w:rPr>
              <w:t>regression</w:t>
            </w:r>
            <w:proofErr w:type="spellEnd"/>
          </w:p>
        </w:tc>
      </w:tr>
    </w:tbl>
    <w:p w14:paraId="65769754" w14:textId="0ED13BA8" w:rsidR="009C39B9" w:rsidRPr="000A5619" w:rsidRDefault="005F2A27">
      <w:pPr>
        <w:rPr>
          <w:b/>
          <w:bCs/>
          <w:sz w:val="28"/>
          <w:szCs w:val="28"/>
        </w:rPr>
      </w:pPr>
      <w:r w:rsidRPr="000A5619">
        <w:rPr>
          <w:b/>
          <w:bCs/>
          <w:sz w:val="28"/>
          <w:szCs w:val="28"/>
        </w:rPr>
        <w:t>Activité d’introduction</w:t>
      </w:r>
      <w:r w:rsidR="009C39B9" w:rsidRPr="000A5619">
        <w:rPr>
          <w:b/>
          <w:bCs/>
          <w:sz w:val="28"/>
          <w:szCs w:val="28"/>
        </w:rPr>
        <w:t xml:space="preserve"> 1</w:t>
      </w:r>
      <w:r w:rsidRPr="000A5619">
        <w:rPr>
          <w:b/>
          <w:bCs/>
          <w:sz w:val="28"/>
          <w:szCs w:val="28"/>
        </w:rPr>
        <w:t> : Les véhicules hybrides</w:t>
      </w:r>
    </w:p>
    <w:p w14:paraId="7C1847B9" w14:textId="58DE5BDA" w:rsidR="009C39B9" w:rsidRDefault="009C39B9" w:rsidP="000A5619">
      <w:pPr>
        <w:jc w:val="center"/>
      </w:pPr>
      <w:r>
        <w:rPr>
          <w:noProof/>
        </w:rPr>
        <w:drawing>
          <wp:inline distT="0" distB="0" distL="0" distR="0" wp14:anchorId="412E863A" wp14:editId="0AE35BBC">
            <wp:extent cx="5119370" cy="1650590"/>
            <wp:effectExtent l="0" t="0" r="5080" b="6985"/>
            <wp:docPr id="1102073452" name="Image 1" descr="Voiture électrique : Tesla mérite-t-il ses lauriers ? - Capital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ture électrique : Tesla mérite-t-il ses lauriers ? - Capital.f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5" b="19694"/>
                    <a:stretch/>
                  </pic:blipFill>
                  <pic:spPr bwMode="auto">
                    <a:xfrm>
                      <a:off x="0" y="0"/>
                      <a:ext cx="5147691" cy="16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024B" w14:textId="6B0A1018" w:rsidR="005F2A27" w:rsidRDefault="005F2A27">
      <w:r>
        <w:t>A partir de 2035, les véhicules thermiques seront interdits à la vente en Europe. De nombreux concessionnaires se tournent donc vers les véhicules électriques afin de développer la clientèle sur ce nouveau type de produit.</w:t>
      </w:r>
    </w:p>
    <w:p w14:paraId="32F4E6F7" w14:textId="24C23D4F" w:rsidR="005F2A27" w:rsidRDefault="005F2A27">
      <w:r>
        <w:t xml:space="preserve">Un </w:t>
      </w:r>
      <w:r w:rsidR="009C39B9">
        <w:t>concessionnaire</w:t>
      </w:r>
      <w:r>
        <w:t xml:space="preserve"> propose ce type de voiture depuis 2015. Le tableau ci-contre donne l’évolution des ventes au fil des années :</w:t>
      </w:r>
    </w:p>
    <w:tbl>
      <w:tblPr>
        <w:tblStyle w:val="Grilledutableau"/>
        <w:tblW w:w="9249" w:type="dxa"/>
        <w:jc w:val="center"/>
        <w:tblLook w:val="04A0" w:firstRow="1" w:lastRow="0" w:firstColumn="1" w:lastColumn="0" w:noHBand="0" w:noVBand="1"/>
      </w:tblPr>
      <w:tblGrid>
        <w:gridCol w:w="2384"/>
        <w:gridCol w:w="1144"/>
        <w:gridCol w:w="1144"/>
        <w:gridCol w:w="1144"/>
        <w:gridCol w:w="1144"/>
        <w:gridCol w:w="1144"/>
        <w:gridCol w:w="1145"/>
      </w:tblGrid>
      <w:tr w:rsidR="005F2A27" w14:paraId="26438DB0" w14:textId="77777777" w:rsidTr="000A5619">
        <w:trPr>
          <w:trHeight w:val="384"/>
          <w:jc w:val="center"/>
        </w:trPr>
        <w:tc>
          <w:tcPr>
            <w:tcW w:w="2384" w:type="dxa"/>
            <w:vAlign w:val="center"/>
          </w:tcPr>
          <w:p w14:paraId="211FC279" w14:textId="7945BC93" w:rsidR="005F2A27" w:rsidRDefault="005F2A27" w:rsidP="005F2A27">
            <w:pPr>
              <w:jc w:val="center"/>
            </w:pPr>
            <w:r>
              <w:t>Année</w:t>
            </w:r>
          </w:p>
        </w:tc>
        <w:tc>
          <w:tcPr>
            <w:tcW w:w="1144" w:type="dxa"/>
            <w:vAlign w:val="center"/>
          </w:tcPr>
          <w:p w14:paraId="5A745ABF" w14:textId="1EA94247" w:rsidR="005F2A27" w:rsidRDefault="005F2A27" w:rsidP="005F2A27">
            <w:pPr>
              <w:jc w:val="center"/>
            </w:pPr>
            <w:r>
              <w:t>2017</w:t>
            </w:r>
          </w:p>
        </w:tc>
        <w:tc>
          <w:tcPr>
            <w:tcW w:w="1144" w:type="dxa"/>
            <w:vAlign w:val="center"/>
          </w:tcPr>
          <w:p w14:paraId="3CCA4A79" w14:textId="7003E297" w:rsidR="005F2A27" w:rsidRDefault="005F2A27" w:rsidP="005F2A27">
            <w:pPr>
              <w:jc w:val="center"/>
            </w:pPr>
            <w:r>
              <w:t>2018</w:t>
            </w:r>
          </w:p>
        </w:tc>
        <w:tc>
          <w:tcPr>
            <w:tcW w:w="1144" w:type="dxa"/>
            <w:vAlign w:val="center"/>
          </w:tcPr>
          <w:p w14:paraId="3797CBD0" w14:textId="217ED594" w:rsidR="005F2A27" w:rsidRDefault="005F2A27" w:rsidP="005F2A27">
            <w:pPr>
              <w:jc w:val="center"/>
            </w:pPr>
            <w:r>
              <w:t>2019</w:t>
            </w:r>
          </w:p>
        </w:tc>
        <w:tc>
          <w:tcPr>
            <w:tcW w:w="1144" w:type="dxa"/>
            <w:vAlign w:val="center"/>
          </w:tcPr>
          <w:p w14:paraId="5572CBD2" w14:textId="1E25A60E" w:rsidR="005F2A27" w:rsidRDefault="005F2A27" w:rsidP="005F2A27">
            <w:pPr>
              <w:jc w:val="center"/>
            </w:pPr>
            <w:r>
              <w:t>2020</w:t>
            </w:r>
          </w:p>
        </w:tc>
        <w:tc>
          <w:tcPr>
            <w:tcW w:w="1144" w:type="dxa"/>
            <w:vAlign w:val="center"/>
          </w:tcPr>
          <w:p w14:paraId="3002084A" w14:textId="2ED5918E" w:rsidR="005F2A27" w:rsidRDefault="005F2A27" w:rsidP="005F2A27">
            <w:pPr>
              <w:jc w:val="center"/>
            </w:pPr>
            <w:r>
              <w:t>2021</w:t>
            </w:r>
          </w:p>
        </w:tc>
        <w:tc>
          <w:tcPr>
            <w:tcW w:w="1145" w:type="dxa"/>
            <w:vAlign w:val="center"/>
          </w:tcPr>
          <w:p w14:paraId="5904BFEB" w14:textId="37E96D74" w:rsidR="005F2A27" w:rsidRDefault="005F2A27" w:rsidP="005F2A27">
            <w:pPr>
              <w:jc w:val="center"/>
            </w:pPr>
            <w:r>
              <w:t>2022</w:t>
            </w:r>
          </w:p>
        </w:tc>
      </w:tr>
      <w:tr w:rsidR="005F2A27" w14:paraId="7D470864" w14:textId="77777777" w:rsidTr="000A5619">
        <w:trPr>
          <w:trHeight w:val="748"/>
          <w:jc w:val="center"/>
        </w:trPr>
        <w:tc>
          <w:tcPr>
            <w:tcW w:w="2384" w:type="dxa"/>
            <w:vAlign w:val="center"/>
          </w:tcPr>
          <w:p w14:paraId="5CA50A44" w14:textId="76C172F4" w:rsidR="005F2A27" w:rsidRDefault="005F2A27" w:rsidP="005F2A27">
            <w:pPr>
              <w:jc w:val="center"/>
            </w:pPr>
            <w:r>
              <w:t xml:space="preserve">Nombre de véhicules </w:t>
            </w:r>
            <w:r w:rsidR="008E0FE3">
              <w:t>électriques</w:t>
            </w:r>
            <w:r>
              <w:t xml:space="preserve"> vendus</w:t>
            </w:r>
          </w:p>
        </w:tc>
        <w:tc>
          <w:tcPr>
            <w:tcW w:w="1144" w:type="dxa"/>
            <w:vAlign w:val="center"/>
          </w:tcPr>
          <w:p w14:paraId="4287C724" w14:textId="346D43F3" w:rsidR="005F2A27" w:rsidRDefault="005F2A27" w:rsidP="005F2A27">
            <w:pPr>
              <w:jc w:val="center"/>
            </w:pPr>
            <w:r>
              <w:t>63</w:t>
            </w:r>
          </w:p>
        </w:tc>
        <w:tc>
          <w:tcPr>
            <w:tcW w:w="1144" w:type="dxa"/>
            <w:vAlign w:val="center"/>
          </w:tcPr>
          <w:p w14:paraId="6DEF9441" w14:textId="1B305804" w:rsidR="005F2A27" w:rsidRDefault="005F2A27" w:rsidP="005F2A27">
            <w:pPr>
              <w:jc w:val="center"/>
            </w:pPr>
            <w:r>
              <w:t>88</w:t>
            </w:r>
          </w:p>
        </w:tc>
        <w:tc>
          <w:tcPr>
            <w:tcW w:w="1144" w:type="dxa"/>
            <w:vAlign w:val="center"/>
          </w:tcPr>
          <w:p w14:paraId="1B177C33" w14:textId="74510372" w:rsidR="005F2A27" w:rsidRDefault="005F2A27" w:rsidP="005F2A27">
            <w:pPr>
              <w:jc w:val="center"/>
            </w:pPr>
            <w:r>
              <w:t>114</w:t>
            </w:r>
          </w:p>
        </w:tc>
        <w:tc>
          <w:tcPr>
            <w:tcW w:w="1144" w:type="dxa"/>
            <w:vAlign w:val="center"/>
          </w:tcPr>
          <w:p w14:paraId="6F046A4B" w14:textId="2FAF5E46" w:rsidR="005F2A27" w:rsidRDefault="005F2A27" w:rsidP="005F2A27">
            <w:pPr>
              <w:jc w:val="center"/>
            </w:pPr>
            <w:r>
              <w:t>136</w:t>
            </w:r>
          </w:p>
        </w:tc>
        <w:tc>
          <w:tcPr>
            <w:tcW w:w="1144" w:type="dxa"/>
            <w:vAlign w:val="center"/>
          </w:tcPr>
          <w:p w14:paraId="176EC12D" w14:textId="13E51FA6" w:rsidR="005F2A27" w:rsidRDefault="009C39B9" w:rsidP="005F2A27">
            <w:pPr>
              <w:jc w:val="center"/>
            </w:pPr>
            <w:r>
              <w:t>165</w:t>
            </w:r>
          </w:p>
        </w:tc>
        <w:tc>
          <w:tcPr>
            <w:tcW w:w="1145" w:type="dxa"/>
            <w:vAlign w:val="center"/>
          </w:tcPr>
          <w:p w14:paraId="0EF58DA1" w14:textId="3A5A6388" w:rsidR="005F2A27" w:rsidRDefault="009C39B9" w:rsidP="005F2A27">
            <w:pPr>
              <w:jc w:val="center"/>
            </w:pPr>
            <w:r>
              <w:t>187</w:t>
            </w:r>
          </w:p>
        </w:tc>
      </w:tr>
    </w:tbl>
    <w:p w14:paraId="4CF693C8" w14:textId="38A935B1" w:rsidR="005F2A27" w:rsidRDefault="005F2A27"/>
    <w:p w14:paraId="4E7DA69C" w14:textId="1F0AA022" w:rsidR="009C39B9" w:rsidRDefault="009C39B9" w:rsidP="009C39B9">
      <w:pPr>
        <w:jc w:val="center"/>
        <w:rPr>
          <w:b/>
          <w:bCs/>
        </w:rPr>
      </w:pPr>
      <w:r w:rsidRPr="009C39B9">
        <w:rPr>
          <w:b/>
          <w:bCs/>
        </w:rPr>
        <w:t>Dans combien d’année ce concessionnaire vendra 250 modèles par an si l’évolution des ventes perdure ?</w:t>
      </w:r>
    </w:p>
    <w:p w14:paraId="75ADF0B2" w14:textId="2CF7CD48" w:rsidR="009C39B9" w:rsidRDefault="009C39B9" w:rsidP="009C39B9">
      <w:pPr>
        <w:rPr>
          <w:b/>
          <w:bCs/>
        </w:rPr>
      </w:pPr>
    </w:p>
    <w:p w14:paraId="23DFEABE" w14:textId="722201B8" w:rsidR="000A5619" w:rsidRPr="000A5619" w:rsidRDefault="000A5619" w:rsidP="000A5619">
      <w:pPr>
        <w:rPr>
          <w:b/>
          <w:bCs/>
          <w:sz w:val="28"/>
          <w:szCs w:val="28"/>
        </w:rPr>
      </w:pPr>
      <w:r w:rsidRPr="000A5619">
        <w:rPr>
          <w:b/>
          <w:bCs/>
          <w:sz w:val="28"/>
          <w:szCs w:val="28"/>
        </w:rPr>
        <w:t>Activité d’introduction 2 : Epidémie Covid</w:t>
      </w:r>
    </w:p>
    <w:p w14:paraId="1DA8EA34" w14:textId="5596949F" w:rsidR="000A5619" w:rsidRDefault="000A5619" w:rsidP="000A561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9174BC" wp14:editId="6AABEB1A">
            <wp:extent cx="5005070" cy="1316921"/>
            <wp:effectExtent l="0" t="0" r="5080" b="0"/>
            <wp:docPr id="264069021" name="Image 2" descr="COVID-19 | AI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ID-19 | AI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19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7EB3" w14:textId="3AD77DE7" w:rsidR="000A5619" w:rsidRPr="000A5619" w:rsidRDefault="000A5619" w:rsidP="000A5619">
      <w:r>
        <w:t>Fin 2019, le monde a vu apparaitre une nouvelle épidémie : le Covid-19. L’Italie a été l’un des premiers pays touchés dans l’Union Européenne. Le tableau ci-dessous donne le nombre de nouvelles contaminations :</w:t>
      </w:r>
    </w:p>
    <w:tbl>
      <w:tblPr>
        <w:tblStyle w:val="Grilledutableau"/>
        <w:tblW w:w="8140" w:type="dxa"/>
        <w:jc w:val="center"/>
        <w:tblLook w:val="04A0" w:firstRow="1" w:lastRow="0" w:firstColumn="1" w:lastColumn="0" w:noHBand="0" w:noVBand="1"/>
      </w:tblPr>
      <w:tblGrid>
        <w:gridCol w:w="2395"/>
        <w:gridCol w:w="1149"/>
        <w:gridCol w:w="1149"/>
        <w:gridCol w:w="1149"/>
        <w:gridCol w:w="1149"/>
        <w:gridCol w:w="1149"/>
      </w:tblGrid>
      <w:tr w:rsidR="000A5619" w14:paraId="67B763FD" w14:textId="77777777" w:rsidTr="000A5619">
        <w:trPr>
          <w:trHeight w:val="402"/>
          <w:jc w:val="center"/>
        </w:trPr>
        <w:tc>
          <w:tcPr>
            <w:tcW w:w="2395" w:type="dxa"/>
            <w:vAlign w:val="center"/>
          </w:tcPr>
          <w:p w14:paraId="553C935B" w14:textId="7422C913" w:rsidR="000A5619" w:rsidRDefault="000A5619" w:rsidP="00835AAF">
            <w:pPr>
              <w:jc w:val="center"/>
            </w:pPr>
            <w:r>
              <w:t>Jour</w:t>
            </w:r>
          </w:p>
        </w:tc>
        <w:tc>
          <w:tcPr>
            <w:tcW w:w="1149" w:type="dxa"/>
            <w:vAlign w:val="center"/>
          </w:tcPr>
          <w:p w14:paraId="0FEDE121" w14:textId="7387F8AB" w:rsidR="000A5619" w:rsidRDefault="000A5619" w:rsidP="00835AAF">
            <w:pPr>
              <w:jc w:val="center"/>
            </w:pPr>
            <w:r>
              <w:t>21/02</w:t>
            </w:r>
          </w:p>
        </w:tc>
        <w:tc>
          <w:tcPr>
            <w:tcW w:w="1149" w:type="dxa"/>
            <w:vAlign w:val="center"/>
          </w:tcPr>
          <w:p w14:paraId="33E26503" w14:textId="5027C2AF" w:rsidR="000A5619" w:rsidRDefault="000A5619" w:rsidP="00835AAF">
            <w:pPr>
              <w:jc w:val="center"/>
            </w:pPr>
            <w:r>
              <w:t>24/02</w:t>
            </w:r>
          </w:p>
        </w:tc>
        <w:tc>
          <w:tcPr>
            <w:tcW w:w="1149" w:type="dxa"/>
            <w:vAlign w:val="center"/>
          </w:tcPr>
          <w:p w14:paraId="0F49FC82" w14:textId="18934E93" w:rsidR="000A5619" w:rsidRDefault="000A5619" w:rsidP="00835AAF">
            <w:pPr>
              <w:jc w:val="center"/>
            </w:pPr>
            <w:r>
              <w:t>02/03</w:t>
            </w:r>
          </w:p>
        </w:tc>
        <w:tc>
          <w:tcPr>
            <w:tcW w:w="1149" w:type="dxa"/>
            <w:vAlign w:val="center"/>
          </w:tcPr>
          <w:p w14:paraId="2468C798" w14:textId="0CDEE1EE" w:rsidR="000A5619" w:rsidRDefault="000A5619" w:rsidP="00835AAF">
            <w:pPr>
              <w:jc w:val="center"/>
            </w:pPr>
            <w:r>
              <w:t>06/03</w:t>
            </w:r>
          </w:p>
        </w:tc>
        <w:tc>
          <w:tcPr>
            <w:tcW w:w="1149" w:type="dxa"/>
            <w:vAlign w:val="center"/>
          </w:tcPr>
          <w:p w14:paraId="62BDC6D1" w14:textId="3E48247E" w:rsidR="000A5619" w:rsidRDefault="000A5619" w:rsidP="00835AAF">
            <w:pPr>
              <w:jc w:val="center"/>
            </w:pPr>
            <w:r>
              <w:t>08/03</w:t>
            </w:r>
          </w:p>
        </w:tc>
      </w:tr>
      <w:tr w:rsidR="000A5619" w14:paraId="0F654C78" w14:textId="77777777" w:rsidTr="000A5619">
        <w:trPr>
          <w:trHeight w:val="402"/>
          <w:jc w:val="center"/>
        </w:trPr>
        <w:tc>
          <w:tcPr>
            <w:tcW w:w="2395" w:type="dxa"/>
            <w:vAlign w:val="center"/>
          </w:tcPr>
          <w:p w14:paraId="24E1B020" w14:textId="389F71EC" w:rsidR="000A5619" w:rsidRDefault="000A5619" w:rsidP="00835AAF">
            <w:pPr>
              <w:jc w:val="center"/>
            </w:pPr>
            <w:r>
              <w:t>Rang</w:t>
            </w:r>
          </w:p>
        </w:tc>
        <w:tc>
          <w:tcPr>
            <w:tcW w:w="1149" w:type="dxa"/>
            <w:vAlign w:val="center"/>
          </w:tcPr>
          <w:p w14:paraId="012E92C5" w14:textId="57E22B65" w:rsidR="000A5619" w:rsidRDefault="000A5619" w:rsidP="00835AAF">
            <w:pPr>
              <w:jc w:val="center"/>
            </w:pPr>
            <w:r>
              <w:t>1</w:t>
            </w:r>
          </w:p>
        </w:tc>
        <w:tc>
          <w:tcPr>
            <w:tcW w:w="1149" w:type="dxa"/>
            <w:vAlign w:val="center"/>
          </w:tcPr>
          <w:p w14:paraId="72C14C8E" w14:textId="1AA7B888" w:rsidR="000A5619" w:rsidRDefault="000A5619" w:rsidP="00835AAF">
            <w:pPr>
              <w:jc w:val="center"/>
            </w:pPr>
            <w:r>
              <w:t>4</w:t>
            </w:r>
          </w:p>
        </w:tc>
        <w:tc>
          <w:tcPr>
            <w:tcW w:w="1149" w:type="dxa"/>
            <w:vAlign w:val="center"/>
          </w:tcPr>
          <w:p w14:paraId="7CA2DE3E" w14:textId="682B2657" w:rsidR="000A5619" w:rsidRDefault="000A5619" w:rsidP="00835AAF">
            <w:pPr>
              <w:jc w:val="center"/>
            </w:pPr>
            <w:r>
              <w:t>11</w:t>
            </w:r>
          </w:p>
        </w:tc>
        <w:tc>
          <w:tcPr>
            <w:tcW w:w="1149" w:type="dxa"/>
            <w:vAlign w:val="center"/>
          </w:tcPr>
          <w:p w14:paraId="0F34E33E" w14:textId="4CE39488" w:rsidR="000A5619" w:rsidRDefault="000A5619" w:rsidP="00835AAF">
            <w:pPr>
              <w:jc w:val="center"/>
            </w:pPr>
            <w:r>
              <w:t>15</w:t>
            </w:r>
          </w:p>
        </w:tc>
        <w:tc>
          <w:tcPr>
            <w:tcW w:w="1149" w:type="dxa"/>
            <w:vAlign w:val="center"/>
          </w:tcPr>
          <w:p w14:paraId="7AFE7898" w14:textId="3296344E" w:rsidR="000A5619" w:rsidRDefault="000A5619" w:rsidP="00835AAF">
            <w:pPr>
              <w:jc w:val="center"/>
            </w:pPr>
            <w:r>
              <w:t>17</w:t>
            </w:r>
          </w:p>
        </w:tc>
      </w:tr>
      <w:tr w:rsidR="000A5619" w14:paraId="64409598" w14:textId="77777777" w:rsidTr="000A5619">
        <w:trPr>
          <w:trHeight w:val="402"/>
          <w:jc w:val="center"/>
        </w:trPr>
        <w:tc>
          <w:tcPr>
            <w:tcW w:w="2395" w:type="dxa"/>
            <w:vAlign w:val="center"/>
          </w:tcPr>
          <w:p w14:paraId="0183DB1F" w14:textId="2C17009E" w:rsidR="000A5619" w:rsidRDefault="000A5619" w:rsidP="00835AAF">
            <w:pPr>
              <w:jc w:val="center"/>
            </w:pPr>
            <w:r>
              <w:t>Nombre de cas</w:t>
            </w:r>
          </w:p>
        </w:tc>
        <w:tc>
          <w:tcPr>
            <w:tcW w:w="1149" w:type="dxa"/>
            <w:vAlign w:val="center"/>
          </w:tcPr>
          <w:p w14:paraId="3A79F18E" w14:textId="6844EA7A" w:rsidR="000A5619" w:rsidRDefault="000A5619" w:rsidP="00835AAF">
            <w:pPr>
              <w:jc w:val="center"/>
            </w:pPr>
            <w:r>
              <w:t>17</w:t>
            </w:r>
          </w:p>
        </w:tc>
        <w:tc>
          <w:tcPr>
            <w:tcW w:w="1149" w:type="dxa"/>
            <w:vAlign w:val="center"/>
          </w:tcPr>
          <w:p w14:paraId="73349E64" w14:textId="41E82537" w:rsidR="000A5619" w:rsidRDefault="000A5619" w:rsidP="00835AAF">
            <w:pPr>
              <w:jc w:val="center"/>
            </w:pPr>
            <w:r>
              <w:t>74</w:t>
            </w:r>
          </w:p>
        </w:tc>
        <w:tc>
          <w:tcPr>
            <w:tcW w:w="1149" w:type="dxa"/>
            <w:vAlign w:val="center"/>
          </w:tcPr>
          <w:p w14:paraId="44AD4469" w14:textId="6C9A8E28" w:rsidR="000A5619" w:rsidRDefault="000A5619" w:rsidP="00835AAF">
            <w:pPr>
              <w:jc w:val="center"/>
            </w:pPr>
            <w:r>
              <w:t>342</w:t>
            </w:r>
          </w:p>
        </w:tc>
        <w:tc>
          <w:tcPr>
            <w:tcW w:w="1149" w:type="dxa"/>
            <w:vAlign w:val="center"/>
          </w:tcPr>
          <w:p w14:paraId="46264124" w14:textId="63F36C5F" w:rsidR="000A5619" w:rsidRDefault="000A5619" w:rsidP="00835AAF">
            <w:pPr>
              <w:jc w:val="center"/>
            </w:pPr>
            <w:r>
              <w:t>778</w:t>
            </w:r>
          </w:p>
        </w:tc>
        <w:tc>
          <w:tcPr>
            <w:tcW w:w="1149" w:type="dxa"/>
            <w:vAlign w:val="center"/>
          </w:tcPr>
          <w:p w14:paraId="449DE97B" w14:textId="19405E48" w:rsidR="000A5619" w:rsidRDefault="000A5619" w:rsidP="00835AAF">
            <w:pPr>
              <w:jc w:val="center"/>
            </w:pPr>
            <w:r>
              <w:t>1492</w:t>
            </w:r>
          </w:p>
        </w:tc>
      </w:tr>
    </w:tbl>
    <w:p w14:paraId="398B1D4C" w14:textId="097F6E84" w:rsidR="009C39B9" w:rsidRDefault="009C39B9" w:rsidP="009C39B9">
      <w:pPr>
        <w:rPr>
          <w:b/>
          <w:bCs/>
        </w:rPr>
      </w:pPr>
    </w:p>
    <w:p w14:paraId="78BF6B82" w14:textId="5E29FCF4" w:rsidR="000A5619" w:rsidRPr="009C39B9" w:rsidRDefault="000A5619" w:rsidP="000A5619">
      <w:pPr>
        <w:jc w:val="center"/>
        <w:rPr>
          <w:b/>
          <w:bCs/>
        </w:rPr>
      </w:pPr>
      <w:r>
        <w:rPr>
          <w:b/>
          <w:bCs/>
        </w:rPr>
        <w:t>Avec une telle évolution, et sans décision de confinement, au bout de combien de temps l’Italie aurait vu 1 million de cas par jour ?</w:t>
      </w:r>
    </w:p>
    <w:sectPr w:rsidR="000A5619" w:rsidRPr="009C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27"/>
    <w:rsid w:val="000A5619"/>
    <w:rsid w:val="005F2A27"/>
    <w:rsid w:val="008E0FE3"/>
    <w:rsid w:val="009C39B9"/>
    <w:rsid w:val="00E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0A9A"/>
  <w15:chartTrackingRefBased/>
  <w15:docId w15:val="{E048C8D9-E54E-4532-BA8B-EB8F3CE1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2023-04-02T10:36:00Z</dcterms:created>
  <dcterms:modified xsi:type="dcterms:W3CDTF">2024-04-02T18:03:00Z</dcterms:modified>
</cp:coreProperties>
</file>