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988"/>
        <w:gridCol w:w="9468"/>
      </w:tblGrid>
      <w:tr w:rsidR="00F26F70" w14:paraId="64634D36" w14:textId="77777777" w:rsidTr="000B3894">
        <w:tc>
          <w:tcPr>
            <w:tcW w:w="988" w:type="dxa"/>
          </w:tcPr>
          <w:p w14:paraId="3D827AAE" w14:textId="3E7EC877" w:rsidR="00F26F70" w:rsidRDefault="00E52502" w:rsidP="000B3894">
            <w:pPr>
              <w:jc w:val="center"/>
            </w:pPr>
            <w:r w:rsidRPr="00F229EA">
              <w:rPr>
                <w:b/>
                <w:bCs/>
              </w:rPr>
              <w:t>2</w:t>
            </w:r>
            <w:r>
              <w:t xml:space="preserve"> </w:t>
            </w:r>
            <w:r w:rsidRPr="00F229EA">
              <w:rPr>
                <w:b/>
                <w:bCs/>
              </w:rPr>
              <w:t>BP</w:t>
            </w:r>
          </w:p>
        </w:tc>
        <w:tc>
          <w:tcPr>
            <w:tcW w:w="9468" w:type="dxa"/>
          </w:tcPr>
          <w:p w14:paraId="51A93BAD" w14:textId="77777777" w:rsidR="00F26F70" w:rsidRPr="00E52502" w:rsidRDefault="00F26F70" w:rsidP="000B3894">
            <w:pPr>
              <w:jc w:val="center"/>
              <w:rPr>
                <w:b/>
                <w:bCs/>
              </w:rPr>
            </w:pPr>
            <w:r w:rsidRPr="00E52502">
              <w:rPr>
                <w:b/>
                <w:bCs/>
                <w:sz w:val="28"/>
                <w:szCs w:val="28"/>
              </w:rPr>
              <w:t>Activité d’approche – Les atomes</w:t>
            </w:r>
          </w:p>
        </w:tc>
      </w:tr>
    </w:tbl>
    <w:p w14:paraId="50960A00" w14:textId="77777777" w:rsidR="00F26F70" w:rsidRDefault="00F26F70" w:rsidP="00F26F70">
      <w:pPr>
        <w:jc w:val="center"/>
      </w:pPr>
    </w:p>
    <w:p w14:paraId="270A85BB" w14:textId="77777777" w:rsidR="00F26F70" w:rsidRPr="00406EDB" w:rsidRDefault="00F26F70" w:rsidP="00F26F70">
      <w:pPr>
        <w:rPr>
          <w:b/>
          <w:bCs/>
        </w:rPr>
      </w:pPr>
      <w:r w:rsidRPr="00406EDB">
        <w:rPr>
          <w:b/>
          <w:bCs/>
        </w:rPr>
        <w:t>Activité n°1 – Un atome, qu’est-ce que c’est ?</w:t>
      </w:r>
    </w:p>
    <w:p w14:paraId="59B927B4" w14:textId="77777777" w:rsidR="00F26F70" w:rsidRDefault="00F26F70" w:rsidP="00F26F70">
      <w:r>
        <w:t>Ecris sur un bout de papier ce qu’est pour toi, un atome. A l’aide de tes réponses, de celles de la classe, et de celles des parisiens de 1959, nous allons tenter d’y voir plus clair.</w:t>
      </w:r>
    </w:p>
    <w:tbl>
      <w:tblPr>
        <w:tblStyle w:val="Grilledutableau"/>
        <w:tblW w:w="0" w:type="auto"/>
        <w:tblLook w:val="04A0" w:firstRow="1" w:lastRow="0" w:firstColumn="1" w:lastColumn="0" w:noHBand="0" w:noVBand="1"/>
      </w:tblPr>
      <w:tblGrid>
        <w:gridCol w:w="3485"/>
        <w:gridCol w:w="3485"/>
        <w:gridCol w:w="3486"/>
      </w:tblGrid>
      <w:tr w:rsidR="00F26F70" w14:paraId="4CDEFEB3" w14:textId="77777777" w:rsidTr="000B3894">
        <w:tc>
          <w:tcPr>
            <w:tcW w:w="3485" w:type="dxa"/>
          </w:tcPr>
          <w:p w14:paraId="2F351D40" w14:textId="77777777" w:rsidR="00F26F70" w:rsidRPr="00406EDB" w:rsidRDefault="00F26F70" w:rsidP="000B3894">
            <w:pPr>
              <w:jc w:val="center"/>
              <w:rPr>
                <w:b/>
                <w:bCs/>
              </w:rPr>
            </w:pPr>
            <w:r w:rsidRPr="00406EDB">
              <w:rPr>
                <w:b/>
                <w:bCs/>
              </w:rPr>
              <w:t>Ton avis</w:t>
            </w:r>
          </w:p>
        </w:tc>
        <w:tc>
          <w:tcPr>
            <w:tcW w:w="3485" w:type="dxa"/>
          </w:tcPr>
          <w:p w14:paraId="23AFF991" w14:textId="77777777" w:rsidR="00F26F70" w:rsidRPr="00406EDB" w:rsidRDefault="00F26F70" w:rsidP="000B3894">
            <w:pPr>
              <w:jc w:val="center"/>
              <w:rPr>
                <w:b/>
                <w:bCs/>
              </w:rPr>
            </w:pPr>
            <w:r w:rsidRPr="00406EDB">
              <w:rPr>
                <w:b/>
                <w:bCs/>
              </w:rPr>
              <w:t>L’avis de la classe</w:t>
            </w:r>
          </w:p>
        </w:tc>
        <w:tc>
          <w:tcPr>
            <w:tcW w:w="3486" w:type="dxa"/>
          </w:tcPr>
          <w:p w14:paraId="3105F6EF" w14:textId="77777777" w:rsidR="00F26F70" w:rsidRPr="00406EDB" w:rsidRDefault="00F26F70" w:rsidP="000B3894">
            <w:pPr>
              <w:jc w:val="center"/>
              <w:rPr>
                <w:b/>
                <w:bCs/>
              </w:rPr>
            </w:pPr>
            <w:r w:rsidRPr="00406EDB">
              <w:rPr>
                <w:b/>
                <w:bCs/>
              </w:rPr>
              <w:t>Les parisiens de 1959</w:t>
            </w:r>
          </w:p>
        </w:tc>
      </w:tr>
      <w:tr w:rsidR="00F26F70" w14:paraId="0796E36A" w14:textId="77777777" w:rsidTr="0009388E">
        <w:trPr>
          <w:trHeight w:val="2099"/>
        </w:trPr>
        <w:tc>
          <w:tcPr>
            <w:tcW w:w="3485" w:type="dxa"/>
          </w:tcPr>
          <w:p w14:paraId="21DDE4A2" w14:textId="77777777" w:rsidR="00F26F70" w:rsidRDefault="00F26F70" w:rsidP="000B3894"/>
        </w:tc>
        <w:tc>
          <w:tcPr>
            <w:tcW w:w="3485" w:type="dxa"/>
          </w:tcPr>
          <w:p w14:paraId="5898D8E4" w14:textId="77777777" w:rsidR="00F26F70" w:rsidRDefault="00F26F70" w:rsidP="000B3894"/>
        </w:tc>
        <w:tc>
          <w:tcPr>
            <w:tcW w:w="3486" w:type="dxa"/>
          </w:tcPr>
          <w:p w14:paraId="7AC58BF3" w14:textId="77777777" w:rsidR="00F26F70" w:rsidRDefault="00F26F70" w:rsidP="000B3894"/>
        </w:tc>
      </w:tr>
    </w:tbl>
    <w:p w14:paraId="429F0FFB" w14:textId="77777777" w:rsidR="00F26F70" w:rsidRPr="00313167" w:rsidRDefault="000372F0" w:rsidP="00F26F70">
      <w:pPr>
        <w:jc w:val="right"/>
        <w:rPr>
          <w:i/>
          <w:iCs/>
          <w:sz w:val="18"/>
          <w:szCs w:val="18"/>
        </w:rPr>
      </w:pPr>
      <w:hyperlink r:id="rId5" w:history="1">
        <w:r w:rsidR="00F26F70" w:rsidRPr="00313167">
          <w:rPr>
            <w:rStyle w:val="Lienhypertexte"/>
            <w:i/>
            <w:iCs/>
            <w:sz w:val="18"/>
            <w:szCs w:val="18"/>
          </w:rPr>
          <w:t>https://www.ina.fr/video/CPF08008623</w:t>
        </w:r>
      </w:hyperlink>
    </w:p>
    <w:p w14:paraId="15E18003" w14:textId="71FF2835" w:rsidR="00F351DB" w:rsidRDefault="00E52502">
      <w:r w:rsidRPr="00406EDB">
        <w:rPr>
          <w:b/>
          <w:bCs/>
        </w:rPr>
        <w:t>Activité</w:t>
      </w:r>
      <w:r>
        <w:rPr>
          <w:b/>
          <w:bCs/>
        </w:rPr>
        <w:t xml:space="preserve"> n°2 – Des molécules</w:t>
      </w:r>
    </w:p>
    <w:p w14:paraId="583BF225" w14:textId="64B65C62" w:rsidR="00E52502" w:rsidRDefault="00E52502" w:rsidP="00E52502">
      <w:r>
        <w:t xml:space="preserve">Dans la mallette de modèles moléculaires, chaque élément chimique est modélisé par une boule de couleur différente : </w:t>
      </w:r>
    </w:p>
    <w:tbl>
      <w:tblPr>
        <w:tblStyle w:val="Grilledutableau"/>
        <w:tblW w:w="0" w:type="auto"/>
        <w:tblLook w:val="01E0" w:firstRow="1" w:lastRow="1" w:firstColumn="1" w:lastColumn="1" w:noHBand="0" w:noVBand="0"/>
      </w:tblPr>
      <w:tblGrid>
        <w:gridCol w:w="2303"/>
        <w:gridCol w:w="2303"/>
        <w:gridCol w:w="2303"/>
        <w:gridCol w:w="2303"/>
      </w:tblGrid>
      <w:tr w:rsidR="00E52502" w:rsidRPr="00E52502" w14:paraId="2F6ED968" w14:textId="77777777" w:rsidTr="000B3894">
        <w:tc>
          <w:tcPr>
            <w:tcW w:w="2303" w:type="dxa"/>
          </w:tcPr>
          <w:p w14:paraId="0EC56BAE" w14:textId="77777777" w:rsidR="00E52502" w:rsidRPr="00E52502" w:rsidRDefault="00E52502" w:rsidP="000B3894">
            <w:pPr>
              <w:jc w:val="center"/>
              <w:rPr>
                <w:b/>
                <w:sz w:val="18"/>
                <w:szCs w:val="18"/>
              </w:rPr>
            </w:pPr>
            <w:r w:rsidRPr="00E52502">
              <w:rPr>
                <w:b/>
                <w:sz w:val="18"/>
                <w:szCs w:val="18"/>
              </w:rPr>
              <w:t>Atome</w:t>
            </w:r>
          </w:p>
        </w:tc>
        <w:tc>
          <w:tcPr>
            <w:tcW w:w="2303" w:type="dxa"/>
          </w:tcPr>
          <w:p w14:paraId="46C0BDD0" w14:textId="77777777" w:rsidR="00E52502" w:rsidRPr="00E52502" w:rsidRDefault="00E52502" w:rsidP="000B3894">
            <w:pPr>
              <w:jc w:val="center"/>
              <w:rPr>
                <w:b/>
                <w:sz w:val="18"/>
                <w:szCs w:val="18"/>
              </w:rPr>
            </w:pPr>
            <w:r w:rsidRPr="00E52502">
              <w:rPr>
                <w:b/>
                <w:sz w:val="18"/>
                <w:szCs w:val="18"/>
              </w:rPr>
              <w:t>Hydrogène H</w:t>
            </w:r>
          </w:p>
        </w:tc>
        <w:tc>
          <w:tcPr>
            <w:tcW w:w="2303" w:type="dxa"/>
          </w:tcPr>
          <w:p w14:paraId="6B3EB8F7" w14:textId="77777777" w:rsidR="00E52502" w:rsidRPr="00E52502" w:rsidRDefault="00E52502" w:rsidP="000B3894">
            <w:pPr>
              <w:jc w:val="center"/>
              <w:rPr>
                <w:b/>
                <w:sz w:val="18"/>
                <w:szCs w:val="18"/>
              </w:rPr>
            </w:pPr>
            <w:r w:rsidRPr="00E52502">
              <w:rPr>
                <w:b/>
                <w:sz w:val="18"/>
                <w:szCs w:val="18"/>
              </w:rPr>
              <w:t>Carbone C</w:t>
            </w:r>
          </w:p>
        </w:tc>
        <w:tc>
          <w:tcPr>
            <w:tcW w:w="2303" w:type="dxa"/>
          </w:tcPr>
          <w:p w14:paraId="604AC4DA" w14:textId="77777777" w:rsidR="00E52502" w:rsidRPr="00E52502" w:rsidRDefault="00E52502" w:rsidP="000B3894">
            <w:pPr>
              <w:jc w:val="center"/>
              <w:rPr>
                <w:b/>
                <w:sz w:val="18"/>
                <w:szCs w:val="18"/>
              </w:rPr>
            </w:pPr>
            <w:r w:rsidRPr="00E52502">
              <w:rPr>
                <w:b/>
                <w:sz w:val="18"/>
                <w:szCs w:val="18"/>
              </w:rPr>
              <w:t>Oxygène O</w:t>
            </w:r>
          </w:p>
        </w:tc>
      </w:tr>
      <w:tr w:rsidR="00E52502" w:rsidRPr="00E52502" w14:paraId="5DAEED2E" w14:textId="77777777" w:rsidTr="000B3894">
        <w:tc>
          <w:tcPr>
            <w:tcW w:w="2303" w:type="dxa"/>
          </w:tcPr>
          <w:p w14:paraId="4A972813" w14:textId="77777777" w:rsidR="00E52502" w:rsidRPr="00E52502" w:rsidRDefault="00E52502" w:rsidP="000B3894">
            <w:pPr>
              <w:jc w:val="center"/>
              <w:rPr>
                <w:b/>
                <w:sz w:val="18"/>
                <w:szCs w:val="18"/>
              </w:rPr>
            </w:pPr>
          </w:p>
          <w:p w14:paraId="23E92AB5" w14:textId="77777777" w:rsidR="00E52502" w:rsidRPr="00E52502" w:rsidRDefault="00E52502" w:rsidP="000B3894">
            <w:pPr>
              <w:jc w:val="center"/>
              <w:rPr>
                <w:b/>
                <w:sz w:val="18"/>
                <w:szCs w:val="18"/>
              </w:rPr>
            </w:pPr>
            <w:r w:rsidRPr="00E52502">
              <w:rPr>
                <w:b/>
                <w:sz w:val="18"/>
                <w:szCs w:val="18"/>
              </w:rPr>
              <w:t>Modèle</w:t>
            </w:r>
          </w:p>
        </w:tc>
        <w:tc>
          <w:tcPr>
            <w:tcW w:w="2303" w:type="dxa"/>
          </w:tcPr>
          <w:p w14:paraId="4318385F" w14:textId="77777777" w:rsidR="00E52502" w:rsidRPr="00E52502" w:rsidRDefault="00E52502" w:rsidP="000B3894">
            <w:pPr>
              <w:jc w:val="center"/>
              <w:rPr>
                <w:b/>
                <w:sz w:val="18"/>
                <w:szCs w:val="18"/>
              </w:rPr>
            </w:pPr>
          </w:p>
          <w:p w14:paraId="13376D74" w14:textId="74ED1285" w:rsidR="00E52502" w:rsidRPr="00E52502" w:rsidRDefault="00E52502" w:rsidP="000B3894">
            <w:pPr>
              <w:jc w:val="center"/>
              <w:rPr>
                <w:b/>
                <w:sz w:val="18"/>
                <w:szCs w:val="18"/>
              </w:rPr>
            </w:pPr>
            <w:r w:rsidRPr="00E52502">
              <w:rPr>
                <w:b/>
                <w:noProof/>
                <w:sz w:val="18"/>
                <w:szCs w:val="18"/>
              </w:rPr>
              <mc:AlternateContent>
                <mc:Choice Requires="wps">
                  <w:drawing>
                    <wp:anchor distT="0" distB="0" distL="114300" distR="114300" simplePos="0" relativeHeight="251662336" behindDoc="0" locked="0" layoutInCell="1" allowOverlap="1" wp14:anchorId="03D895A7" wp14:editId="3737DB83">
                      <wp:simplePos x="0" y="0"/>
                      <wp:positionH relativeFrom="column">
                        <wp:posOffset>482600</wp:posOffset>
                      </wp:positionH>
                      <wp:positionV relativeFrom="paragraph">
                        <wp:posOffset>34290</wp:posOffset>
                      </wp:positionV>
                      <wp:extent cx="302895" cy="264795"/>
                      <wp:effectExtent l="11430" t="13335" r="9525" b="7620"/>
                      <wp:wrapNone/>
                      <wp:docPr id="1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895" cy="2647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34B1B6" id="Ellipse 10" o:spid="_x0000_s1026" style="position:absolute;margin-left:38pt;margin-top:2.7pt;width:23.85pt;height: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"/>
                  </w:pict>
                </mc:Fallback>
              </mc:AlternateContent>
            </w:r>
          </w:p>
        </w:tc>
        <w:tc>
          <w:tcPr>
            <w:tcW w:w="2303" w:type="dxa"/>
          </w:tcPr>
          <w:p w14:paraId="506EC5EB" w14:textId="76F5B72E" w:rsidR="00E52502" w:rsidRPr="00E52502" w:rsidRDefault="00E52502" w:rsidP="000B3894">
            <w:pPr>
              <w:jc w:val="center"/>
              <w:rPr>
                <w:b/>
                <w:sz w:val="18"/>
                <w:szCs w:val="18"/>
              </w:rPr>
            </w:pPr>
            <w:r w:rsidRPr="00E52502">
              <w:rPr>
                <w:b/>
                <w:noProof/>
                <w:sz w:val="18"/>
                <w:szCs w:val="18"/>
              </w:rPr>
              <mc:AlternateContent>
                <mc:Choice Requires="wps">
                  <w:drawing>
                    <wp:anchor distT="0" distB="0" distL="114300" distR="114300" simplePos="0" relativeHeight="251663360" behindDoc="0" locked="0" layoutInCell="1" allowOverlap="1" wp14:anchorId="26F1DCCB" wp14:editId="33B29568">
                      <wp:simplePos x="0" y="0"/>
                      <wp:positionH relativeFrom="column">
                        <wp:posOffset>437515</wp:posOffset>
                      </wp:positionH>
                      <wp:positionV relativeFrom="paragraph">
                        <wp:posOffset>37465</wp:posOffset>
                      </wp:positionV>
                      <wp:extent cx="457200" cy="457200"/>
                      <wp:effectExtent l="9525" t="12700" r="9525" b="6350"/>
                      <wp:wrapNone/>
                      <wp:docPr id="9"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5F5118" id="Ellipse 9" o:spid="_x0000_s1026" style="position:absolute;margin-left:34.45pt;margin-top:2.95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" fillcolor="black"/>
                  </w:pict>
                </mc:Fallback>
              </mc:AlternateContent>
            </w:r>
          </w:p>
          <w:p w14:paraId="44ABACDA" w14:textId="77777777" w:rsidR="00E52502" w:rsidRPr="00E52502" w:rsidRDefault="00E52502" w:rsidP="000B3894">
            <w:pPr>
              <w:jc w:val="center"/>
              <w:rPr>
                <w:b/>
                <w:sz w:val="18"/>
                <w:szCs w:val="18"/>
              </w:rPr>
            </w:pPr>
          </w:p>
          <w:p w14:paraId="0912F0EE" w14:textId="77777777" w:rsidR="00E52502" w:rsidRPr="00E52502" w:rsidRDefault="00E52502" w:rsidP="000B3894">
            <w:pPr>
              <w:jc w:val="center"/>
              <w:rPr>
                <w:b/>
                <w:sz w:val="18"/>
                <w:szCs w:val="18"/>
              </w:rPr>
            </w:pPr>
          </w:p>
          <w:p w14:paraId="36B183BF" w14:textId="77777777" w:rsidR="00E52502" w:rsidRPr="00E52502" w:rsidRDefault="00E52502" w:rsidP="000B3894">
            <w:pPr>
              <w:jc w:val="center"/>
              <w:rPr>
                <w:b/>
                <w:sz w:val="18"/>
                <w:szCs w:val="18"/>
              </w:rPr>
            </w:pPr>
          </w:p>
        </w:tc>
        <w:tc>
          <w:tcPr>
            <w:tcW w:w="2303" w:type="dxa"/>
          </w:tcPr>
          <w:p w14:paraId="53181372" w14:textId="61142CC3" w:rsidR="00E52502" w:rsidRPr="00E52502" w:rsidRDefault="00E52502" w:rsidP="000B3894">
            <w:pPr>
              <w:jc w:val="center"/>
              <w:rPr>
                <w:b/>
                <w:sz w:val="18"/>
                <w:szCs w:val="18"/>
              </w:rPr>
            </w:pPr>
            <w:r w:rsidRPr="00E52502">
              <w:rPr>
                <w:b/>
                <w:noProof/>
                <w:sz w:val="18"/>
                <w:szCs w:val="18"/>
              </w:rPr>
              <mc:AlternateContent>
                <mc:Choice Requires="wps">
                  <w:drawing>
                    <wp:anchor distT="0" distB="0" distL="114300" distR="114300" simplePos="0" relativeHeight="251664384" behindDoc="0" locked="0" layoutInCell="1" allowOverlap="1" wp14:anchorId="27B02945" wp14:editId="4798176C">
                      <wp:simplePos x="0" y="0"/>
                      <wp:positionH relativeFrom="column">
                        <wp:posOffset>485140</wp:posOffset>
                      </wp:positionH>
                      <wp:positionV relativeFrom="paragraph">
                        <wp:posOffset>37465</wp:posOffset>
                      </wp:positionV>
                      <wp:extent cx="457200" cy="457200"/>
                      <wp:effectExtent l="5080" t="13335" r="13970" b="5715"/>
                      <wp:wrapNone/>
                      <wp:docPr id="8" name="El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AF685D" id="Ellipse 8" o:spid="_x0000_s1026" style="position:absolute;margin-left:38.2pt;margin-top:2.9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" fillcolor="red"/>
                  </w:pict>
                </mc:Fallback>
              </mc:AlternateContent>
            </w:r>
          </w:p>
        </w:tc>
      </w:tr>
      <w:tr w:rsidR="00E52502" w:rsidRPr="00E52502" w14:paraId="28FA048E" w14:textId="77777777" w:rsidTr="000B3894">
        <w:tc>
          <w:tcPr>
            <w:tcW w:w="2303" w:type="dxa"/>
          </w:tcPr>
          <w:p w14:paraId="1ACDE5B7" w14:textId="77777777" w:rsidR="00E52502" w:rsidRPr="00E52502" w:rsidRDefault="00E52502" w:rsidP="000B3894">
            <w:pPr>
              <w:jc w:val="center"/>
              <w:rPr>
                <w:b/>
                <w:sz w:val="18"/>
                <w:szCs w:val="18"/>
              </w:rPr>
            </w:pPr>
            <w:r w:rsidRPr="00E52502">
              <w:rPr>
                <w:b/>
                <w:sz w:val="18"/>
                <w:szCs w:val="18"/>
              </w:rPr>
              <w:t>Atome</w:t>
            </w:r>
          </w:p>
        </w:tc>
        <w:tc>
          <w:tcPr>
            <w:tcW w:w="2303" w:type="dxa"/>
          </w:tcPr>
          <w:p w14:paraId="67F25573" w14:textId="77777777" w:rsidR="00E52502" w:rsidRPr="00E52502" w:rsidRDefault="00E52502" w:rsidP="000B3894">
            <w:pPr>
              <w:jc w:val="center"/>
              <w:rPr>
                <w:b/>
                <w:sz w:val="18"/>
                <w:szCs w:val="18"/>
              </w:rPr>
            </w:pPr>
            <w:r w:rsidRPr="00E52502">
              <w:rPr>
                <w:b/>
                <w:sz w:val="18"/>
                <w:szCs w:val="18"/>
              </w:rPr>
              <w:t>Chlore     Cl</w:t>
            </w:r>
          </w:p>
        </w:tc>
        <w:tc>
          <w:tcPr>
            <w:tcW w:w="2303" w:type="dxa"/>
          </w:tcPr>
          <w:p w14:paraId="56C510EA" w14:textId="77777777" w:rsidR="00E52502" w:rsidRPr="00E52502" w:rsidRDefault="00E52502" w:rsidP="000B3894">
            <w:pPr>
              <w:jc w:val="center"/>
              <w:rPr>
                <w:b/>
                <w:sz w:val="18"/>
                <w:szCs w:val="18"/>
              </w:rPr>
            </w:pPr>
            <w:r w:rsidRPr="00E52502">
              <w:rPr>
                <w:b/>
                <w:sz w:val="18"/>
                <w:szCs w:val="18"/>
              </w:rPr>
              <w:t>Souffre     S</w:t>
            </w:r>
          </w:p>
        </w:tc>
        <w:tc>
          <w:tcPr>
            <w:tcW w:w="2303" w:type="dxa"/>
          </w:tcPr>
          <w:p w14:paraId="6126CFAD" w14:textId="77777777" w:rsidR="00E52502" w:rsidRPr="00E52502" w:rsidRDefault="00E52502" w:rsidP="000B3894">
            <w:pPr>
              <w:jc w:val="center"/>
              <w:rPr>
                <w:b/>
                <w:sz w:val="18"/>
                <w:szCs w:val="18"/>
              </w:rPr>
            </w:pPr>
            <w:r w:rsidRPr="00E52502">
              <w:rPr>
                <w:b/>
                <w:sz w:val="18"/>
                <w:szCs w:val="18"/>
              </w:rPr>
              <w:t>Azote     N</w:t>
            </w:r>
          </w:p>
        </w:tc>
      </w:tr>
      <w:tr w:rsidR="00E52502" w:rsidRPr="00E52502" w14:paraId="33A0A7A5" w14:textId="77777777" w:rsidTr="000B3894">
        <w:tc>
          <w:tcPr>
            <w:tcW w:w="2303" w:type="dxa"/>
          </w:tcPr>
          <w:p w14:paraId="1A8D73DC" w14:textId="77777777" w:rsidR="00E52502" w:rsidRPr="00E52502" w:rsidRDefault="00E52502" w:rsidP="000B3894">
            <w:pPr>
              <w:jc w:val="center"/>
              <w:rPr>
                <w:b/>
                <w:sz w:val="18"/>
                <w:szCs w:val="18"/>
              </w:rPr>
            </w:pPr>
          </w:p>
          <w:p w14:paraId="3FA28235" w14:textId="77777777" w:rsidR="00E52502" w:rsidRPr="00E52502" w:rsidRDefault="00E52502" w:rsidP="000B3894">
            <w:pPr>
              <w:jc w:val="center"/>
              <w:rPr>
                <w:b/>
                <w:sz w:val="18"/>
                <w:szCs w:val="18"/>
              </w:rPr>
            </w:pPr>
            <w:r w:rsidRPr="00E52502">
              <w:rPr>
                <w:b/>
                <w:sz w:val="18"/>
                <w:szCs w:val="18"/>
              </w:rPr>
              <w:t>Modèle</w:t>
            </w:r>
          </w:p>
        </w:tc>
        <w:tc>
          <w:tcPr>
            <w:tcW w:w="2303" w:type="dxa"/>
          </w:tcPr>
          <w:p w14:paraId="586A0970" w14:textId="0FDF4F3A" w:rsidR="00E52502" w:rsidRPr="00E52502" w:rsidRDefault="00E52502" w:rsidP="000B3894">
            <w:pPr>
              <w:jc w:val="center"/>
              <w:rPr>
                <w:b/>
                <w:sz w:val="18"/>
                <w:szCs w:val="18"/>
              </w:rPr>
            </w:pPr>
            <w:r w:rsidRPr="00E52502">
              <w:rPr>
                <w:b/>
                <w:noProof/>
                <w:sz w:val="18"/>
                <w:szCs w:val="18"/>
              </w:rPr>
              <mc:AlternateContent>
                <mc:Choice Requires="wps">
                  <w:drawing>
                    <wp:anchor distT="0" distB="0" distL="114300" distR="114300" simplePos="0" relativeHeight="251659264" behindDoc="0" locked="0" layoutInCell="1" allowOverlap="1" wp14:anchorId="2C2C0785" wp14:editId="48F7CC4A">
                      <wp:simplePos x="0" y="0"/>
                      <wp:positionH relativeFrom="column">
                        <wp:posOffset>434975</wp:posOffset>
                      </wp:positionH>
                      <wp:positionV relativeFrom="paragraph">
                        <wp:posOffset>64135</wp:posOffset>
                      </wp:positionV>
                      <wp:extent cx="457200" cy="457200"/>
                      <wp:effectExtent l="11430" t="13970" r="7620" b="5080"/>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339966"/>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77BC25" id="Ellipse 7" o:spid="_x0000_s1026" style="position:absolute;margin-left:34.25pt;margin-top:5.05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" fillcolor="#396"/>
                  </w:pict>
                </mc:Fallback>
              </mc:AlternateContent>
            </w:r>
          </w:p>
          <w:p w14:paraId="76F8F3E3" w14:textId="77777777" w:rsidR="00E52502" w:rsidRPr="00E52502" w:rsidRDefault="00E52502" w:rsidP="000B3894">
            <w:pPr>
              <w:jc w:val="center"/>
              <w:rPr>
                <w:b/>
                <w:sz w:val="18"/>
                <w:szCs w:val="18"/>
              </w:rPr>
            </w:pPr>
          </w:p>
          <w:p w14:paraId="47B14260" w14:textId="77777777" w:rsidR="00E52502" w:rsidRPr="00E52502" w:rsidRDefault="00E52502" w:rsidP="000B3894">
            <w:pPr>
              <w:jc w:val="center"/>
              <w:rPr>
                <w:b/>
                <w:sz w:val="18"/>
                <w:szCs w:val="18"/>
              </w:rPr>
            </w:pPr>
          </w:p>
          <w:p w14:paraId="764C40E7" w14:textId="77777777" w:rsidR="00E52502" w:rsidRPr="00E52502" w:rsidRDefault="00E52502" w:rsidP="000B3894">
            <w:pPr>
              <w:jc w:val="center"/>
              <w:rPr>
                <w:b/>
                <w:sz w:val="18"/>
                <w:szCs w:val="18"/>
              </w:rPr>
            </w:pPr>
          </w:p>
        </w:tc>
        <w:tc>
          <w:tcPr>
            <w:tcW w:w="2303" w:type="dxa"/>
          </w:tcPr>
          <w:p w14:paraId="6662CA90" w14:textId="3C46D8B5" w:rsidR="00E52502" w:rsidRPr="00E52502" w:rsidRDefault="00E52502" w:rsidP="000B3894">
            <w:pPr>
              <w:jc w:val="center"/>
              <w:rPr>
                <w:b/>
                <w:sz w:val="18"/>
                <w:szCs w:val="18"/>
              </w:rPr>
            </w:pPr>
            <w:r w:rsidRPr="00E52502">
              <w:rPr>
                <w:b/>
                <w:noProof/>
                <w:sz w:val="18"/>
                <w:szCs w:val="18"/>
              </w:rPr>
              <mc:AlternateContent>
                <mc:Choice Requires="wps">
                  <w:drawing>
                    <wp:anchor distT="0" distB="0" distL="114300" distR="114300" simplePos="0" relativeHeight="251660288" behindDoc="0" locked="0" layoutInCell="1" allowOverlap="1" wp14:anchorId="30294FC9" wp14:editId="66EA3EF2">
                      <wp:simplePos x="0" y="0"/>
                      <wp:positionH relativeFrom="column">
                        <wp:posOffset>457835</wp:posOffset>
                      </wp:positionH>
                      <wp:positionV relativeFrom="paragraph">
                        <wp:posOffset>73660</wp:posOffset>
                      </wp:positionV>
                      <wp:extent cx="457200" cy="457200"/>
                      <wp:effectExtent l="10795" t="13970" r="8255" b="508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CA8050" id="Ellipse 6" o:spid="_x0000_s1026" style="position:absolute;margin-left:36.05pt;margin-top:5.8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" fillcolor="yellow"/>
                  </w:pict>
                </mc:Fallback>
              </mc:AlternateContent>
            </w:r>
          </w:p>
          <w:p w14:paraId="7701DED6" w14:textId="77777777" w:rsidR="00E52502" w:rsidRPr="00E52502" w:rsidRDefault="00E52502" w:rsidP="000B3894">
            <w:pPr>
              <w:jc w:val="center"/>
              <w:rPr>
                <w:b/>
                <w:sz w:val="18"/>
                <w:szCs w:val="18"/>
              </w:rPr>
            </w:pPr>
          </w:p>
        </w:tc>
        <w:tc>
          <w:tcPr>
            <w:tcW w:w="2303" w:type="dxa"/>
          </w:tcPr>
          <w:p w14:paraId="1DCEA07F" w14:textId="3C5D14E6" w:rsidR="00E52502" w:rsidRPr="00E52502" w:rsidRDefault="00E52502" w:rsidP="000B3894">
            <w:pPr>
              <w:jc w:val="center"/>
              <w:rPr>
                <w:b/>
                <w:sz w:val="18"/>
                <w:szCs w:val="18"/>
              </w:rPr>
            </w:pPr>
            <w:r w:rsidRPr="00E52502">
              <w:rPr>
                <w:b/>
                <w:noProof/>
                <w:sz w:val="18"/>
                <w:szCs w:val="18"/>
              </w:rPr>
              <mc:AlternateContent>
                <mc:Choice Requires="wps">
                  <w:drawing>
                    <wp:anchor distT="0" distB="0" distL="114300" distR="114300" simplePos="0" relativeHeight="251661312" behindDoc="0" locked="0" layoutInCell="1" allowOverlap="1" wp14:anchorId="3BE69D06" wp14:editId="1DA26D4E">
                      <wp:simplePos x="0" y="0"/>
                      <wp:positionH relativeFrom="column">
                        <wp:posOffset>485140</wp:posOffset>
                      </wp:positionH>
                      <wp:positionV relativeFrom="paragraph">
                        <wp:posOffset>53340</wp:posOffset>
                      </wp:positionV>
                      <wp:extent cx="457200" cy="457200"/>
                      <wp:effectExtent l="9525" t="12700" r="9525" b="635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44BF73" id="Ellipse 5" o:spid="_x0000_s1026" style="position:absolute;margin-left:38.2pt;margin-top:4.2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" fillcolor="blue"/>
                  </w:pict>
                </mc:Fallback>
              </mc:AlternateContent>
            </w:r>
          </w:p>
          <w:p w14:paraId="1AEFD938" w14:textId="77777777" w:rsidR="00E52502" w:rsidRPr="00E52502" w:rsidRDefault="00E52502" w:rsidP="000B3894">
            <w:pPr>
              <w:jc w:val="center"/>
              <w:rPr>
                <w:b/>
                <w:sz w:val="18"/>
                <w:szCs w:val="18"/>
              </w:rPr>
            </w:pPr>
          </w:p>
          <w:p w14:paraId="7E6CEBD8" w14:textId="77777777" w:rsidR="00E52502" w:rsidRPr="00E52502" w:rsidRDefault="00E52502" w:rsidP="000B3894">
            <w:pPr>
              <w:jc w:val="center"/>
              <w:rPr>
                <w:b/>
                <w:sz w:val="18"/>
                <w:szCs w:val="18"/>
              </w:rPr>
            </w:pPr>
          </w:p>
        </w:tc>
      </w:tr>
    </w:tbl>
    <w:p w14:paraId="354C2741" w14:textId="53855A91" w:rsidR="00E52502" w:rsidRDefault="00E52502" w:rsidP="00E52502"/>
    <w:p w14:paraId="458AB8F0" w14:textId="091D3B64" w:rsidR="00E52502" w:rsidRDefault="00E52502" w:rsidP="00E52502">
      <w:r>
        <w:rPr>
          <w:noProof/>
        </w:rPr>
        <w:drawing>
          <wp:inline distT="0" distB="0" distL="0" distR="0" wp14:anchorId="417C1523" wp14:editId="5043C731">
            <wp:extent cx="5753100" cy="13620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362075"/>
                    </a:xfrm>
                    <a:prstGeom prst="rect">
                      <a:avLst/>
                    </a:prstGeom>
                    <a:noFill/>
                    <a:ln>
                      <a:noFill/>
                    </a:ln>
                  </pic:spPr>
                </pic:pic>
              </a:graphicData>
            </a:graphic>
          </wp:inline>
        </w:drawing>
      </w:r>
    </w:p>
    <w:p w14:paraId="75E59E3C" w14:textId="77777777" w:rsidR="00E52502" w:rsidRDefault="00E52502" w:rsidP="00E52502">
      <w:pPr>
        <w:numPr>
          <w:ilvl w:val="0"/>
          <w:numId w:val="1"/>
        </w:numPr>
        <w:spacing w:after="0" w:line="240" w:lineRule="auto"/>
      </w:pPr>
      <w:r>
        <w:t xml:space="preserve">Construit chacune de ces molécules à l'aide </w:t>
      </w:r>
      <w:r w:rsidRPr="009B0DBC">
        <w:rPr>
          <w:b/>
        </w:rPr>
        <w:t>des modèles moléculaires</w:t>
      </w:r>
    </w:p>
    <w:p w14:paraId="04F455D7" w14:textId="77777777" w:rsidR="00E52502" w:rsidRDefault="00E52502" w:rsidP="00E52502">
      <w:pPr>
        <w:numPr>
          <w:ilvl w:val="0"/>
          <w:numId w:val="1"/>
        </w:numPr>
        <w:spacing w:after="0" w:line="240" w:lineRule="auto"/>
      </w:pPr>
      <w:r>
        <w:t xml:space="preserve">Indique ensuite </w:t>
      </w:r>
      <w:r w:rsidRPr="009B0DBC">
        <w:rPr>
          <w:b/>
        </w:rPr>
        <w:t>le type</w:t>
      </w:r>
      <w:r>
        <w:t xml:space="preserve"> et </w:t>
      </w:r>
      <w:r w:rsidRPr="009B0DBC">
        <w:rPr>
          <w:b/>
        </w:rPr>
        <w:t>le nombre d'atome</w:t>
      </w:r>
      <w:r>
        <w:t xml:space="preserve">s constituant chacune de ces molécules à l'aide d'un tableau puis affecte, en toute </w:t>
      </w:r>
      <w:proofErr w:type="gramStart"/>
      <w:r>
        <w:t xml:space="preserve">logique,  </w:t>
      </w:r>
      <w:r w:rsidRPr="009B0DBC">
        <w:rPr>
          <w:b/>
        </w:rPr>
        <w:t>les</w:t>
      </w:r>
      <w:proofErr w:type="gramEnd"/>
      <w:r w:rsidRPr="009B0DBC">
        <w:rPr>
          <w:b/>
        </w:rPr>
        <w:t xml:space="preserve"> formules</w:t>
      </w:r>
      <w:r>
        <w:t xml:space="preserve"> suivantes : </w:t>
      </w:r>
      <w:r w:rsidRPr="0006652B">
        <w:rPr>
          <w:b/>
        </w:rPr>
        <w:t>H</w:t>
      </w:r>
      <w:r w:rsidRPr="0006652B">
        <w:rPr>
          <w:b/>
          <w:vertAlign w:val="subscript"/>
        </w:rPr>
        <w:t>2</w:t>
      </w:r>
      <w:r w:rsidRPr="0006652B">
        <w:rPr>
          <w:b/>
        </w:rPr>
        <w:t>0, CO</w:t>
      </w:r>
      <w:r w:rsidRPr="0006652B">
        <w:rPr>
          <w:b/>
          <w:vertAlign w:val="subscript"/>
        </w:rPr>
        <w:t>2</w:t>
      </w:r>
      <w:r w:rsidRPr="0006652B">
        <w:rPr>
          <w:b/>
        </w:rPr>
        <w:t>, O</w:t>
      </w:r>
      <w:r w:rsidRPr="0006652B">
        <w:rPr>
          <w:b/>
          <w:vertAlign w:val="subscript"/>
        </w:rPr>
        <w:t>2</w:t>
      </w:r>
    </w:p>
    <w:p w14:paraId="2C8DDE44" w14:textId="77777777" w:rsidR="00E52502" w:rsidRDefault="00E52502" w:rsidP="00E52502"/>
    <w:tbl>
      <w:tblPr>
        <w:tblStyle w:val="Grilledutableau"/>
        <w:tblW w:w="0" w:type="auto"/>
        <w:tblLook w:val="01E0" w:firstRow="1" w:lastRow="1" w:firstColumn="1" w:lastColumn="1" w:noHBand="0" w:noVBand="0"/>
      </w:tblPr>
      <w:tblGrid>
        <w:gridCol w:w="2322"/>
        <w:gridCol w:w="2322"/>
        <w:gridCol w:w="2322"/>
        <w:gridCol w:w="2322"/>
      </w:tblGrid>
      <w:tr w:rsidR="00E52502" w14:paraId="5F6B74DD" w14:textId="77777777" w:rsidTr="000B3894">
        <w:tc>
          <w:tcPr>
            <w:tcW w:w="2322" w:type="dxa"/>
          </w:tcPr>
          <w:p w14:paraId="5994A347" w14:textId="77777777" w:rsidR="00E52502" w:rsidRPr="002E7036" w:rsidRDefault="00E52502" w:rsidP="000B3894">
            <w:pPr>
              <w:rPr>
                <w:b/>
              </w:rPr>
            </w:pPr>
            <w:r w:rsidRPr="002E7036">
              <w:rPr>
                <w:b/>
              </w:rPr>
              <w:t>Nom de la molécule</w:t>
            </w:r>
          </w:p>
        </w:tc>
        <w:tc>
          <w:tcPr>
            <w:tcW w:w="2322" w:type="dxa"/>
          </w:tcPr>
          <w:p w14:paraId="3648CD0F" w14:textId="77777777" w:rsidR="00E52502" w:rsidRPr="002E7036" w:rsidRDefault="00E52502" w:rsidP="000B3894">
            <w:pPr>
              <w:jc w:val="center"/>
              <w:rPr>
                <w:b/>
              </w:rPr>
            </w:pPr>
            <w:r w:rsidRPr="002E7036">
              <w:rPr>
                <w:b/>
              </w:rPr>
              <w:t>Dioxygène</w:t>
            </w:r>
          </w:p>
        </w:tc>
        <w:tc>
          <w:tcPr>
            <w:tcW w:w="2322" w:type="dxa"/>
          </w:tcPr>
          <w:p w14:paraId="21EF925E" w14:textId="77777777" w:rsidR="00E52502" w:rsidRPr="002E7036" w:rsidRDefault="00E52502" w:rsidP="000B3894">
            <w:pPr>
              <w:jc w:val="center"/>
              <w:rPr>
                <w:b/>
              </w:rPr>
            </w:pPr>
            <w:r w:rsidRPr="002E7036">
              <w:rPr>
                <w:b/>
              </w:rPr>
              <w:t>Eau</w:t>
            </w:r>
          </w:p>
        </w:tc>
        <w:tc>
          <w:tcPr>
            <w:tcW w:w="2322" w:type="dxa"/>
          </w:tcPr>
          <w:p w14:paraId="7ECED26C" w14:textId="77777777" w:rsidR="00E52502" w:rsidRPr="002E7036" w:rsidRDefault="00E52502" w:rsidP="000B3894">
            <w:pPr>
              <w:jc w:val="center"/>
              <w:rPr>
                <w:b/>
              </w:rPr>
            </w:pPr>
            <w:r w:rsidRPr="002E7036">
              <w:rPr>
                <w:b/>
              </w:rPr>
              <w:t>Dioxyde de carbone</w:t>
            </w:r>
          </w:p>
        </w:tc>
      </w:tr>
      <w:tr w:rsidR="00E52502" w14:paraId="6407A092" w14:textId="77777777" w:rsidTr="000B3894">
        <w:tc>
          <w:tcPr>
            <w:tcW w:w="2322" w:type="dxa"/>
          </w:tcPr>
          <w:p w14:paraId="386F3766" w14:textId="77777777" w:rsidR="00E52502" w:rsidRPr="002E7036" w:rsidRDefault="00E52502" w:rsidP="000B3894">
            <w:pPr>
              <w:rPr>
                <w:b/>
              </w:rPr>
            </w:pPr>
            <w:r w:rsidRPr="002E7036">
              <w:rPr>
                <w:b/>
              </w:rPr>
              <w:t>Schéma du modèle à reproduire</w:t>
            </w:r>
          </w:p>
        </w:tc>
        <w:tc>
          <w:tcPr>
            <w:tcW w:w="2322" w:type="dxa"/>
          </w:tcPr>
          <w:p w14:paraId="1DAD1A3A" w14:textId="77777777" w:rsidR="00E52502" w:rsidRDefault="00E52502" w:rsidP="000B3894"/>
          <w:p w14:paraId="14D3D234" w14:textId="77777777" w:rsidR="00E52502" w:rsidRDefault="00E52502" w:rsidP="000B3894"/>
        </w:tc>
        <w:tc>
          <w:tcPr>
            <w:tcW w:w="2322" w:type="dxa"/>
          </w:tcPr>
          <w:p w14:paraId="1D33D209" w14:textId="77777777" w:rsidR="00E52502" w:rsidRDefault="00E52502" w:rsidP="000B3894"/>
        </w:tc>
        <w:tc>
          <w:tcPr>
            <w:tcW w:w="2322" w:type="dxa"/>
          </w:tcPr>
          <w:p w14:paraId="680D5F23" w14:textId="77777777" w:rsidR="00E52502" w:rsidRDefault="00E52502" w:rsidP="000B3894"/>
        </w:tc>
      </w:tr>
      <w:tr w:rsidR="00E52502" w14:paraId="6E37D7AE" w14:textId="77777777" w:rsidTr="000B3894">
        <w:tc>
          <w:tcPr>
            <w:tcW w:w="2322" w:type="dxa"/>
          </w:tcPr>
          <w:p w14:paraId="13A7FF99" w14:textId="77777777" w:rsidR="00E52502" w:rsidRPr="002E7036" w:rsidRDefault="00E52502" w:rsidP="000B3894">
            <w:pPr>
              <w:rPr>
                <w:b/>
              </w:rPr>
            </w:pPr>
            <w:r w:rsidRPr="002E7036">
              <w:rPr>
                <w:b/>
              </w:rPr>
              <w:t>Atomes constituant la molécule</w:t>
            </w:r>
          </w:p>
        </w:tc>
        <w:tc>
          <w:tcPr>
            <w:tcW w:w="2322" w:type="dxa"/>
          </w:tcPr>
          <w:p w14:paraId="2F053C0B" w14:textId="77777777" w:rsidR="00E52502" w:rsidRDefault="00E52502" w:rsidP="000B3894"/>
          <w:p w14:paraId="76DD32F5" w14:textId="77777777" w:rsidR="00E52502" w:rsidRDefault="00E52502" w:rsidP="000B3894"/>
          <w:p w14:paraId="1EF8CD5A" w14:textId="77777777" w:rsidR="00E52502" w:rsidRDefault="00E52502" w:rsidP="000B3894"/>
        </w:tc>
        <w:tc>
          <w:tcPr>
            <w:tcW w:w="2322" w:type="dxa"/>
          </w:tcPr>
          <w:p w14:paraId="49EAC259" w14:textId="77777777" w:rsidR="00E52502" w:rsidRDefault="00E52502" w:rsidP="000B3894"/>
        </w:tc>
        <w:tc>
          <w:tcPr>
            <w:tcW w:w="2322" w:type="dxa"/>
          </w:tcPr>
          <w:p w14:paraId="4E2EA334" w14:textId="77777777" w:rsidR="00E52502" w:rsidRDefault="00E52502" w:rsidP="000B3894"/>
        </w:tc>
      </w:tr>
      <w:tr w:rsidR="00E52502" w14:paraId="79289F42" w14:textId="77777777" w:rsidTr="000B3894">
        <w:tc>
          <w:tcPr>
            <w:tcW w:w="2322" w:type="dxa"/>
          </w:tcPr>
          <w:p w14:paraId="6F5A2D96" w14:textId="77777777" w:rsidR="00E52502" w:rsidRPr="002E7036" w:rsidRDefault="00E52502" w:rsidP="000B3894">
            <w:pPr>
              <w:rPr>
                <w:b/>
              </w:rPr>
            </w:pPr>
            <w:r>
              <w:rPr>
                <w:b/>
              </w:rPr>
              <w:t>Formule</w:t>
            </w:r>
          </w:p>
        </w:tc>
        <w:tc>
          <w:tcPr>
            <w:tcW w:w="2322" w:type="dxa"/>
          </w:tcPr>
          <w:p w14:paraId="7193CB99" w14:textId="77777777" w:rsidR="00E52502" w:rsidRDefault="00E52502" w:rsidP="000B3894"/>
          <w:p w14:paraId="4DF6B361" w14:textId="77777777" w:rsidR="00E52502" w:rsidRDefault="00E52502" w:rsidP="000B3894"/>
        </w:tc>
        <w:tc>
          <w:tcPr>
            <w:tcW w:w="2322" w:type="dxa"/>
          </w:tcPr>
          <w:p w14:paraId="0C4C6164" w14:textId="77777777" w:rsidR="00E52502" w:rsidRDefault="00E52502" w:rsidP="000B3894"/>
        </w:tc>
        <w:tc>
          <w:tcPr>
            <w:tcW w:w="2322" w:type="dxa"/>
          </w:tcPr>
          <w:p w14:paraId="6940E1F0" w14:textId="77777777" w:rsidR="00E52502" w:rsidRDefault="00E52502" w:rsidP="000B3894"/>
        </w:tc>
      </w:tr>
    </w:tbl>
    <w:p w14:paraId="78005B77" w14:textId="77777777" w:rsidR="00E52502" w:rsidRDefault="00E52502" w:rsidP="00E52502"/>
    <w:p w14:paraId="15035E3A" w14:textId="77777777" w:rsidR="00E52502" w:rsidRDefault="00E52502" w:rsidP="00E52502">
      <w:pPr>
        <w:numPr>
          <w:ilvl w:val="0"/>
          <w:numId w:val="1"/>
        </w:numPr>
        <w:spacing w:after="0" w:line="240" w:lineRule="auto"/>
      </w:pPr>
      <w:r>
        <w:t>Construit une des molécules suivantes, au choix</w:t>
      </w:r>
    </w:p>
    <w:tbl>
      <w:tblPr>
        <w:tblStyle w:val="Grilledutableau"/>
        <w:tblW w:w="10627" w:type="dxa"/>
        <w:tblLook w:val="04A0" w:firstRow="1" w:lastRow="0" w:firstColumn="1" w:lastColumn="0" w:noHBand="0" w:noVBand="1"/>
      </w:tblPr>
      <w:tblGrid>
        <w:gridCol w:w="3183"/>
        <w:gridCol w:w="3183"/>
        <w:gridCol w:w="4261"/>
      </w:tblGrid>
      <w:tr w:rsidR="00E52502" w14:paraId="39F9E741" w14:textId="77777777" w:rsidTr="00E52502">
        <w:trPr>
          <w:trHeight w:val="2590"/>
        </w:trPr>
        <w:tc>
          <w:tcPr>
            <w:tcW w:w="3183" w:type="dxa"/>
          </w:tcPr>
          <w:p w14:paraId="3D428860" w14:textId="77777777" w:rsidR="00E52502" w:rsidRPr="003B1AA6" w:rsidRDefault="00E52502" w:rsidP="000B3894">
            <w:pPr>
              <w:rPr>
                <w:sz w:val="20"/>
                <w:szCs w:val="20"/>
              </w:rPr>
            </w:pPr>
          </w:p>
          <w:p w14:paraId="3C769248" w14:textId="77777777" w:rsidR="00E52502" w:rsidRPr="003B1AA6" w:rsidRDefault="00E52502" w:rsidP="000B3894">
            <w:pPr>
              <w:rPr>
                <w:sz w:val="20"/>
                <w:szCs w:val="20"/>
              </w:rPr>
            </w:pPr>
          </w:p>
          <w:p w14:paraId="18D1F877" w14:textId="77777777" w:rsidR="00E52502" w:rsidRDefault="00E52502" w:rsidP="00E52502">
            <w:pPr>
              <w:rPr>
                <w:sz w:val="20"/>
                <w:szCs w:val="20"/>
              </w:rPr>
            </w:pPr>
            <w:r w:rsidRPr="003B1AA6">
              <w:rPr>
                <w:noProof/>
                <w:sz w:val="20"/>
                <w:szCs w:val="20"/>
              </w:rPr>
              <w:drawing>
                <wp:inline distT="0" distB="0" distL="0" distR="0" wp14:anchorId="65810241" wp14:editId="4C853C8B">
                  <wp:extent cx="1828800" cy="800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800100"/>
                          </a:xfrm>
                          <a:prstGeom prst="rect">
                            <a:avLst/>
                          </a:prstGeom>
                          <a:noFill/>
                          <a:ln>
                            <a:noFill/>
                          </a:ln>
                        </pic:spPr>
                      </pic:pic>
                    </a:graphicData>
                  </a:graphic>
                </wp:inline>
              </w:drawing>
            </w:r>
          </w:p>
          <w:p w14:paraId="09AA6BAB" w14:textId="77777777" w:rsidR="00E52502" w:rsidRDefault="00E52502" w:rsidP="00E52502">
            <w:pPr>
              <w:rPr>
                <w:sz w:val="20"/>
                <w:szCs w:val="20"/>
              </w:rPr>
            </w:pPr>
          </w:p>
          <w:p w14:paraId="63014257" w14:textId="77777777" w:rsidR="00E52502" w:rsidRDefault="00E52502" w:rsidP="00E52502">
            <w:pPr>
              <w:rPr>
                <w:sz w:val="20"/>
                <w:szCs w:val="20"/>
              </w:rPr>
            </w:pPr>
          </w:p>
          <w:p w14:paraId="51468B70" w14:textId="4A779B5E" w:rsidR="00E52502" w:rsidRPr="003B1AA6" w:rsidRDefault="00E52502" w:rsidP="00E52502">
            <w:pPr>
              <w:jc w:val="center"/>
              <w:rPr>
                <w:sz w:val="20"/>
                <w:szCs w:val="20"/>
              </w:rPr>
            </w:pPr>
            <w:r>
              <w:rPr>
                <w:sz w:val="20"/>
                <w:szCs w:val="20"/>
              </w:rPr>
              <w:t>Formule Linalol (Parfum pomme)</w:t>
            </w:r>
          </w:p>
        </w:tc>
        <w:tc>
          <w:tcPr>
            <w:tcW w:w="3183" w:type="dxa"/>
          </w:tcPr>
          <w:p w14:paraId="1A60281F" w14:textId="735F3D56" w:rsidR="00E52502" w:rsidRPr="003B1AA6" w:rsidRDefault="00E52502" w:rsidP="000B3894">
            <w:pPr>
              <w:jc w:val="center"/>
              <w:rPr>
                <w:sz w:val="20"/>
                <w:szCs w:val="20"/>
              </w:rPr>
            </w:pPr>
            <w:r w:rsidRPr="003B1AA6">
              <w:rPr>
                <w:noProof/>
                <w:sz w:val="20"/>
                <w:szCs w:val="20"/>
              </w:rPr>
              <w:drawing>
                <wp:inline distT="0" distB="0" distL="0" distR="0" wp14:anchorId="21406EC0" wp14:editId="03A53141">
                  <wp:extent cx="1333500" cy="1409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409700"/>
                          </a:xfrm>
                          <a:prstGeom prst="rect">
                            <a:avLst/>
                          </a:prstGeom>
                          <a:noFill/>
                          <a:ln>
                            <a:noFill/>
                          </a:ln>
                        </pic:spPr>
                      </pic:pic>
                    </a:graphicData>
                  </a:graphic>
                </wp:inline>
              </w:drawing>
            </w:r>
          </w:p>
          <w:p w14:paraId="75EFFE55" w14:textId="77777777" w:rsidR="00E52502" w:rsidRPr="003B1AA6" w:rsidRDefault="00E52502" w:rsidP="000B3894">
            <w:pPr>
              <w:jc w:val="center"/>
              <w:rPr>
                <w:sz w:val="20"/>
                <w:szCs w:val="20"/>
              </w:rPr>
            </w:pPr>
            <w:r w:rsidRPr="003B1AA6">
              <w:rPr>
                <w:sz w:val="20"/>
                <w:szCs w:val="20"/>
              </w:rPr>
              <w:t xml:space="preserve">Formule </w:t>
            </w:r>
            <w:proofErr w:type="spellStart"/>
            <w:r w:rsidRPr="003B1AA6">
              <w:rPr>
                <w:sz w:val="20"/>
                <w:szCs w:val="20"/>
              </w:rPr>
              <w:t>Benzene</w:t>
            </w:r>
            <w:proofErr w:type="spellEnd"/>
            <w:r w:rsidRPr="003B1AA6">
              <w:rPr>
                <w:sz w:val="20"/>
                <w:szCs w:val="20"/>
              </w:rPr>
              <w:t xml:space="preserve"> (gaz)</w:t>
            </w:r>
          </w:p>
        </w:tc>
        <w:tc>
          <w:tcPr>
            <w:tcW w:w="4261" w:type="dxa"/>
          </w:tcPr>
          <w:p w14:paraId="12FCF140" w14:textId="0E291A95" w:rsidR="00E52502" w:rsidRPr="003B1AA6" w:rsidRDefault="00E52502" w:rsidP="000B3894">
            <w:pPr>
              <w:jc w:val="center"/>
              <w:rPr>
                <w:sz w:val="20"/>
                <w:szCs w:val="20"/>
              </w:rPr>
            </w:pPr>
            <w:r w:rsidRPr="003B1AA6">
              <w:rPr>
                <w:noProof/>
                <w:sz w:val="20"/>
                <w:szCs w:val="20"/>
              </w:rPr>
              <w:drawing>
                <wp:inline distT="0" distB="0" distL="0" distR="0" wp14:anchorId="3FE58E3F" wp14:editId="1BC275AC">
                  <wp:extent cx="1600200" cy="1400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400175"/>
                          </a:xfrm>
                          <a:prstGeom prst="rect">
                            <a:avLst/>
                          </a:prstGeom>
                          <a:noFill/>
                          <a:ln>
                            <a:noFill/>
                          </a:ln>
                        </pic:spPr>
                      </pic:pic>
                    </a:graphicData>
                  </a:graphic>
                </wp:inline>
              </w:drawing>
            </w:r>
          </w:p>
          <w:p w14:paraId="0CBFED29" w14:textId="77777777" w:rsidR="00E52502" w:rsidRPr="003B1AA6" w:rsidRDefault="00E52502" w:rsidP="000B3894">
            <w:pPr>
              <w:jc w:val="center"/>
              <w:rPr>
                <w:sz w:val="20"/>
                <w:szCs w:val="20"/>
              </w:rPr>
            </w:pPr>
            <w:r w:rsidRPr="003B1AA6">
              <w:rPr>
                <w:sz w:val="20"/>
                <w:szCs w:val="20"/>
              </w:rPr>
              <w:t>Formule Caféine</w:t>
            </w:r>
          </w:p>
        </w:tc>
      </w:tr>
    </w:tbl>
    <w:p w14:paraId="43298CA5" w14:textId="77777777" w:rsidR="00E52502" w:rsidRDefault="00E52502" w:rsidP="00E52502"/>
    <w:p w14:paraId="2A2425A2" w14:textId="3D77DD66" w:rsidR="00696FB2" w:rsidRDefault="00696FB2" w:rsidP="00E52502"/>
    <w:tbl>
      <w:tblPr>
        <w:tblStyle w:val="Grilledutableau"/>
        <w:tblW w:w="0" w:type="auto"/>
        <w:tblLook w:val="04A0" w:firstRow="1" w:lastRow="0" w:firstColumn="1" w:lastColumn="0" w:noHBand="0" w:noVBand="1"/>
      </w:tblPr>
      <w:tblGrid>
        <w:gridCol w:w="10456"/>
      </w:tblGrid>
      <w:tr w:rsidR="00696FB2" w14:paraId="482B5375" w14:textId="77777777" w:rsidTr="00696FB2">
        <w:trPr>
          <w:trHeight w:val="1861"/>
        </w:trPr>
        <w:tc>
          <w:tcPr>
            <w:tcW w:w="10456" w:type="dxa"/>
          </w:tcPr>
          <w:p w14:paraId="33108B1E" w14:textId="673EDFBB" w:rsidR="00696FB2" w:rsidRDefault="00696FB2" w:rsidP="00696FB2">
            <w:pPr>
              <w:jc w:val="center"/>
              <w:rPr>
                <w:b/>
                <w:bCs/>
                <w:sz w:val="28"/>
                <w:szCs w:val="28"/>
              </w:rPr>
            </w:pPr>
            <w:r>
              <w:rPr>
                <w:noProof/>
              </w:rPr>
              <w:drawing>
                <wp:anchor distT="0" distB="0" distL="114300" distR="114300" simplePos="0" relativeHeight="251665408" behindDoc="1" locked="0" layoutInCell="1" allowOverlap="1" wp14:anchorId="14C6A255" wp14:editId="1F43D5D4">
                  <wp:simplePos x="0" y="0"/>
                  <wp:positionH relativeFrom="column">
                    <wp:posOffset>23371</wp:posOffset>
                  </wp:positionH>
                  <wp:positionV relativeFrom="paragraph">
                    <wp:posOffset>127000</wp:posOffset>
                  </wp:positionV>
                  <wp:extent cx="943107" cy="943107"/>
                  <wp:effectExtent l="0" t="0" r="9525" b="9525"/>
                  <wp:wrapTight wrapText="bothSides">
                    <wp:wrapPolygon edited="0">
                      <wp:start x="0" y="0"/>
                      <wp:lineTo x="0" y="21382"/>
                      <wp:lineTo x="21382" y="21382"/>
                      <wp:lineTo x="2138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0">
                            <a:extLst>
                              <a:ext uri="{28A0092B-C50C-407E-A947-70E740481C1C}">
                                <a14:useLocalDpi xmlns:a14="http://schemas.microsoft.com/office/drawing/2010/main" val="0"/>
                              </a:ext>
                            </a:extLst>
                          </a:blip>
                          <a:stretch>
                            <a:fillRect/>
                          </a:stretch>
                        </pic:blipFill>
                        <pic:spPr>
                          <a:xfrm>
                            <a:off x="0" y="0"/>
                            <a:ext cx="943107" cy="943107"/>
                          </a:xfrm>
                          <a:prstGeom prst="rect">
                            <a:avLst/>
                          </a:prstGeom>
                        </pic:spPr>
                      </pic:pic>
                    </a:graphicData>
                  </a:graphic>
                </wp:anchor>
              </w:drawing>
            </w:r>
            <w:r w:rsidRPr="00696FB2">
              <w:rPr>
                <w:b/>
                <w:bCs/>
                <w:sz w:val="28"/>
                <w:szCs w:val="28"/>
              </w:rPr>
              <w:t>Le cours</w:t>
            </w:r>
          </w:p>
          <w:p w14:paraId="37B07F13" w14:textId="7923428F" w:rsidR="00696FB2" w:rsidRDefault="00696FB2" w:rsidP="00696FB2">
            <w:r w:rsidRPr="00696FB2">
              <w:t>La matière est constituée d’atomes, qui sont eux-mêmes composés d’un noyau et d’électrons</w:t>
            </w:r>
            <w:r>
              <w:t>.</w:t>
            </w:r>
          </w:p>
          <w:p w14:paraId="58BD6826" w14:textId="0A36D5DB" w:rsidR="00696FB2" w:rsidRPr="00696FB2" w:rsidRDefault="00696FB2" w:rsidP="00696FB2">
            <w:pPr>
              <w:pStyle w:val="Paragraphedeliste"/>
              <w:ind w:left="1080"/>
            </w:pPr>
            <w:r>
              <w:t>Il arrive que ces atomes s’assemblent, et forment ainsi des molécules. Il arrive aussi que ces atomes perdent ou gagnent des électrons. Ils ne sont plus neutres, et deviennent ainsi des ions, chargés positivement ou négativement.</w:t>
            </w:r>
          </w:p>
          <w:p w14:paraId="57393176" w14:textId="11FE6394" w:rsidR="00696FB2" w:rsidRPr="00696FB2" w:rsidRDefault="00696FB2" w:rsidP="00696FB2">
            <w:pPr>
              <w:rPr>
                <w:b/>
                <w:bCs/>
              </w:rPr>
            </w:pPr>
          </w:p>
        </w:tc>
      </w:tr>
    </w:tbl>
    <w:p w14:paraId="799A01F0" w14:textId="4737D2E4" w:rsidR="00696FB2" w:rsidRDefault="00696FB2"/>
    <w:p w14:paraId="490BD310" w14:textId="14B726DC" w:rsidR="00F26F70" w:rsidRPr="00F229EA" w:rsidRDefault="00E52502" w:rsidP="00F229EA">
      <w:pPr>
        <w:jc w:val="center"/>
        <w:rPr>
          <w:b/>
          <w:bCs/>
        </w:rPr>
      </w:pPr>
      <w:r w:rsidRPr="00F229EA">
        <w:rPr>
          <w:b/>
          <w:bCs/>
        </w:rPr>
        <w:t>A faire à la maison</w:t>
      </w:r>
    </w:p>
    <w:p w14:paraId="256D9A21" w14:textId="77777777" w:rsidR="0009388E" w:rsidRDefault="0009388E">
      <w:pPr>
        <w:rPr>
          <w:noProof/>
        </w:rPr>
      </w:pPr>
    </w:p>
    <w:p w14:paraId="76109A57" w14:textId="2103AF6D" w:rsidR="00E52502" w:rsidRDefault="0009388E" w:rsidP="0009388E">
      <w:pPr>
        <w:jc w:val="center"/>
      </w:pPr>
      <w:r>
        <w:rPr>
          <w:noProof/>
        </w:rPr>
        <w:drawing>
          <wp:inline distT="0" distB="0" distL="0" distR="0" wp14:anchorId="2DDF8FAD" wp14:editId="4D207F8E">
            <wp:extent cx="4389552" cy="3829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b="1777"/>
                    <a:stretch/>
                  </pic:blipFill>
                  <pic:spPr bwMode="auto">
                    <a:xfrm>
                      <a:off x="0" y="0"/>
                      <a:ext cx="4395912" cy="3834598"/>
                    </a:xfrm>
                    <a:prstGeom prst="rect">
                      <a:avLst/>
                    </a:prstGeom>
                    <a:noFill/>
                    <a:ln>
                      <a:noFill/>
                    </a:ln>
                    <a:extLst>
                      <a:ext uri="{53640926-AAD7-44D8-BBD7-CCE9431645EC}">
                        <a14:shadowObscured xmlns:a14="http://schemas.microsoft.com/office/drawing/2010/main"/>
                      </a:ext>
                    </a:extLst>
                  </pic:spPr>
                </pic:pic>
              </a:graphicData>
            </a:graphic>
          </wp:inline>
        </w:drawing>
      </w:r>
    </w:p>
    <w:p w14:paraId="24BA1D88" w14:textId="77777777" w:rsidR="0009388E" w:rsidRDefault="0009388E" w:rsidP="0009388E">
      <w:pPr>
        <w:shd w:val="clear" w:color="auto" w:fill="FFFFFF"/>
        <w:spacing w:before="100" w:beforeAutospacing="1" w:after="100" w:afterAutospacing="1" w:line="240" w:lineRule="auto"/>
        <w:ind w:left="495"/>
        <w:rPr>
          <w:rFonts w:ascii="Arial" w:eastAsia="Times New Roman" w:hAnsi="Arial" w:cs="Arial"/>
          <w:b/>
          <w:bCs/>
          <w:color w:val="000000"/>
          <w:u w:val="single"/>
          <w:lang w:eastAsia="fr-FR"/>
        </w:rPr>
        <w:sectPr w:rsidR="0009388E" w:rsidSect="00E52502">
          <w:pgSz w:w="11906" w:h="16838"/>
          <w:pgMar w:top="720" w:right="720" w:bottom="720" w:left="720" w:header="708" w:footer="708" w:gutter="0"/>
          <w:cols w:space="708"/>
          <w:docGrid w:linePitch="360"/>
        </w:sectPr>
      </w:pPr>
    </w:p>
    <w:p w14:paraId="1B4A619B" w14:textId="77777777" w:rsidR="0009388E" w:rsidRPr="0009388E" w:rsidRDefault="0009388E" w:rsidP="0009388E">
      <w:pPr>
        <w:shd w:val="clear" w:color="auto" w:fill="FFFFFF"/>
        <w:spacing w:before="100" w:beforeAutospacing="1" w:after="100" w:afterAutospacing="1" w:line="240" w:lineRule="auto"/>
        <w:ind w:left="495"/>
        <w:rPr>
          <w:rFonts w:ascii="Arial" w:eastAsia="Times New Roman" w:hAnsi="Arial" w:cs="Arial"/>
          <w:b/>
          <w:bCs/>
          <w:color w:val="000000"/>
          <w:u w:val="single"/>
          <w:lang w:eastAsia="fr-FR"/>
        </w:rPr>
      </w:pPr>
      <w:r w:rsidRPr="0009388E">
        <w:rPr>
          <w:rFonts w:ascii="Arial" w:eastAsia="Times New Roman" w:hAnsi="Arial" w:cs="Arial"/>
          <w:b/>
          <w:bCs/>
          <w:color w:val="000000"/>
          <w:u w:val="single"/>
          <w:lang w:eastAsia="fr-FR"/>
        </w:rPr>
        <w:t>Vertical</w:t>
      </w:r>
    </w:p>
    <w:p w14:paraId="0F8F27A4" w14:textId="77777777" w:rsidR="0009388E" w:rsidRPr="0009388E" w:rsidRDefault="0009388E" w:rsidP="0009388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09388E">
        <w:rPr>
          <w:rFonts w:ascii="Arial" w:eastAsia="Times New Roman" w:hAnsi="Arial" w:cs="Arial"/>
          <w:b/>
          <w:bCs/>
          <w:color w:val="000000"/>
          <w:sz w:val="18"/>
          <w:szCs w:val="18"/>
          <w:lang w:eastAsia="fr-FR"/>
        </w:rPr>
        <w:t>1.</w:t>
      </w:r>
      <w:r w:rsidRPr="0009388E">
        <w:rPr>
          <w:rFonts w:ascii="Arial" w:eastAsia="Times New Roman" w:hAnsi="Arial" w:cs="Arial"/>
          <w:color w:val="000000"/>
          <w:sz w:val="18"/>
          <w:szCs w:val="18"/>
          <w:lang w:eastAsia="fr-FR"/>
        </w:rPr>
        <w:t> Assemblage d'atomes</w:t>
      </w:r>
    </w:p>
    <w:p w14:paraId="01F07821" w14:textId="7555C0AE" w:rsidR="0009388E" w:rsidRPr="0009388E" w:rsidRDefault="0009388E" w:rsidP="0009388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09388E">
        <w:rPr>
          <w:rFonts w:ascii="Arial" w:eastAsia="Times New Roman" w:hAnsi="Arial" w:cs="Arial"/>
          <w:b/>
          <w:bCs/>
          <w:color w:val="000000"/>
          <w:sz w:val="18"/>
          <w:szCs w:val="18"/>
          <w:lang w:eastAsia="fr-FR"/>
        </w:rPr>
        <w:t>2.</w:t>
      </w:r>
      <w:r w:rsidRPr="0009388E">
        <w:rPr>
          <w:rFonts w:ascii="Arial" w:eastAsia="Times New Roman" w:hAnsi="Arial" w:cs="Arial"/>
          <w:color w:val="000000"/>
          <w:sz w:val="18"/>
          <w:szCs w:val="18"/>
          <w:lang w:eastAsia="fr-FR"/>
        </w:rPr>
        <w:t xml:space="preserve"> Particule </w:t>
      </w:r>
      <w:r w:rsidR="00696FB2">
        <w:rPr>
          <w:rFonts w:ascii="Arial" w:eastAsia="Times New Roman" w:hAnsi="Arial" w:cs="Arial"/>
          <w:color w:val="000000"/>
          <w:sz w:val="18"/>
          <w:szCs w:val="18"/>
          <w:lang w:eastAsia="fr-FR"/>
        </w:rPr>
        <w:t xml:space="preserve">neutre </w:t>
      </w:r>
      <w:r w:rsidRPr="0009388E">
        <w:rPr>
          <w:rFonts w:ascii="Arial" w:eastAsia="Times New Roman" w:hAnsi="Arial" w:cs="Arial"/>
          <w:color w:val="000000"/>
          <w:sz w:val="18"/>
          <w:szCs w:val="18"/>
          <w:lang w:eastAsia="fr-FR"/>
        </w:rPr>
        <w:t>du noyau de l'atome servant à coller les protons</w:t>
      </w:r>
    </w:p>
    <w:p w14:paraId="013D2A49" w14:textId="77777777" w:rsidR="0009388E" w:rsidRPr="0009388E" w:rsidRDefault="0009388E" w:rsidP="0009388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09388E">
        <w:rPr>
          <w:rFonts w:ascii="Arial" w:eastAsia="Times New Roman" w:hAnsi="Arial" w:cs="Arial"/>
          <w:b/>
          <w:bCs/>
          <w:color w:val="000000"/>
          <w:sz w:val="18"/>
          <w:szCs w:val="18"/>
          <w:lang w:eastAsia="fr-FR"/>
        </w:rPr>
        <w:t>3.</w:t>
      </w:r>
      <w:r w:rsidRPr="0009388E">
        <w:rPr>
          <w:rFonts w:ascii="Arial" w:eastAsia="Times New Roman" w:hAnsi="Arial" w:cs="Arial"/>
          <w:color w:val="000000"/>
          <w:sz w:val="18"/>
          <w:szCs w:val="18"/>
          <w:lang w:eastAsia="fr-FR"/>
        </w:rPr>
        <w:t> Centre de l'atome</w:t>
      </w:r>
    </w:p>
    <w:p w14:paraId="228BF104" w14:textId="77777777" w:rsidR="0009388E" w:rsidRPr="0009388E" w:rsidRDefault="0009388E" w:rsidP="0009388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09388E">
        <w:rPr>
          <w:rFonts w:ascii="Arial" w:eastAsia="Times New Roman" w:hAnsi="Arial" w:cs="Arial"/>
          <w:b/>
          <w:bCs/>
          <w:color w:val="000000"/>
          <w:sz w:val="18"/>
          <w:szCs w:val="18"/>
          <w:lang w:eastAsia="fr-FR"/>
        </w:rPr>
        <w:t>5.</w:t>
      </w:r>
      <w:r w:rsidRPr="0009388E">
        <w:rPr>
          <w:rFonts w:ascii="Arial" w:eastAsia="Times New Roman" w:hAnsi="Arial" w:cs="Arial"/>
          <w:color w:val="000000"/>
          <w:sz w:val="18"/>
          <w:szCs w:val="18"/>
          <w:lang w:eastAsia="fr-FR"/>
        </w:rPr>
        <w:t> Ils composent la matière</w:t>
      </w:r>
    </w:p>
    <w:p w14:paraId="6DA9DD4B" w14:textId="77777777" w:rsidR="0009388E" w:rsidRPr="0009388E" w:rsidRDefault="0009388E" w:rsidP="0009388E">
      <w:pPr>
        <w:numPr>
          <w:ilvl w:val="0"/>
          <w:numId w:val="2"/>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09388E">
        <w:rPr>
          <w:rFonts w:ascii="Arial" w:eastAsia="Times New Roman" w:hAnsi="Arial" w:cs="Arial"/>
          <w:b/>
          <w:bCs/>
          <w:color w:val="000000"/>
          <w:sz w:val="18"/>
          <w:szCs w:val="18"/>
          <w:lang w:eastAsia="fr-FR"/>
        </w:rPr>
        <w:t>8.</w:t>
      </w:r>
      <w:r w:rsidRPr="0009388E">
        <w:rPr>
          <w:rFonts w:ascii="Arial" w:eastAsia="Times New Roman" w:hAnsi="Arial" w:cs="Arial"/>
          <w:color w:val="000000"/>
          <w:sz w:val="18"/>
          <w:szCs w:val="18"/>
          <w:lang w:eastAsia="fr-FR"/>
        </w:rPr>
        <w:t> Atome ayant perdu ou gagné des électrons</w:t>
      </w:r>
    </w:p>
    <w:p w14:paraId="646A0A49" w14:textId="731FC449" w:rsidR="0009388E" w:rsidRPr="0009388E" w:rsidRDefault="0009388E" w:rsidP="0009388E">
      <w:pPr>
        <w:shd w:val="clear" w:color="auto" w:fill="FFFFFF"/>
        <w:spacing w:before="100" w:beforeAutospacing="1" w:after="100" w:afterAutospacing="1" w:line="240" w:lineRule="auto"/>
        <w:ind w:left="495"/>
        <w:rPr>
          <w:rFonts w:ascii="Arial" w:eastAsia="Times New Roman" w:hAnsi="Arial" w:cs="Arial"/>
          <w:b/>
          <w:bCs/>
          <w:color w:val="000000"/>
          <w:u w:val="single"/>
          <w:lang w:eastAsia="fr-FR"/>
        </w:rPr>
      </w:pPr>
      <w:r w:rsidRPr="0009388E">
        <w:rPr>
          <w:rFonts w:ascii="Arial" w:eastAsia="Times New Roman" w:hAnsi="Arial" w:cs="Arial"/>
          <w:b/>
          <w:bCs/>
          <w:color w:val="000000"/>
          <w:u w:val="single"/>
          <w:lang w:eastAsia="fr-FR"/>
        </w:rPr>
        <w:t>Horizontal</w:t>
      </w:r>
    </w:p>
    <w:p w14:paraId="5319895B" w14:textId="77777777" w:rsidR="0009388E" w:rsidRPr="0009388E" w:rsidRDefault="0009388E" w:rsidP="0009388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09388E">
        <w:rPr>
          <w:rFonts w:ascii="Arial" w:eastAsia="Times New Roman" w:hAnsi="Arial" w:cs="Arial"/>
          <w:b/>
          <w:bCs/>
          <w:color w:val="000000"/>
          <w:sz w:val="18"/>
          <w:szCs w:val="18"/>
          <w:lang w:eastAsia="fr-FR"/>
        </w:rPr>
        <w:t>4.</w:t>
      </w:r>
      <w:r w:rsidRPr="0009388E">
        <w:rPr>
          <w:rFonts w:ascii="Arial" w:eastAsia="Times New Roman" w:hAnsi="Arial" w:cs="Arial"/>
          <w:color w:val="000000"/>
          <w:sz w:val="18"/>
          <w:szCs w:val="18"/>
          <w:lang w:eastAsia="fr-FR"/>
        </w:rPr>
        <w:t> Particule chargée négativement gravitant autour du noyau</w:t>
      </w:r>
    </w:p>
    <w:p w14:paraId="15B7450C" w14:textId="77777777" w:rsidR="0009388E" w:rsidRPr="0009388E" w:rsidRDefault="0009388E" w:rsidP="0009388E">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fr-FR"/>
        </w:rPr>
      </w:pPr>
      <w:r w:rsidRPr="0009388E">
        <w:rPr>
          <w:rFonts w:ascii="Arial" w:eastAsia="Times New Roman" w:hAnsi="Arial" w:cs="Arial"/>
          <w:b/>
          <w:bCs/>
          <w:color w:val="000000"/>
          <w:sz w:val="18"/>
          <w:szCs w:val="18"/>
          <w:lang w:eastAsia="fr-FR"/>
        </w:rPr>
        <w:t>6.</w:t>
      </w:r>
      <w:r w:rsidRPr="0009388E">
        <w:rPr>
          <w:rFonts w:ascii="Arial" w:eastAsia="Times New Roman" w:hAnsi="Arial" w:cs="Arial"/>
          <w:color w:val="000000"/>
          <w:sz w:val="18"/>
          <w:szCs w:val="18"/>
          <w:lang w:eastAsia="fr-FR"/>
        </w:rPr>
        <w:t> Particule du noyau de l'atome chargée positivement</w:t>
      </w:r>
    </w:p>
    <w:p w14:paraId="41BA217F" w14:textId="28692816" w:rsidR="0009388E" w:rsidRPr="00F229EA" w:rsidRDefault="0009388E" w:rsidP="00F229EA">
      <w:pPr>
        <w:numPr>
          <w:ilvl w:val="0"/>
          <w:numId w:val="3"/>
        </w:numPr>
        <w:shd w:val="clear" w:color="auto" w:fill="FFFFFF"/>
        <w:spacing w:before="100" w:beforeAutospacing="1" w:after="100" w:afterAutospacing="1" w:line="240" w:lineRule="auto"/>
        <w:rPr>
          <w:rFonts w:ascii="Arial" w:eastAsia="Times New Roman" w:hAnsi="Arial" w:cs="Arial"/>
          <w:color w:val="000000"/>
          <w:sz w:val="18"/>
          <w:szCs w:val="18"/>
          <w:lang w:eastAsia="fr-FR"/>
        </w:rPr>
        <w:sectPr w:rsidR="0009388E" w:rsidRPr="00F229EA" w:rsidSect="0009388E">
          <w:type w:val="continuous"/>
          <w:pgSz w:w="11906" w:h="16838"/>
          <w:pgMar w:top="720" w:right="720" w:bottom="720" w:left="720" w:header="708" w:footer="708" w:gutter="0"/>
          <w:cols w:num="2" w:space="708"/>
          <w:docGrid w:linePitch="360"/>
        </w:sectPr>
      </w:pPr>
      <w:r w:rsidRPr="0009388E">
        <w:rPr>
          <w:rFonts w:ascii="Arial" w:eastAsia="Times New Roman" w:hAnsi="Arial" w:cs="Arial"/>
          <w:b/>
          <w:bCs/>
          <w:color w:val="000000"/>
          <w:sz w:val="18"/>
          <w:szCs w:val="18"/>
          <w:lang w:eastAsia="fr-FR"/>
        </w:rPr>
        <w:t>7.</w:t>
      </w:r>
      <w:r w:rsidRPr="0009388E">
        <w:rPr>
          <w:rFonts w:ascii="Arial" w:eastAsia="Times New Roman" w:hAnsi="Arial" w:cs="Arial"/>
          <w:color w:val="000000"/>
          <w:sz w:val="18"/>
          <w:szCs w:val="18"/>
          <w:lang w:eastAsia="fr-FR"/>
        </w:rPr>
        <w:t> L'atome en est essentiellement constit</w:t>
      </w:r>
      <w:r w:rsidR="00F229EA">
        <w:rPr>
          <w:rFonts w:ascii="Arial" w:eastAsia="Times New Roman" w:hAnsi="Arial" w:cs="Arial"/>
          <w:color w:val="000000"/>
          <w:sz w:val="18"/>
          <w:szCs w:val="18"/>
          <w:lang w:eastAsia="fr-FR"/>
        </w:rPr>
        <w:t>u</w:t>
      </w:r>
      <w:r w:rsidR="008703BA">
        <w:rPr>
          <w:rFonts w:ascii="Arial" w:eastAsia="Times New Roman" w:hAnsi="Arial" w:cs="Arial"/>
          <w:color w:val="000000"/>
          <w:sz w:val="18"/>
          <w:szCs w:val="18"/>
          <w:lang w:eastAsia="fr-FR"/>
        </w:rPr>
        <w:t>é</w:t>
      </w:r>
    </w:p>
    <w:p w14:paraId="28E9A3D5" w14:textId="548AB9A0" w:rsidR="00F229EA" w:rsidRPr="00F229EA" w:rsidRDefault="00F229EA" w:rsidP="00F229EA">
      <w:pPr>
        <w:tabs>
          <w:tab w:val="left" w:pos="3285"/>
        </w:tabs>
      </w:pPr>
    </w:p>
    <w:sectPr w:rsidR="00F229EA" w:rsidRPr="00F229EA" w:rsidSect="0009388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5A91"/>
    <w:multiLevelType w:val="hybridMultilevel"/>
    <w:tmpl w:val="60AC40D0"/>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8A4D96"/>
    <w:multiLevelType w:val="hybridMultilevel"/>
    <w:tmpl w:val="6182252C"/>
    <w:lvl w:ilvl="0" w:tplc="56DCA9E0">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13A07B7"/>
    <w:multiLevelType w:val="hybridMultilevel"/>
    <w:tmpl w:val="535EC25A"/>
    <w:lvl w:ilvl="0" w:tplc="CBC6E9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340F54"/>
    <w:multiLevelType w:val="multilevel"/>
    <w:tmpl w:val="7D6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A25C4"/>
    <w:multiLevelType w:val="multilevel"/>
    <w:tmpl w:val="1D4C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70"/>
    <w:rsid w:val="000372F0"/>
    <w:rsid w:val="0009388E"/>
    <w:rsid w:val="00696FB2"/>
    <w:rsid w:val="008703BA"/>
    <w:rsid w:val="00E52502"/>
    <w:rsid w:val="00F229EA"/>
    <w:rsid w:val="00F26F70"/>
    <w:rsid w:val="00F351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317C"/>
  <w15:chartTrackingRefBased/>
  <w15:docId w15:val="{8A5B4822-6B79-44AA-B18F-39EA8435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7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F26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F26F70"/>
    <w:rPr>
      <w:color w:val="0000FF"/>
      <w:u w:val="single"/>
    </w:rPr>
  </w:style>
  <w:style w:type="paragraph" w:customStyle="1" w:styleId="legtitle">
    <w:name w:val="leg_title"/>
    <w:basedOn w:val="Normal"/>
    <w:rsid w:val="000938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9388E"/>
    <w:rPr>
      <w:b/>
      <w:bCs/>
    </w:rPr>
  </w:style>
  <w:style w:type="paragraph" w:styleId="Paragraphedeliste">
    <w:name w:val="List Paragraph"/>
    <w:basedOn w:val="Normal"/>
    <w:uiPriority w:val="34"/>
    <w:qFormat/>
    <w:rsid w:val="00696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775652">
      <w:bodyDiv w:val="1"/>
      <w:marLeft w:val="0"/>
      <w:marRight w:val="0"/>
      <w:marTop w:val="0"/>
      <w:marBottom w:val="0"/>
      <w:divBdr>
        <w:top w:val="none" w:sz="0" w:space="0" w:color="auto"/>
        <w:left w:val="none" w:sz="0" w:space="0" w:color="auto"/>
        <w:bottom w:val="none" w:sz="0" w:space="0" w:color="auto"/>
        <w:right w:val="none" w:sz="0" w:space="0" w:color="auto"/>
      </w:divBdr>
    </w:div>
    <w:div w:id="200829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na.fr/video/CPF0800862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96D40F-C517-4C17-8929-C34228825884}">
  <we:reference id="wa104051163" version="1.2.0.3" store="fr-FR" storeType="OMEX"/>
  <we:alternateReferences>
    <we:reference id="wa104051163" version="1.2.0.3" store="wa1040511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192</TotalTime>
  <Pages>3</Pages>
  <Words>296</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2</cp:revision>
  <dcterms:created xsi:type="dcterms:W3CDTF">2020-08-25T09:33:00Z</dcterms:created>
  <dcterms:modified xsi:type="dcterms:W3CDTF">2020-09-13T19:08:00Z</dcterms:modified>
</cp:coreProperties>
</file>