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6DF5" w14:textId="54A824E3" w:rsidR="0099275E" w:rsidRPr="00E5288F" w:rsidRDefault="0099275E">
      <w:pPr>
        <w:pStyle w:val="Corpsdetexte"/>
        <w:rPr>
          <w:rFonts w:asciiTheme="minorHAnsi" w:hAnsiTheme="minorHAnsi" w:cstheme="minorHAnsi"/>
          <w:i/>
          <w:sz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5288F" w:rsidRPr="00B3411F" w14:paraId="4D1222BD" w14:textId="77777777" w:rsidTr="00E5288F">
        <w:tc>
          <w:tcPr>
            <w:tcW w:w="10570" w:type="dxa"/>
          </w:tcPr>
          <w:p w14:paraId="2C44237C" w14:textId="7EBF4327" w:rsidR="00E5288F" w:rsidRPr="00B3411F" w:rsidRDefault="00E5288F" w:rsidP="00E5288F">
            <w:pPr>
              <w:pStyle w:val="Corpsdetexte"/>
              <w:spacing w:before="4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B3411F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 xml:space="preserve">Séance 2 – </w:t>
            </w:r>
            <w:r w:rsidR="00FB3672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 xml:space="preserve">TP : </w:t>
            </w:r>
            <w:r w:rsidRPr="00B3411F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La réfraction</w:t>
            </w:r>
          </w:p>
        </w:tc>
      </w:tr>
    </w:tbl>
    <w:p w14:paraId="57CAFADD" w14:textId="519C0BC7" w:rsidR="0099275E" w:rsidRPr="00E5288F" w:rsidRDefault="00B84CEB">
      <w:pPr>
        <w:pStyle w:val="Corpsdetexte"/>
        <w:spacing w:before="4"/>
        <w:rPr>
          <w:rFonts w:asciiTheme="minorHAnsi" w:hAnsiTheme="minorHAnsi" w:cstheme="minorHAnsi"/>
          <w:iCs/>
          <w:sz w:val="2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E6DE9" wp14:editId="1E80272D">
            <wp:simplePos x="0" y="0"/>
            <wp:positionH relativeFrom="column">
              <wp:posOffset>-345846</wp:posOffset>
            </wp:positionH>
            <wp:positionV relativeFrom="paragraph">
              <wp:posOffset>21184</wp:posOffset>
            </wp:positionV>
            <wp:extent cx="361950" cy="361950"/>
            <wp:effectExtent l="0" t="0" r="0" b="0"/>
            <wp:wrapNone/>
            <wp:docPr id="26" name="Image 26" descr="WAX Science | Fabrique ta lampe à lav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WAX Science | Fabrique ta lampe à lave 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88F">
        <w:rPr>
          <w:rFonts w:asciiTheme="minorHAnsi" w:hAnsiTheme="minorHAnsi" w:cstheme="minorHAnsi"/>
          <w:noProof/>
          <w:u w:val="thick"/>
        </w:rPr>
        <w:drawing>
          <wp:anchor distT="0" distB="0" distL="114300" distR="114300" simplePos="0" relativeHeight="251651584" behindDoc="1" locked="0" layoutInCell="1" allowOverlap="1" wp14:anchorId="4E14C838" wp14:editId="08C970AC">
            <wp:simplePos x="0" y="0"/>
            <wp:positionH relativeFrom="column">
              <wp:posOffset>6078517</wp:posOffset>
            </wp:positionH>
            <wp:positionV relativeFrom="paragraph">
              <wp:posOffset>179125</wp:posOffset>
            </wp:positionV>
            <wp:extent cx="558165" cy="558165"/>
            <wp:effectExtent l="0" t="0" r="0" b="0"/>
            <wp:wrapTight wrapText="bothSides">
              <wp:wrapPolygon edited="0">
                <wp:start x="0" y="0"/>
                <wp:lineTo x="0" y="20642"/>
                <wp:lineTo x="20642" y="20642"/>
                <wp:lineTo x="2064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20778" w14:textId="26FB19D8" w:rsidR="00E5288F" w:rsidRDefault="00C84696" w:rsidP="00E5288F">
      <w:pPr>
        <w:pStyle w:val="Titre1"/>
        <w:ind w:left="0"/>
        <w:rPr>
          <w:rFonts w:asciiTheme="minorHAnsi" w:hAnsiTheme="minorHAnsi" w:cstheme="minorHAnsi"/>
          <w:u w:val="thick"/>
        </w:rPr>
      </w:pPr>
      <w:hyperlink r:id="rId7" w:history="1">
        <w:r w:rsidR="00E5288F" w:rsidRPr="00E5288F">
          <w:rPr>
            <w:rStyle w:val="Lienhypertexte"/>
            <w:rFonts w:asciiTheme="minorHAnsi" w:hAnsiTheme="minorHAnsi" w:cstheme="minorHAnsi"/>
          </w:rPr>
          <w:t>L’expérience</w:t>
        </w:r>
      </w:hyperlink>
    </w:p>
    <w:p w14:paraId="341AFC3C" w14:textId="32F42FF5" w:rsidR="00E5288F" w:rsidRDefault="00E5288F" w:rsidP="00E5288F">
      <w:pPr>
        <w:pStyle w:val="Titre1"/>
        <w:ind w:left="0"/>
        <w:rPr>
          <w:rFonts w:asciiTheme="minorHAnsi" w:hAnsiTheme="minorHAnsi" w:cstheme="minorHAnsi"/>
          <w:u w:val="thick"/>
        </w:rPr>
      </w:pPr>
    </w:p>
    <w:p w14:paraId="5CE089B1" w14:textId="34174172" w:rsidR="00E5288F" w:rsidRPr="00E5288F" w:rsidRDefault="00E5288F" w:rsidP="00E5288F">
      <w:pPr>
        <w:pStyle w:val="Titre1"/>
        <w:ind w:left="0"/>
        <w:rPr>
          <w:rFonts w:asciiTheme="minorHAnsi" w:hAnsiTheme="minorHAnsi" w:cstheme="minorHAnsi"/>
          <w:b w:val="0"/>
          <w:bCs w:val="0"/>
          <w:u w:val="none"/>
        </w:rPr>
      </w:pPr>
      <w:r w:rsidRPr="00E5288F">
        <w:rPr>
          <w:rFonts w:asciiTheme="minorHAnsi" w:hAnsiTheme="minorHAnsi" w:cstheme="minorHAnsi"/>
          <w:b w:val="0"/>
          <w:bCs w:val="0"/>
          <w:u w:val="none"/>
        </w:rPr>
        <w:t>A l’aide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de la vidéo suivante, </w:t>
      </w:r>
      <w:r w:rsidR="0066668C">
        <w:rPr>
          <w:rFonts w:asciiTheme="minorHAnsi" w:hAnsiTheme="minorHAnsi" w:cstheme="minorHAnsi"/>
          <w:b w:val="0"/>
          <w:bCs w:val="0"/>
          <w:u w:val="none"/>
        </w:rPr>
        <w:t>prend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connaissance des différents éléments de vocabulaire importants, puis réalise l’expérience suivante.</w:t>
      </w:r>
    </w:p>
    <w:p w14:paraId="209BA910" w14:textId="014DBF76" w:rsidR="00E5288F" w:rsidRPr="00E5288F" w:rsidRDefault="00E5288F" w:rsidP="00E5288F">
      <w:pPr>
        <w:pStyle w:val="Titre1"/>
        <w:ind w:left="0"/>
        <w:rPr>
          <w:rFonts w:asciiTheme="minorHAnsi" w:hAnsiTheme="minorHAnsi" w:cstheme="minorHAnsi"/>
          <w:u w:val="thick"/>
        </w:rPr>
      </w:pPr>
    </w:p>
    <w:p w14:paraId="2106C63B" w14:textId="7D0FC2D3" w:rsidR="0099275E" w:rsidRPr="00E5288F" w:rsidRDefault="00B3411F" w:rsidP="00E5288F">
      <w:pPr>
        <w:pStyle w:val="Titre1"/>
        <w:ind w:left="0"/>
        <w:rPr>
          <w:rFonts w:asciiTheme="minorHAnsi" w:hAnsiTheme="minorHAnsi" w:cstheme="minorHAnsi"/>
          <w:b w:val="0"/>
          <w:u w:val="none"/>
        </w:rPr>
      </w:pPr>
      <w:r w:rsidRPr="00E5288F">
        <w:rPr>
          <w:rFonts w:asciiTheme="minorHAnsi" w:hAnsiTheme="minorHAnsi" w:cstheme="minorHAnsi"/>
          <w:u w:val="thick"/>
        </w:rPr>
        <w:t>Protocole</w:t>
      </w:r>
      <w:r w:rsidRPr="00E5288F">
        <w:rPr>
          <w:rFonts w:asciiTheme="minorHAnsi" w:hAnsiTheme="minorHAnsi" w:cstheme="minorHAnsi"/>
          <w:spacing w:val="-1"/>
          <w:u w:val="thick"/>
        </w:rPr>
        <w:t xml:space="preserve"> </w:t>
      </w:r>
      <w:r w:rsidRPr="00E5288F">
        <w:rPr>
          <w:rFonts w:asciiTheme="minorHAnsi" w:hAnsiTheme="minorHAnsi" w:cstheme="minorHAnsi"/>
          <w:u w:val="thick"/>
        </w:rPr>
        <w:t>expérimental</w:t>
      </w:r>
      <w:r w:rsidRPr="00E5288F">
        <w:rPr>
          <w:rFonts w:asciiTheme="minorHAnsi" w:hAnsiTheme="minorHAnsi" w:cstheme="minorHAnsi"/>
          <w:u w:val="none"/>
        </w:rPr>
        <w:t xml:space="preserve"> </w:t>
      </w:r>
      <w:r w:rsidRPr="00E5288F">
        <w:rPr>
          <w:rFonts w:asciiTheme="minorHAnsi" w:hAnsiTheme="minorHAnsi" w:cstheme="minorHAnsi"/>
          <w:b w:val="0"/>
          <w:u w:val="none"/>
        </w:rPr>
        <w:t>:</w:t>
      </w:r>
    </w:p>
    <w:p w14:paraId="1BEF8606" w14:textId="77777777" w:rsidR="0099275E" w:rsidRPr="00E5288F" w:rsidRDefault="00B3411F">
      <w:pPr>
        <w:pStyle w:val="Paragraphedeliste"/>
        <w:numPr>
          <w:ilvl w:val="0"/>
          <w:numId w:val="1"/>
        </w:numPr>
        <w:tabs>
          <w:tab w:val="left" w:pos="471"/>
          <w:tab w:val="left" w:pos="472"/>
        </w:tabs>
        <w:spacing w:before="39"/>
        <w:ind w:hanging="362"/>
        <w:rPr>
          <w:rFonts w:asciiTheme="minorHAnsi" w:hAnsiTheme="minorHAnsi" w:cstheme="minorHAnsi"/>
        </w:rPr>
      </w:pPr>
      <w:r w:rsidRPr="00E5288F">
        <w:rPr>
          <w:rFonts w:asciiTheme="minorHAnsi" w:hAnsiTheme="minorHAnsi" w:cstheme="minorHAnsi"/>
        </w:rPr>
        <w:t>Matériel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: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une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source lumineuse</w:t>
      </w:r>
      <w:r w:rsidRPr="00E5288F">
        <w:rPr>
          <w:rFonts w:asciiTheme="minorHAnsi" w:hAnsiTheme="minorHAnsi" w:cstheme="minorHAnsi"/>
          <w:spacing w:val="1"/>
        </w:rPr>
        <w:t xml:space="preserve"> </w:t>
      </w:r>
      <w:r w:rsidRPr="00E5288F">
        <w:rPr>
          <w:rFonts w:asciiTheme="minorHAnsi" w:hAnsiTheme="minorHAnsi" w:cstheme="minorHAnsi"/>
        </w:rPr>
        <w:t>et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une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alimentation ;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un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disque gradué</w:t>
      </w:r>
      <w:r w:rsidRPr="00E5288F">
        <w:rPr>
          <w:rFonts w:asciiTheme="minorHAnsi" w:hAnsiTheme="minorHAnsi" w:cstheme="minorHAnsi"/>
          <w:spacing w:val="1"/>
        </w:rPr>
        <w:t xml:space="preserve"> </w:t>
      </w:r>
      <w:r w:rsidRPr="00E5288F">
        <w:rPr>
          <w:rFonts w:asciiTheme="minorHAnsi" w:hAnsiTheme="minorHAnsi" w:cstheme="minorHAnsi"/>
        </w:rPr>
        <w:t>;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un demi-cylindre.</w:t>
      </w:r>
    </w:p>
    <w:p w14:paraId="4EF55DAF" w14:textId="77777777" w:rsidR="0099275E" w:rsidRPr="00E5288F" w:rsidRDefault="00B3411F">
      <w:pPr>
        <w:pStyle w:val="Paragraphedeliste"/>
        <w:numPr>
          <w:ilvl w:val="0"/>
          <w:numId w:val="1"/>
        </w:numPr>
        <w:tabs>
          <w:tab w:val="left" w:pos="471"/>
          <w:tab w:val="left" w:pos="472"/>
        </w:tabs>
        <w:spacing w:before="37"/>
        <w:ind w:hanging="362"/>
        <w:rPr>
          <w:rFonts w:asciiTheme="minorHAnsi" w:hAnsiTheme="minorHAnsi" w:cstheme="minorHAnsi"/>
        </w:rPr>
      </w:pPr>
      <w:r w:rsidRPr="00E5288F">
        <w:rPr>
          <w:rFonts w:asciiTheme="minorHAnsi" w:hAnsiTheme="minorHAnsi" w:cstheme="minorHAnsi"/>
        </w:rPr>
        <w:t>Mode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opératoire :</w:t>
      </w:r>
    </w:p>
    <w:p w14:paraId="3617E3AF" w14:textId="77777777" w:rsidR="0099275E" w:rsidRPr="00E5288F" w:rsidRDefault="00B3411F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36"/>
        <w:ind w:hanging="361"/>
        <w:rPr>
          <w:rFonts w:asciiTheme="minorHAnsi" w:hAnsiTheme="minorHAnsi" w:cstheme="minorHAnsi"/>
        </w:rPr>
      </w:pPr>
      <w:r w:rsidRPr="00E5288F">
        <w:rPr>
          <w:rFonts w:asciiTheme="minorHAnsi" w:hAnsiTheme="minorHAnsi" w:cstheme="minorHAnsi"/>
          <w:noProof/>
        </w:rPr>
        <w:drawing>
          <wp:anchor distT="0" distB="0" distL="0" distR="0" simplePos="0" relativeHeight="251647488" behindDoc="0" locked="0" layoutInCell="1" allowOverlap="1" wp14:anchorId="4B4AD62E" wp14:editId="11077B81">
            <wp:simplePos x="0" y="0"/>
            <wp:positionH relativeFrom="page">
              <wp:posOffset>540384</wp:posOffset>
            </wp:positionH>
            <wp:positionV relativeFrom="paragraph">
              <wp:posOffset>264006</wp:posOffset>
            </wp:positionV>
            <wp:extent cx="3046217" cy="1504950"/>
            <wp:effectExtent l="0" t="0" r="0" b="0"/>
            <wp:wrapTopAndBottom/>
            <wp:docPr id="1" name="image1.jpeg" descr="e de toutes es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1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288F">
        <w:rPr>
          <w:rFonts w:asciiTheme="minorHAnsi" w:hAnsiTheme="minorHAnsi" w:cstheme="minorHAnsi"/>
          <w:noProof/>
        </w:rPr>
        <w:drawing>
          <wp:anchor distT="0" distB="0" distL="0" distR="0" simplePos="0" relativeHeight="251648512" behindDoc="0" locked="0" layoutInCell="1" allowOverlap="1" wp14:anchorId="6719C0B4" wp14:editId="6202A61C">
            <wp:simplePos x="0" y="0"/>
            <wp:positionH relativeFrom="page">
              <wp:posOffset>3804969</wp:posOffset>
            </wp:positionH>
            <wp:positionV relativeFrom="paragraph">
              <wp:posOffset>206983</wp:posOffset>
            </wp:positionV>
            <wp:extent cx="2864034" cy="1562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03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288F">
        <w:rPr>
          <w:rFonts w:asciiTheme="minorHAnsi" w:hAnsiTheme="minorHAnsi" w:cstheme="minorHAnsi"/>
        </w:rPr>
        <w:t>Placer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le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demi-cylindre en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plexiglas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sur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le disque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gradué</w:t>
      </w:r>
      <w:r w:rsidRPr="00E5288F">
        <w:rPr>
          <w:rFonts w:asciiTheme="minorHAnsi" w:hAnsiTheme="minorHAnsi" w:cstheme="minorHAnsi"/>
          <w:spacing w:val="-4"/>
        </w:rPr>
        <w:t xml:space="preserve"> </w:t>
      </w:r>
      <w:r w:rsidRPr="00E5288F">
        <w:rPr>
          <w:rFonts w:asciiTheme="minorHAnsi" w:hAnsiTheme="minorHAnsi" w:cstheme="minorHAnsi"/>
        </w:rPr>
        <w:t>comme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indiqué</w:t>
      </w:r>
      <w:r w:rsidRPr="00E5288F">
        <w:rPr>
          <w:rFonts w:asciiTheme="minorHAnsi" w:hAnsiTheme="minorHAnsi" w:cstheme="minorHAnsi"/>
          <w:spacing w:val="-4"/>
        </w:rPr>
        <w:t xml:space="preserve"> </w:t>
      </w:r>
      <w:r w:rsidRPr="00E5288F">
        <w:rPr>
          <w:rFonts w:asciiTheme="minorHAnsi" w:hAnsiTheme="minorHAnsi" w:cstheme="minorHAnsi"/>
        </w:rPr>
        <w:t>sur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le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schéma</w:t>
      </w:r>
    </w:p>
    <w:p w14:paraId="4D8673A2" w14:textId="77777777" w:rsidR="0099275E" w:rsidRPr="00E5288F" w:rsidRDefault="0099275E">
      <w:pPr>
        <w:pStyle w:val="Corpsdetexte"/>
        <w:rPr>
          <w:rFonts w:asciiTheme="minorHAnsi" w:hAnsiTheme="minorHAnsi" w:cstheme="minorHAnsi"/>
          <w:sz w:val="24"/>
        </w:rPr>
      </w:pPr>
    </w:p>
    <w:p w14:paraId="3A0EFD7F" w14:textId="77777777" w:rsidR="0099275E" w:rsidRPr="00E5288F" w:rsidRDefault="0099275E">
      <w:pPr>
        <w:pStyle w:val="Corpsdetexte"/>
        <w:spacing w:before="6"/>
        <w:rPr>
          <w:rFonts w:asciiTheme="minorHAnsi" w:hAnsiTheme="minorHAnsi" w:cstheme="minorHAnsi"/>
          <w:sz w:val="21"/>
        </w:rPr>
      </w:pPr>
    </w:p>
    <w:p w14:paraId="6C1FBD56" w14:textId="77777777" w:rsidR="0099275E" w:rsidRPr="00E5288F" w:rsidRDefault="00B3411F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1" w:line="276" w:lineRule="auto"/>
        <w:ind w:right="583"/>
        <w:rPr>
          <w:rFonts w:asciiTheme="minorHAnsi" w:hAnsiTheme="minorHAnsi" w:cstheme="minorHAnsi"/>
        </w:rPr>
      </w:pPr>
      <w:r w:rsidRPr="00E5288F">
        <w:rPr>
          <w:rFonts w:asciiTheme="minorHAnsi" w:hAnsiTheme="minorHAnsi" w:cstheme="minorHAnsi"/>
        </w:rPr>
        <w:t>Allumer la source lumineuse et la régler de manière à obtenir un pinceau lumineux le plus fin</w:t>
      </w:r>
      <w:r w:rsidRPr="00E5288F">
        <w:rPr>
          <w:rFonts w:asciiTheme="minorHAnsi" w:hAnsiTheme="minorHAnsi" w:cstheme="minorHAnsi"/>
          <w:spacing w:val="-59"/>
        </w:rPr>
        <w:t xml:space="preserve"> </w:t>
      </w:r>
      <w:r w:rsidRPr="00E5288F">
        <w:rPr>
          <w:rFonts w:asciiTheme="minorHAnsi" w:hAnsiTheme="minorHAnsi" w:cstheme="minorHAnsi"/>
        </w:rPr>
        <w:t>possible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à travers</w:t>
      </w:r>
      <w:r w:rsidRPr="00E5288F">
        <w:rPr>
          <w:rFonts w:asciiTheme="minorHAnsi" w:hAnsiTheme="minorHAnsi" w:cstheme="minorHAnsi"/>
          <w:spacing w:val="-1"/>
        </w:rPr>
        <w:t xml:space="preserve"> </w:t>
      </w:r>
      <w:r w:rsidRPr="00E5288F">
        <w:rPr>
          <w:rFonts w:asciiTheme="minorHAnsi" w:hAnsiTheme="minorHAnsi" w:cstheme="minorHAnsi"/>
        </w:rPr>
        <w:t>le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plexiglass.</w:t>
      </w:r>
    </w:p>
    <w:p w14:paraId="18AF8208" w14:textId="77777777" w:rsidR="0099275E" w:rsidRPr="00E5288F" w:rsidRDefault="00B3411F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253" w:lineRule="exact"/>
        <w:ind w:hanging="361"/>
        <w:rPr>
          <w:rFonts w:asciiTheme="minorHAnsi" w:hAnsiTheme="minorHAnsi" w:cstheme="minorHAnsi"/>
          <w:i/>
        </w:rPr>
      </w:pPr>
      <w:r w:rsidRPr="00E5288F">
        <w:rPr>
          <w:rFonts w:asciiTheme="minorHAnsi" w:hAnsiTheme="minorHAnsi" w:cstheme="minorHAnsi"/>
        </w:rPr>
        <w:t>Placer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la</w:t>
      </w:r>
      <w:r w:rsidRPr="00E5288F">
        <w:rPr>
          <w:rFonts w:asciiTheme="minorHAnsi" w:hAnsiTheme="minorHAnsi" w:cstheme="minorHAnsi"/>
          <w:spacing w:val="-5"/>
        </w:rPr>
        <w:t xml:space="preserve"> </w:t>
      </w:r>
      <w:r w:rsidRPr="00E5288F">
        <w:rPr>
          <w:rFonts w:asciiTheme="minorHAnsi" w:hAnsiTheme="minorHAnsi" w:cstheme="minorHAnsi"/>
        </w:rPr>
        <w:t>source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lumineuse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de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telle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sorte</w:t>
      </w:r>
      <w:r w:rsidRPr="00E5288F">
        <w:rPr>
          <w:rFonts w:asciiTheme="minorHAnsi" w:hAnsiTheme="minorHAnsi" w:cstheme="minorHAnsi"/>
          <w:spacing w:val="-5"/>
        </w:rPr>
        <w:t xml:space="preserve"> </w:t>
      </w:r>
      <w:r w:rsidRPr="00E5288F">
        <w:rPr>
          <w:rFonts w:asciiTheme="minorHAnsi" w:hAnsiTheme="minorHAnsi" w:cstheme="minorHAnsi"/>
        </w:rPr>
        <w:t>que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le</w:t>
      </w:r>
      <w:r w:rsidRPr="00E5288F">
        <w:rPr>
          <w:rFonts w:asciiTheme="minorHAnsi" w:hAnsiTheme="minorHAnsi" w:cstheme="minorHAnsi"/>
          <w:spacing w:val="-4"/>
        </w:rPr>
        <w:t xml:space="preserve"> </w:t>
      </w:r>
      <w:r w:rsidRPr="00E5288F">
        <w:rPr>
          <w:rFonts w:asciiTheme="minorHAnsi" w:hAnsiTheme="minorHAnsi" w:cstheme="minorHAnsi"/>
        </w:rPr>
        <w:t>rayon</w:t>
      </w:r>
      <w:r w:rsidRPr="00E5288F">
        <w:rPr>
          <w:rFonts w:asciiTheme="minorHAnsi" w:hAnsiTheme="minorHAnsi" w:cstheme="minorHAnsi"/>
          <w:spacing w:val="-3"/>
        </w:rPr>
        <w:t xml:space="preserve"> </w:t>
      </w:r>
      <w:r w:rsidRPr="00E5288F">
        <w:rPr>
          <w:rFonts w:asciiTheme="minorHAnsi" w:hAnsiTheme="minorHAnsi" w:cstheme="minorHAnsi"/>
        </w:rPr>
        <w:t>incident</w:t>
      </w:r>
      <w:r w:rsidRPr="00E5288F">
        <w:rPr>
          <w:rFonts w:asciiTheme="minorHAnsi" w:hAnsiTheme="minorHAnsi" w:cstheme="minorHAnsi"/>
          <w:spacing w:val="-5"/>
        </w:rPr>
        <w:t xml:space="preserve"> </w:t>
      </w:r>
      <w:r w:rsidRPr="00E5288F">
        <w:rPr>
          <w:rFonts w:asciiTheme="minorHAnsi" w:hAnsiTheme="minorHAnsi" w:cstheme="minorHAnsi"/>
        </w:rPr>
        <w:t>arrive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sur</w:t>
      </w:r>
      <w:r w:rsidRPr="00E5288F">
        <w:rPr>
          <w:rFonts w:asciiTheme="minorHAnsi" w:hAnsiTheme="minorHAnsi" w:cstheme="minorHAnsi"/>
          <w:spacing w:val="-4"/>
        </w:rPr>
        <w:t xml:space="preserve"> </w:t>
      </w:r>
      <w:r w:rsidRPr="00E5288F">
        <w:rPr>
          <w:rFonts w:asciiTheme="minorHAnsi" w:hAnsiTheme="minorHAnsi" w:cstheme="minorHAnsi"/>
        </w:rPr>
        <w:t>le</w:t>
      </w:r>
      <w:r w:rsidRPr="00E5288F">
        <w:rPr>
          <w:rFonts w:asciiTheme="minorHAnsi" w:hAnsiTheme="minorHAnsi" w:cstheme="minorHAnsi"/>
          <w:spacing w:val="-2"/>
        </w:rPr>
        <w:t xml:space="preserve"> </w:t>
      </w:r>
      <w:r w:rsidRPr="00E5288F">
        <w:rPr>
          <w:rFonts w:asciiTheme="minorHAnsi" w:hAnsiTheme="minorHAnsi" w:cstheme="minorHAnsi"/>
        </w:rPr>
        <w:t>point</w:t>
      </w:r>
      <w:r w:rsidRPr="00E5288F">
        <w:rPr>
          <w:rFonts w:asciiTheme="minorHAnsi" w:hAnsiTheme="minorHAnsi" w:cstheme="minorHAnsi"/>
          <w:spacing w:val="-7"/>
        </w:rPr>
        <w:t xml:space="preserve"> </w:t>
      </w:r>
      <w:r w:rsidRPr="00E5288F">
        <w:rPr>
          <w:rFonts w:asciiTheme="minorHAnsi" w:hAnsiTheme="minorHAnsi" w:cstheme="minorHAnsi"/>
        </w:rPr>
        <w:t>d’incidence</w:t>
      </w:r>
      <w:r w:rsidRPr="00E5288F">
        <w:rPr>
          <w:rFonts w:asciiTheme="minorHAnsi" w:hAnsiTheme="minorHAnsi" w:cstheme="minorHAnsi"/>
          <w:spacing w:val="3"/>
        </w:rPr>
        <w:t xml:space="preserve"> </w:t>
      </w:r>
      <w:r w:rsidRPr="00E5288F">
        <w:rPr>
          <w:rFonts w:asciiTheme="minorHAnsi" w:hAnsiTheme="minorHAnsi" w:cstheme="minorHAnsi"/>
          <w:i/>
        </w:rPr>
        <w:t>I.</w:t>
      </w:r>
    </w:p>
    <w:p w14:paraId="201C3511" w14:textId="77777777" w:rsidR="0099275E" w:rsidRPr="00E5288F" w:rsidRDefault="00B3411F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37" w:line="276" w:lineRule="auto"/>
        <w:ind w:right="322"/>
        <w:rPr>
          <w:rFonts w:asciiTheme="minorHAnsi" w:hAnsiTheme="minorHAnsi" w:cstheme="minorHAnsi"/>
        </w:rPr>
      </w:pPr>
      <w:r w:rsidRPr="00E5288F">
        <w:rPr>
          <w:rFonts w:asciiTheme="minorHAnsi" w:hAnsiTheme="minorHAnsi" w:cstheme="minorHAnsi"/>
        </w:rPr>
        <w:t xml:space="preserve">Mesurer la valeur de de l’angle de réflexion </w:t>
      </w:r>
      <w:r w:rsidRPr="00E5288F">
        <w:rPr>
          <w:rFonts w:asciiTheme="minorHAnsi" w:hAnsiTheme="minorHAnsi" w:cstheme="minorHAnsi"/>
          <w:i/>
        </w:rPr>
        <w:t>i</w:t>
      </w:r>
      <w:r w:rsidRPr="00E5288F">
        <w:rPr>
          <w:rFonts w:asciiTheme="minorHAnsi" w:hAnsiTheme="minorHAnsi" w:cstheme="minorHAnsi"/>
        </w:rPr>
        <w:t xml:space="preserve">’ et de l’angle de réfraction </w:t>
      </w:r>
      <w:r w:rsidRPr="00E5288F">
        <w:rPr>
          <w:rFonts w:asciiTheme="minorHAnsi" w:hAnsiTheme="minorHAnsi" w:cstheme="minorHAnsi"/>
          <w:i/>
        </w:rPr>
        <w:t xml:space="preserve">r </w:t>
      </w:r>
      <w:r w:rsidRPr="00E5288F">
        <w:rPr>
          <w:rFonts w:asciiTheme="minorHAnsi" w:hAnsiTheme="minorHAnsi" w:cstheme="minorHAnsi"/>
        </w:rPr>
        <w:t>et reportez-les dans le</w:t>
      </w:r>
      <w:r w:rsidRPr="00E5288F">
        <w:rPr>
          <w:rFonts w:asciiTheme="minorHAnsi" w:hAnsiTheme="minorHAnsi" w:cstheme="minorHAnsi"/>
          <w:spacing w:val="-59"/>
        </w:rPr>
        <w:t xml:space="preserve"> </w:t>
      </w:r>
      <w:r w:rsidRPr="00E5288F">
        <w:rPr>
          <w:rFonts w:asciiTheme="minorHAnsi" w:hAnsiTheme="minorHAnsi" w:cstheme="minorHAnsi"/>
        </w:rPr>
        <w:t>tableau.</w:t>
      </w:r>
    </w:p>
    <w:p w14:paraId="752C7D94" w14:textId="77777777" w:rsidR="0099275E" w:rsidRPr="00E5288F" w:rsidRDefault="00B3411F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line="254" w:lineRule="exact"/>
        <w:ind w:left="891" w:hanging="421"/>
        <w:rPr>
          <w:rFonts w:asciiTheme="minorHAnsi" w:hAnsiTheme="minorHAnsi" w:cstheme="minorHAnsi"/>
        </w:rPr>
      </w:pPr>
      <w:r w:rsidRPr="00E5288F">
        <w:rPr>
          <w:rFonts w:asciiTheme="minorHAnsi" w:hAnsiTheme="minorHAnsi" w:cstheme="minorHAnsi"/>
          <w:position w:val="2"/>
        </w:rPr>
        <w:t>L’indice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de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réfraction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de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 xml:space="preserve">l’air </w:t>
      </w:r>
      <w:r w:rsidRPr="00E5288F">
        <w:rPr>
          <w:rFonts w:asciiTheme="minorHAnsi" w:hAnsiTheme="minorHAnsi" w:cstheme="minorHAnsi"/>
          <w:b/>
          <w:i/>
          <w:position w:val="2"/>
        </w:rPr>
        <w:t>n</w:t>
      </w:r>
      <w:r w:rsidRPr="00E5288F">
        <w:rPr>
          <w:rFonts w:asciiTheme="minorHAnsi" w:hAnsiTheme="minorHAnsi" w:cstheme="minorHAnsi"/>
          <w:b/>
          <w:sz w:val="14"/>
        </w:rPr>
        <w:t>1</w:t>
      </w:r>
      <w:r w:rsidRPr="00E5288F">
        <w:rPr>
          <w:rFonts w:asciiTheme="minorHAnsi" w:hAnsiTheme="minorHAnsi" w:cstheme="minorHAnsi"/>
          <w:b/>
          <w:spacing w:val="20"/>
          <w:sz w:val="14"/>
        </w:rPr>
        <w:t xml:space="preserve"> </w:t>
      </w:r>
      <w:r w:rsidRPr="00E5288F">
        <w:rPr>
          <w:rFonts w:asciiTheme="minorHAnsi" w:hAnsiTheme="minorHAnsi" w:cstheme="minorHAnsi"/>
          <w:b/>
          <w:position w:val="2"/>
        </w:rPr>
        <w:t>=1</w:t>
      </w:r>
      <w:r w:rsidRPr="00E5288F">
        <w:rPr>
          <w:rFonts w:asciiTheme="minorHAnsi" w:hAnsiTheme="minorHAnsi" w:cstheme="minorHAnsi"/>
          <w:position w:val="2"/>
        </w:rPr>
        <w:t>,</w:t>
      </w:r>
      <w:r w:rsidRPr="00E5288F">
        <w:rPr>
          <w:rFonts w:asciiTheme="minorHAnsi" w:hAnsiTheme="minorHAnsi" w:cstheme="minorHAnsi"/>
          <w:spacing w:val="-3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celui</w:t>
      </w:r>
      <w:r w:rsidRPr="00E5288F">
        <w:rPr>
          <w:rFonts w:asciiTheme="minorHAnsi" w:hAnsiTheme="minorHAnsi" w:cstheme="minorHAnsi"/>
          <w:spacing w:val="-3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du</w:t>
      </w:r>
      <w:r w:rsidRPr="00E5288F">
        <w:rPr>
          <w:rFonts w:asciiTheme="minorHAnsi" w:hAnsiTheme="minorHAnsi" w:cstheme="minorHAnsi"/>
          <w:spacing w:val="-2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plexiglass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b/>
          <w:i/>
          <w:position w:val="2"/>
        </w:rPr>
        <w:t>n</w:t>
      </w:r>
      <w:r w:rsidRPr="00E5288F">
        <w:rPr>
          <w:rFonts w:asciiTheme="minorHAnsi" w:hAnsiTheme="minorHAnsi" w:cstheme="minorHAnsi"/>
          <w:b/>
          <w:sz w:val="14"/>
        </w:rPr>
        <w:t>2</w:t>
      </w:r>
      <w:r w:rsidRPr="00E5288F">
        <w:rPr>
          <w:rFonts w:asciiTheme="minorHAnsi" w:hAnsiTheme="minorHAnsi" w:cstheme="minorHAnsi"/>
          <w:b/>
          <w:spacing w:val="20"/>
          <w:sz w:val="14"/>
        </w:rPr>
        <w:t xml:space="preserve"> </w:t>
      </w:r>
      <w:r w:rsidRPr="00E5288F">
        <w:rPr>
          <w:rFonts w:asciiTheme="minorHAnsi" w:hAnsiTheme="minorHAnsi" w:cstheme="minorHAnsi"/>
          <w:b/>
          <w:position w:val="2"/>
        </w:rPr>
        <w:t>=</w:t>
      </w:r>
      <w:r w:rsidRPr="00E5288F">
        <w:rPr>
          <w:rFonts w:asciiTheme="minorHAnsi" w:hAnsiTheme="minorHAnsi" w:cstheme="minorHAnsi"/>
          <w:b/>
          <w:spacing w:val="-2"/>
          <w:position w:val="2"/>
        </w:rPr>
        <w:t xml:space="preserve"> </w:t>
      </w:r>
      <w:r w:rsidRPr="00E5288F">
        <w:rPr>
          <w:rFonts w:asciiTheme="minorHAnsi" w:hAnsiTheme="minorHAnsi" w:cstheme="minorHAnsi"/>
          <w:b/>
          <w:position w:val="2"/>
        </w:rPr>
        <w:t>1,4</w:t>
      </w:r>
      <w:r w:rsidRPr="00E5288F">
        <w:rPr>
          <w:rFonts w:asciiTheme="minorHAnsi" w:hAnsiTheme="minorHAnsi" w:cstheme="minorHAnsi"/>
          <w:position w:val="2"/>
        </w:rPr>
        <w:t>.</w:t>
      </w:r>
      <w:r w:rsidRPr="00E5288F">
        <w:rPr>
          <w:rFonts w:asciiTheme="minorHAnsi" w:hAnsiTheme="minorHAnsi" w:cstheme="minorHAnsi"/>
          <w:spacing w:val="-3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Compléter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le</w:t>
      </w:r>
      <w:r w:rsidRPr="00E5288F">
        <w:rPr>
          <w:rFonts w:asciiTheme="minorHAnsi" w:hAnsiTheme="minorHAnsi" w:cstheme="minorHAnsi"/>
          <w:spacing w:val="-1"/>
          <w:position w:val="2"/>
        </w:rPr>
        <w:t xml:space="preserve"> </w:t>
      </w:r>
      <w:r w:rsidRPr="00E5288F">
        <w:rPr>
          <w:rFonts w:asciiTheme="minorHAnsi" w:hAnsiTheme="minorHAnsi" w:cstheme="minorHAnsi"/>
          <w:position w:val="2"/>
        </w:rPr>
        <w:t>tableau.</w:t>
      </w:r>
    </w:p>
    <w:p w14:paraId="46DA7DA4" w14:textId="77777777" w:rsidR="0099275E" w:rsidRPr="00E5288F" w:rsidRDefault="0099275E">
      <w:pPr>
        <w:pStyle w:val="Corpsdetexte"/>
        <w:spacing w:before="10"/>
        <w:rPr>
          <w:rFonts w:asciiTheme="minorHAnsi" w:hAnsiTheme="minorHAnsi" w:cstheme="minorHAnsi"/>
          <w:sz w:val="23"/>
        </w:rPr>
      </w:pPr>
    </w:p>
    <w:p w14:paraId="4712E58D" w14:textId="77777777" w:rsidR="0099275E" w:rsidRPr="00E5288F" w:rsidRDefault="00B3411F">
      <w:pPr>
        <w:ind w:left="110"/>
        <w:rPr>
          <w:rFonts w:asciiTheme="minorHAnsi" w:hAnsiTheme="minorHAnsi" w:cstheme="minorHAnsi"/>
          <w:i/>
        </w:rPr>
      </w:pPr>
      <w:r w:rsidRPr="00E5288F">
        <w:rPr>
          <w:rFonts w:asciiTheme="minorHAnsi" w:hAnsiTheme="minorHAnsi" w:cstheme="minorHAnsi"/>
          <w:b/>
          <w:u w:val="thick"/>
        </w:rPr>
        <w:t>Expérience</w:t>
      </w:r>
      <w:r w:rsidRPr="00E5288F">
        <w:rPr>
          <w:rFonts w:asciiTheme="minorHAnsi" w:hAnsiTheme="minorHAnsi" w:cstheme="minorHAnsi"/>
          <w:b/>
          <w:spacing w:val="-2"/>
          <w:u w:val="thick"/>
        </w:rPr>
        <w:t xml:space="preserve"> </w:t>
      </w:r>
      <w:r w:rsidRPr="00E5288F">
        <w:rPr>
          <w:rFonts w:asciiTheme="minorHAnsi" w:hAnsiTheme="minorHAnsi" w:cstheme="minorHAnsi"/>
          <w:i/>
        </w:rPr>
        <w:t>:</w:t>
      </w:r>
      <w:r w:rsidRPr="00E5288F">
        <w:rPr>
          <w:rFonts w:asciiTheme="minorHAnsi" w:hAnsiTheme="minorHAnsi" w:cstheme="minorHAnsi"/>
          <w:i/>
          <w:spacing w:val="-2"/>
        </w:rPr>
        <w:t xml:space="preserve"> </w:t>
      </w:r>
      <w:r w:rsidRPr="00E5288F">
        <w:rPr>
          <w:rFonts w:asciiTheme="minorHAnsi" w:hAnsiTheme="minorHAnsi" w:cstheme="minorHAnsi"/>
          <w:i/>
        </w:rPr>
        <w:t>arrondir à</w:t>
      </w:r>
      <w:r w:rsidRPr="00E5288F">
        <w:rPr>
          <w:rFonts w:asciiTheme="minorHAnsi" w:hAnsiTheme="minorHAnsi" w:cstheme="minorHAnsi"/>
          <w:i/>
          <w:spacing w:val="-1"/>
        </w:rPr>
        <w:t xml:space="preserve"> </w:t>
      </w:r>
      <w:r w:rsidRPr="00E5288F">
        <w:rPr>
          <w:rFonts w:asciiTheme="minorHAnsi" w:hAnsiTheme="minorHAnsi" w:cstheme="minorHAnsi"/>
          <w:i/>
        </w:rPr>
        <w:t>0,01 près.</w:t>
      </w:r>
    </w:p>
    <w:p w14:paraId="205073CD" w14:textId="77777777" w:rsidR="0099275E" w:rsidRPr="00E5288F" w:rsidRDefault="0099275E">
      <w:pPr>
        <w:pStyle w:val="Corpsdetexte"/>
        <w:spacing w:before="4"/>
        <w:rPr>
          <w:rFonts w:asciiTheme="minorHAnsi" w:hAnsiTheme="minorHAnsi" w:cstheme="minorHAnsi"/>
          <w:i/>
          <w:sz w:val="1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728"/>
        <w:gridCol w:w="865"/>
        <w:gridCol w:w="998"/>
        <w:gridCol w:w="925"/>
        <w:gridCol w:w="997"/>
        <w:gridCol w:w="998"/>
        <w:gridCol w:w="998"/>
        <w:gridCol w:w="846"/>
        <w:gridCol w:w="846"/>
        <w:gridCol w:w="805"/>
      </w:tblGrid>
      <w:tr w:rsidR="0066668C" w:rsidRPr="0066668C" w14:paraId="6DB7814E" w14:textId="77777777" w:rsidTr="0066668C">
        <w:trPr>
          <w:trHeight w:val="565"/>
        </w:trPr>
        <w:tc>
          <w:tcPr>
            <w:tcW w:w="1195" w:type="dxa"/>
          </w:tcPr>
          <w:p w14:paraId="49774CA6" w14:textId="6416CCE4" w:rsidR="0099275E" w:rsidRPr="0066668C" w:rsidRDefault="0066668C">
            <w:pPr>
              <w:pStyle w:val="TableParagraph"/>
              <w:spacing w:before="156"/>
              <w:ind w:left="159" w:right="149"/>
              <w:jc w:val="center"/>
              <w:rPr>
                <w:rFonts w:asciiTheme="minorHAnsi" w:hAnsiTheme="minorHAnsi" w:cstheme="minorHAnsi"/>
                <w:i/>
                <w:color w:val="1F497D" w:themeColor="text2"/>
              </w:rPr>
            </w:pPr>
            <w:proofErr w:type="gramStart"/>
            <w:r w:rsidRPr="0066668C">
              <w:rPr>
                <w:rFonts w:asciiTheme="minorHAnsi" w:hAnsiTheme="minorHAnsi" w:cstheme="minorHAnsi"/>
                <w:i/>
                <w:color w:val="1F497D" w:themeColor="text2"/>
              </w:rPr>
              <w:t>i</w:t>
            </w:r>
            <w:proofErr w:type="gramEnd"/>
            <w:r w:rsidRPr="0066668C">
              <w:rPr>
                <w:rFonts w:asciiTheme="minorHAnsi" w:hAnsiTheme="minorHAnsi" w:cstheme="minorHAnsi"/>
                <w:i/>
                <w:color w:val="1F497D" w:themeColor="text2"/>
                <w:vertAlign w:val="subscript"/>
              </w:rPr>
              <w:t>1</w:t>
            </w:r>
            <w:r w:rsidR="00B3411F" w:rsidRPr="0066668C">
              <w:rPr>
                <w:rFonts w:asciiTheme="minorHAnsi" w:hAnsiTheme="minorHAnsi" w:cstheme="minorHAnsi"/>
                <w:i/>
                <w:color w:val="1F497D" w:themeColor="text2"/>
                <w:spacing w:val="-1"/>
              </w:rPr>
              <w:t xml:space="preserve"> </w:t>
            </w:r>
            <w:r w:rsidR="00B3411F" w:rsidRPr="0066668C">
              <w:rPr>
                <w:rFonts w:asciiTheme="minorHAnsi" w:hAnsiTheme="minorHAnsi" w:cstheme="minorHAnsi"/>
                <w:i/>
                <w:color w:val="1F497D" w:themeColor="text2"/>
              </w:rPr>
              <w:t>(</w:t>
            </w:r>
            <w:r w:rsidR="00B3411F" w:rsidRPr="0066668C">
              <w:rPr>
                <w:rFonts w:asciiTheme="minorHAnsi" w:hAnsiTheme="minorHAnsi" w:cstheme="minorHAnsi"/>
                <w:i/>
                <w:color w:val="1F497D" w:themeColor="text2"/>
                <w:spacing w:val="-1"/>
              </w:rPr>
              <w:t xml:space="preserve"> </w:t>
            </w:r>
            <w:r w:rsidR="00B3411F" w:rsidRPr="0066668C">
              <w:rPr>
                <w:rFonts w:asciiTheme="minorHAnsi" w:hAnsiTheme="minorHAnsi" w:cstheme="minorHAnsi"/>
                <w:i/>
                <w:color w:val="1F497D" w:themeColor="text2"/>
              </w:rPr>
              <w:t>°)</w:t>
            </w:r>
          </w:p>
        </w:tc>
        <w:tc>
          <w:tcPr>
            <w:tcW w:w="728" w:type="dxa"/>
          </w:tcPr>
          <w:p w14:paraId="00C45998" w14:textId="77777777" w:rsidR="0099275E" w:rsidRPr="0066668C" w:rsidRDefault="00B3411F">
            <w:pPr>
              <w:pStyle w:val="TableParagraph"/>
              <w:spacing w:before="156"/>
              <w:ind w:left="10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0</w:t>
            </w:r>
          </w:p>
        </w:tc>
        <w:tc>
          <w:tcPr>
            <w:tcW w:w="865" w:type="dxa"/>
          </w:tcPr>
          <w:p w14:paraId="07ADD52B" w14:textId="77777777" w:rsidR="0099275E" w:rsidRPr="0066668C" w:rsidRDefault="00B3411F">
            <w:pPr>
              <w:pStyle w:val="TableParagraph"/>
              <w:spacing w:before="156"/>
              <w:ind w:left="290" w:right="279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10</w:t>
            </w:r>
          </w:p>
        </w:tc>
        <w:tc>
          <w:tcPr>
            <w:tcW w:w="998" w:type="dxa"/>
          </w:tcPr>
          <w:p w14:paraId="32D787E6" w14:textId="77777777" w:rsidR="0099275E" w:rsidRPr="0066668C" w:rsidRDefault="00B3411F">
            <w:pPr>
              <w:pStyle w:val="TableParagraph"/>
              <w:spacing w:before="156"/>
              <w:ind w:left="263" w:right="252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20</w:t>
            </w:r>
          </w:p>
        </w:tc>
        <w:tc>
          <w:tcPr>
            <w:tcW w:w="925" w:type="dxa"/>
          </w:tcPr>
          <w:p w14:paraId="11854728" w14:textId="77777777" w:rsidR="0099275E" w:rsidRPr="0066668C" w:rsidRDefault="00B3411F">
            <w:pPr>
              <w:pStyle w:val="TableParagraph"/>
              <w:spacing w:before="156"/>
              <w:ind w:left="340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30</w:t>
            </w:r>
          </w:p>
        </w:tc>
        <w:tc>
          <w:tcPr>
            <w:tcW w:w="997" w:type="dxa"/>
          </w:tcPr>
          <w:p w14:paraId="41077507" w14:textId="77777777" w:rsidR="0099275E" w:rsidRPr="0066668C" w:rsidRDefault="00B3411F">
            <w:pPr>
              <w:pStyle w:val="TableParagraph"/>
              <w:spacing w:before="156"/>
              <w:ind w:left="264" w:right="254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40</w:t>
            </w:r>
          </w:p>
        </w:tc>
        <w:tc>
          <w:tcPr>
            <w:tcW w:w="998" w:type="dxa"/>
          </w:tcPr>
          <w:p w14:paraId="5621652C" w14:textId="77777777" w:rsidR="0099275E" w:rsidRPr="0066668C" w:rsidRDefault="00B3411F">
            <w:pPr>
              <w:pStyle w:val="TableParagraph"/>
              <w:spacing w:before="156"/>
              <w:ind w:left="263" w:right="253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50</w:t>
            </w:r>
          </w:p>
        </w:tc>
        <w:tc>
          <w:tcPr>
            <w:tcW w:w="998" w:type="dxa"/>
          </w:tcPr>
          <w:p w14:paraId="5A33200D" w14:textId="77777777" w:rsidR="0099275E" w:rsidRPr="0066668C" w:rsidRDefault="00B3411F">
            <w:pPr>
              <w:pStyle w:val="TableParagraph"/>
              <w:spacing w:before="156"/>
              <w:ind w:left="263" w:right="255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60</w:t>
            </w:r>
          </w:p>
        </w:tc>
        <w:tc>
          <w:tcPr>
            <w:tcW w:w="846" w:type="dxa"/>
          </w:tcPr>
          <w:p w14:paraId="76616F1B" w14:textId="77777777" w:rsidR="0099275E" w:rsidRPr="0066668C" w:rsidRDefault="00B3411F">
            <w:pPr>
              <w:pStyle w:val="TableParagraph"/>
              <w:spacing w:before="156"/>
              <w:ind w:left="278" w:right="272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70</w:t>
            </w:r>
          </w:p>
        </w:tc>
        <w:tc>
          <w:tcPr>
            <w:tcW w:w="846" w:type="dxa"/>
          </w:tcPr>
          <w:p w14:paraId="12F05D97" w14:textId="77777777" w:rsidR="0099275E" w:rsidRPr="0066668C" w:rsidRDefault="00B3411F">
            <w:pPr>
              <w:pStyle w:val="TableParagraph"/>
              <w:spacing w:before="156"/>
              <w:ind w:left="277" w:right="272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80</w:t>
            </w:r>
          </w:p>
        </w:tc>
        <w:tc>
          <w:tcPr>
            <w:tcW w:w="805" w:type="dxa"/>
          </w:tcPr>
          <w:p w14:paraId="2A432A38" w14:textId="77777777" w:rsidR="0099275E" w:rsidRPr="0066668C" w:rsidRDefault="00B3411F">
            <w:pPr>
              <w:pStyle w:val="TableParagraph"/>
              <w:spacing w:before="156"/>
              <w:ind w:left="257" w:right="253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  <w:r w:rsidRPr="0066668C">
              <w:rPr>
                <w:rFonts w:asciiTheme="minorHAnsi" w:hAnsiTheme="minorHAnsi" w:cstheme="minorHAnsi"/>
                <w:color w:val="1F497D" w:themeColor="text2"/>
              </w:rPr>
              <w:t>88</w:t>
            </w:r>
          </w:p>
        </w:tc>
      </w:tr>
      <w:tr w:rsidR="0099275E" w:rsidRPr="00E5288F" w14:paraId="77B00628" w14:textId="77777777" w:rsidTr="0066668C">
        <w:trPr>
          <w:trHeight w:val="567"/>
        </w:trPr>
        <w:tc>
          <w:tcPr>
            <w:tcW w:w="1195" w:type="dxa"/>
          </w:tcPr>
          <w:p w14:paraId="33E87ACF" w14:textId="77777777" w:rsidR="0099275E" w:rsidRPr="00E5288F" w:rsidRDefault="00B3411F">
            <w:pPr>
              <w:pStyle w:val="TableParagraph"/>
              <w:spacing w:before="158"/>
              <w:ind w:left="159" w:right="147"/>
              <w:jc w:val="center"/>
              <w:rPr>
                <w:rFonts w:asciiTheme="minorHAnsi" w:hAnsiTheme="minorHAnsi" w:cstheme="minorHAnsi"/>
                <w:i/>
              </w:rPr>
            </w:pPr>
            <w:proofErr w:type="gramStart"/>
            <w:r w:rsidRPr="00E5288F">
              <w:rPr>
                <w:rFonts w:asciiTheme="minorHAnsi" w:hAnsiTheme="minorHAnsi" w:cstheme="minorHAnsi"/>
                <w:i/>
              </w:rPr>
              <w:t>i</w:t>
            </w:r>
            <w:proofErr w:type="gramEnd"/>
            <w:r w:rsidRPr="00E5288F">
              <w:rPr>
                <w:rFonts w:asciiTheme="minorHAnsi" w:hAnsiTheme="minorHAnsi" w:cstheme="minorHAnsi"/>
                <w:i/>
              </w:rPr>
              <w:t>’(°)</w:t>
            </w:r>
          </w:p>
        </w:tc>
        <w:tc>
          <w:tcPr>
            <w:tcW w:w="728" w:type="dxa"/>
          </w:tcPr>
          <w:p w14:paraId="78BC1935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</w:tcPr>
          <w:p w14:paraId="6320076E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5EC9E67E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25" w:type="dxa"/>
          </w:tcPr>
          <w:p w14:paraId="029C6052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7" w:type="dxa"/>
          </w:tcPr>
          <w:p w14:paraId="4427D685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475D9704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6C77581B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</w:tcPr>
          <w:p w14:paraId="397BF3FA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</w:tcPr>
          <w:p w14:paraId="634B9483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05" w:type="dxa"/>
          </w:tcPr>
          <w:p w14:paraId="658D457F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66668C" w:rsidRPr="0066668C" w14:paraId="2275AFB8" w14:textId="77777777" w:rsidTr="0066668C">
        <w:trPr>
          <w:trHeight w:val="567"/>
        </w:trPr>
        <w:tc>
          <w:tcPr>
            <w:tcW w:w="1195" w:type="dxa"/>
          </w:tcPr>
          <w:p w14:paraId="36E91163" w14:textId="73A3FF76" w:rsidR="0099275E" w:rsidRPr="0066668C" w:rsidRDefault="0066668C">
            <w:pPr>
              <w:pStyle w:val="TableParagraph"/>
              <w:spacing w:before="156"/>
              <w:ind w:left="159" w:right="149"/>
              <w:jc w:val="center"/>
              <w:rPr>
                <w:rFonts w:asciiTheme="minorHAnsi" w:hAnsiTheme="minorHAnsi" w:cstheme="minorHAnsi"/>
                <w:i/>
                <w:color w:val="E36C0A" w:themeColor="accent6" w:themeShade="BF"/>
              </w:rPr>
            </w:pPr>
            <w:proofErr w:type="gramStart"/>
            <w:r>
              <w:rPr>
                <w:rFonts w:asciiTheme="minorHAnsi" w:hAnsiTheme="minorHAnsi" w:cstheme="minorHAnsi"/>
                <w:i/>
                <w:color w:val="E36C0A" w:themeColor="accent6" w:themeShade="BF"/>
              </w:rPr>
              <w:t>i</w:t>
            </w:r>
            <w:proofErr w:type="gramEnd"/>
            <w:r w:rsidRPr="0066668C">
              <w:rPr>
                <w:rFonts w:asciiTheme="minorHAnsi" w:hAnsiTheme="minorHAnsi" w:cstheme="minorHAnsi"/>
                <w:i/>
                <w:color w:val="E36C0A" w:themeColor="accent6" w:themeShade="BF"/>
                <w:vertAlign w:val="subscript"/>
              </w:rPr>
              <w:t>2</w:t>
            </w:r>
            <w:r w:rsidR="00B3411F" w:rsidRPr="0066668C">
              <w:rPr>
                <w:rFonts w:asciiTheme="minorHAnsi" w:hAnsiTheme="minorHAnsi" w:cstheme="minorHAnsi"/>
                <w:i/>
                <w:color w:val="E36C0A" w:themeColor="accent6" w:themeShade="BF"/>
                <w:spacing w:val="-1"/>
              </w:rPr>
              <w:t xml:space="preserve"> </w:t>
            </w:r>
            <w:r w:rsidR="00B3411F" w:rsidRPr="0066668C">
              <w:rPr>
                <w:rFonts w:asciiTheme="minorHAnsi" w:hAnsiTheme="minorHAnsi" w:cstheme="minorHAnsi"/>
                <w:i/>
                <w:color w:val="E36C0A" w:themeColor="accent6" w:themeShade="BF"/>
              </w:rPr>
              <w:t>(°)</w:t>
            </w:r>
          </w:p>
        </w:tc>
        <w:tc>
          <w:tcPr>
            <w:tcW w:w="728" w:type="dxa"/>
          </w:tcPr>
          <w:p w14:paraId="264CC953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65" w:type="dxa"/>
          </w:tcPr>
          <w:p w14:paraId="6AD43E21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8" w:type="dxa"/>
          </w:tcPr>
          <w:p w14:paraId="6B60750B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25" w:type="dxa"/>
          </w:tcPr>
          <w:p w14:paraId="6E7706FA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7" w:type="dxa"/>
          </w:tcPr>
          <w:p w14:paraId="675398E2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8" w:type="dxa"/>
          </w:tcPr>
          <w:p w14:paraId="0D1CFDE1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8" w:type="dxa"/>
          </w:tcPr>
          <w:p w14:paraId="2C446A2B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46" w:type="dxa"/>
          </w:tcPr>
          <w:p w14:paraId="57A9CDC2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46" w:type="dxa"/>
          </w:tcPr>
          <w:p w14:paraId="28477906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05" w:type="dxa"/>
          </w:tcPr>
          <w:p w14:paraId="58FAA415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</w:tr>
      <w:tr w:rsidR="0066668C" w:rsidRPr="0066668C" w14:paraId="26AF0DCC" w14:textId="77777777" w:rsidTr="0066668C">
        <w:trPr>
          <w:trHeight w:val="568"/>
        </w:trPr>
        <w:tc>
          <w:tcPr>
            <w:tcW w:w="1195" w:type="dxa"/>
          </w:tcPr>
          <w:p w14:paraId="17E2E383" w14:textId="204BA65A" w:rsidR="0099275E" w:rsidRPr="0066668C" w:rsidRDefault="00B3411F">
            <w:pPr>
              <w:pStyle w:val="TableParagraph"/>
              <w:spacing w:before="156"/>
              <w:ind w:left="158" w:right="149"/>
              <w:jc w:val="center"/>
              <w:rPr>
                <w:rFonts w:asciiTheme="minorHAnsi" w:hAnsiTheme="minorHAnsi" w:cstheme="minorHAnsi"/>
                <w:i/>
                <w:color w:val="1F497D" w:themeColor="text2"/>
              </w:rPr>
            </w:pPr>
            <w:proofErr w:type="gramStart"/>
            <w:r w:rsidRPr="0066668C">
              <w:rPr>
                <w:rFonts w:asciiTheme="minorHAnsi" w:hAnsiTheme="minorHAnsi" w:cstheme="minorHAnsi"/>
                <w:color w:val="1F497D" w:themeColor="text2"/>
              </w:rPr>
              <w:t>sin</w:t>
            </w:r>
            <w:proofErr w:type="gramEnd"/>
            <w:r w:rsidRPr="0066668C">
              <w:rPr>
                <w:rFonts w:asciiTheme="minorHAnsi" w:hAnsiTheme="minorHAnsi" w:cstheme="minorHAnsi"/>
                <w:color w:val="1F497D" w:themeColor="text2"/>
                <w:spacing w:val="-1"/>
              </w:rPr>
              <w:t xml:space="preserve"> </w:t>
            </w:r>
            <w:r w:rsidR="0066668C" w:rsidRPr="0066668C">
              <w:rPr>
                <w:rFonts w:asciiTheme="minorHAnsi" w:hAnsiTheme="minorHAnsi" w:cstheme="minorHAnsi"/>
                <w:i/>
                <w:color w:val="1F497D" w:themeColor="text2"/>
              </w:rPr>
              <w:t>i</w:t>
            </w:r>
            <w:r w:rsidR="0066668C" w:rsidRPr="0066668C">
              <w:rPr>
                <w:rFonts w:asciiTheme="minorHAnsi" w:hAnsiTheme="minorHAnsi" w:cstheme="minorHAnsi"/>
                <w:i/>
                <w:color w:val="1F497D" w:themeColor="text2"/>
                <w:vertAlign w:val="subscript"/>
              </w:rPr>
              <w:t>1</w:t>
            </w:r>
          </w:p>
        </w:tc>
        <w:tc>
          <w:tcPr>
            <w:tcW w:w="728" w:type="dxa"/>
          </w:tcPr>
          <w:p w14:paraId="763EDEDF" w14:textId="5731B7AE" w:rsidR="0099275E" w:rsidRPr="0066668C" w:rsidRDefault="0099275E">
            <w:pPr>
              <w:pStyle w:val="TableParagraph"/>
              <w:spacing w:before="156"/>
              <w:ind w:left="10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865" w:type="dxa"/>
          </w:tcPr>
          <w:p w14:paraId="64F8F963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998" w:type="dxa"/>
          </w:tcPr>
          <w:p w14:paraId="3E8425DA" w14:textId="3221266C" w:rsidR="0099275E" w:rsidRPr="0066668C" w:rsidRDefault="0099275E">
            <w:pPr>
              <w:pStyle w:val="TableParagraph"/>
              <w:spacing w:before="156"/>
              <w:ind w:left="263" w:right="254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925" w:type="dxa"/>
          </w:tcPr>
          <w:p w14:paraId="6EAD02B2" w14:textId="3CCBC6AA" w:rsidR="0099275E" w:rsidRPr="0066668C" w:rsidRDefault="0099275E">
            <w:pPr>
              <w:pStyle w:val="TableParagraph"/>
              <w:spacing w:before="156"/>
              <w:ind w:left="309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997" w:type="dxa"/>
          </w:tcPr>
          <w:p w14:paraId="7E4D5315" w14:textId="709141E5" w:rsidR="0099275E" w:rsidRPr="0066668C" w:rsidRDefault="0099275E">
            <w:pPr>
              <w:pStyle w:val="TableParagraph"/>
              <w:spacing w:before="156"/>
              <w:ind w:left="264" w:right="254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998" w:type="dxa"/>
          </w:tcPr>
          <w:p w14:paraId="77794689" w14:textId="0F99DBBD" w:rsidR="0099275E" w:rsidRPr="0066668C" w:rsidRDefault="0099275E">
            <w:pPr>
              <w:pStyle w:val="TableParagraph"/>
              <w:spacing w:before="156"/>
              <w:ind w:left="263" w:right="254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998" w:type="dxa"/>
          </w:tcPr>
          <w:p w14:paraId="0293E3FE" w14:textId="46FF9CDD" w:rsidR="0099275E" w:rsidRPr="0066668C" w:rsidRDefault="0099275E">
            <w:pPr>
              <w:pStyle w:val="TableParagraph"/>
              <w:spacing w:before="156"/>
              <w:ind w:left="263" w:right="255"/>
              <w:jc w:val="center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846" w:type="dxa"/>
          </w:tcPr>
          <w:p w14:paraId="7E9E423D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846" w:type="dxa"/>
          </w:tcPr>
          <w:p w14:paraId="18601C7F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  <w:tc>
          <w:tcPr>
            <w:tcW w:w="805" w:type="dxa"/>
          </w:tcPr>
          <w:p w14:paraId="3A31E1C5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1F497D" w:themeColor="text2"/>
              </w:rPr>
            </w:pPr>
          </w:p>
        </w:tc>
      </w:tr>
      <w:tr w:rsidR="0066668C" w:rsidRPr="0066668C" w14:paraId="49548291" w14:textId="77777777" w:rsidTr="0066668C">
        <w:trPr>
          <w:trHeight w:val="565"/>
        </w:trPr>
        <w:tc>
          <w:tcPr>
            <w:tcW w:w="1195" w:type="dxa"/>
          </w:tcPr>
          <w:p w14:paraId="24B10CAC" w14:textId="6AAC35F9" w:rsidR="0099275E" w:rsidRPr="0066668C" w:rsidRDefault="00B3411F">
            <w:pPr>
              <w:pStyle w:val="TableParagraph"/>
              <w:spacing w:before="156"/>
              <w:ind w:left="159" w:right="149"/>
              <w:jc w:val="center"/>
              <w:rPr>
                <w:rFonts w:asciiTheme="minorHAnsi" w:hAnsiTheme="minorHAnsi" w:cstheme="minorHAnsi"/>
                <w:i/>
                <w:color w:val="E36C0A" w:themeColor="accent6" w:themeShade="BF"/>
              </w:rPr>
            </w:pPr>
            <w:proofErr w:type="gramStart"/>
            <w:r w:rsidRPr="0066668C">
              <w:rPr>
                <w:rFonts w:asciiTheme="minorHAnsi" w:hAnsiTheme="minorHAnsi" w:cstheme="minorHAnsi"/>
                <w:color w:val="E36C0A" w:themeColor="accent6" w:themeShade="BF"/>
              </w:rPr>
              <w:t>sin</w:t>
            </w:r>
            <w:proofErr w:type="gramEnd"/>
            <w:r w:rsidRPr="0066668C">
              <w:rPr>
                <w:rFonts w:asciiTheme="minorHAnsi" w:hAnsiTheme="minorHAnsi" w:cstheme="minorHAnsi"/>
                <w:color w:val="E36C0A" w:themeColor="accent6" w:themeShade="BF"/>
              </w:rPr>
              <w:t xml:space="preserve"> </w:t>
            </w:r>
            <w:r w:rsidR="0066668C" w:rsidRPr="0066668C">
              <w:rPr>
                <w:rFonts w:asciiTheme="minorHAnsi" w:hAnsiTheme="minorHAnsi" w:cstheme="minorHAnsi"/>
                <w:i/>
                <w:color w:val="E36C0A" w:themeColor="accent6" w:themeShade="BF"/>
              </w:rPr>
              <w:t>i</w:t>
            </w:r>
            <w:r w:rsidR="0066668C" w:rsidRPr="0066668C">
              <w:rPr>
                <w:rFonts w:asciiTheme="minorHAnsi" w:hAnsiTheme="minorHAnsi" w:cstheme="minorHAnsi"/>
                <w:i/>
                <w:color w:val="E36C0A" w:themeColor="accent6" w:themeShade="BF"/>
                <w:vertAlign w:val="subscript"/>
              </w:rPr>
              <w:t>2</w:t>
            </w:r>
          </w:p>
        </w:tc>
        <w:tc>
          <w:tcPr>
            <w:tcW w:w="728" w:type="dxa"/>
          </w:tcPr>
          <w:p w14:paraId="373FF9DA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65" w:type="dxa"/>
          </w:tcPr>
          <w:p w14:paraId="2C60F218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8" w:type="dxa"/>
          </w:tcPr>
          <w:p w14:paraId="1E344AA7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25" w:type="dxa"/>
          </w:tcPr>
          <w:p w14:paraId="5720AA87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7" w:type="dxa"/>
          </w:tcPr>
          <w:p w14:paraId="1B3AF049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8" w:type="dxa"/>
          </w:tcPr>
          <w:p w14:paraId="3F20E1EF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998" w:type="dxa"/>
          </w:tcPr>
          <w:p w14:paraId="6B885740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46" w:type="dxa"/>
          </w:tcPr>
          <w:p w14:paraId="688832C0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46" w:type="dxa"/>
          </w:tcPr>
          <w:p w14:paraId="4C0FDD5F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  <w:tc>
          <w:tcPr>
            <w:tcW w:w="805" w:type="dxa"/>
          </w:tcPr>
          <w:p w14:paraId="17AC5563" w14:textId="77777777" w:rsidR="0099275E" w:rsidRPr="0066668C" w:rsidRDefault="0099275E">
            <w:pPr>
              <w:pStyle w:val="TableParagraph"/>
              <w:rPr>
                <w:rFonts w:asciiTheme="minorHAnsi" w:hAnsiTheme="minorHAnsi" w:cstheme="minorHAnsi"/>
                <w:color w:val="E36C0A" w:themeColor="accent6" w:themeShade="BF"/>
              </w:rPr>
            </w:pPr>
          </w:p>
        </w:tc>
      </w:tr>
      <w:tr w:rsidR="0099275E" w:rsidRPr="00E5288F" w14:paraId="4D9146A1" w14:textId="77777777" w:rsidTr="0066668C">
        <w:trPr>
          <w:trHeight w:val="567"/>
        </w:trPr>
        <w:tc>
          <w:tcPr>
            <w:tcW w:w="1195" w:type="dxa"/>
          </w:tcPr>
          <w:p w14:paraId="43A2F647" w14:textId="2EE7853F" w:rsidR="0099275E" w:rsidRPr="00E5288F" w:rsidRDefault="00B3411F">
            <w:pPr>
              <w:pStyle w:val="TableParagraph"/>
              <w:spacing w:before="156"/>
              <w:ind w:left="159" w:right="148"/>
              <w:jc w:val="center"/>
              <w:rPr>
                <w:rFonts w:asciiTheme="minorHAnsi" w:hAnsiTheme="minorHAnsi" w:cstheme="minorHAnsi"/>
                <w:i/>
              </w:rPr>
            </w:pPr>
            <w:proofErr w:type="gramStart"/>
            <w:r w:rsidRPr="00E5288F">
              <w:rPr>
                <w:rFonts w:asciiTheme="minorHAnsi" w:hAnsiTheme="minorHAnsi" w:cstheme="minorHAnsi"/>
                <w:i/>
                <w:position w:val="2"/>
              </w:rPr>
              <w:t>n</w:t>
            </w:r>
            <w:proofErr w:type="gramEnd"/>
            <w:r w:rsidRPr="00E5288F">
              <w:rPr>
                <w:rFonts w:asciiTheme="minorHAnsi" w:hAnsiTheme="minorHAnsi" w:cstheme="minorHAnsi"/>
                <w:sz w:val="14"/>
              </w:rPr>
              <w:t>1</w:t>
            </w:r>
            <w:r w:rsidR="0066668C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E5288F">
              <w:rPr>
                <w:rFonts w:asciiTheme="minorHAnsi" w:hAnsiTheme="minorHAnsi" w:cstheme="minorHAnsi"/>
                <w:position w:val="2"/>
              </w:rPr>
              <w:t>×</w:t>
            </w:r>
            <w:r w:rsidR="0066668C">
              <w:rPr>
                <w:rFonts w:asciiTheme="minorHAnsi" w:hAnsiTheme="minorHAnsi" w:cstheme="minorHAnsi"/>
                <w:position w:val="2"/>
              </w:rPr>
              <w:t xml:space="preserve"> </w:t>
            </w:r>
            <w:r w:rsidRPr="00E5288F">
              <w:rPr>
                <w:rFonts w:asciiTheme="minorHAnsi" w:hAnsiTheme="minorHAnsi" w:cstheme="minorHAnsi"/>
                <w:position w:val="2"/>
              </w:rPr>
              <w:t xml:space="preserve">sin </w:t>
            </w:r>
            <w:r w:rsidR="0066668C">
              <w:rPr>
                <w:rFonts w:asciiTheme="minorHAnsi" w:hAnsiTheme="minorHAnsi" w:cstheme="minorHAnsi"/>
                <w:i/>
              </w:rPr>
              <w:t>i</w:t>
            </w:r>
            <w:r w:rsidR="0066668C" w:rsidRPr="0066668C">
              <w:rPr>
                <w:rFonts w:asciiTheme="minorHAnsi" w:hAnsiTheme="minorHAnsi" w:cstheme="minorHAnsi"/>
                <w:i/>
                <w:vertAlign w:val="subscript"/>
              </w:rPr>
              <w:t>1</w:t>
            </w:r>
          </w:p>
        </w:tc>
        <w:tc>
          <w:tcPr>
            <w:tcW w:w="728" w:type="dxa"/>
          </w:tcPr>
          <w:p w14:paraId="5DCEDE07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</w:tcPr>
          <w:p w14:paraId="6428A362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0610D593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25" w:type="dxa"/>
          </w:tcPr>
          <w:p w14:paraId="4EDE1C41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7" w:type="dxa"/>
          </w:tcPr>
          <w:p w14:paraId="39EEB7C4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160C9EFD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7D3C2001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</w:tcPr>
          <w:p w14:paraId="06A4CD3D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</w:tcPr>
          <w:p w14:paraId="7B624ED6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05" w:type="dxa"/>
          </w:tcPr>
          <w:p w14:paraId="057751FF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9275E" w:rsidRPr="00E5288F" w14:paraId="0F8E5E42" w14:textId="77777777" w:rsidTr="0066668C">
        <w:trPr>
          <w:trHeight w:val="567"/>
        </w:trPr>
        <w:tc>
          <w:tcPr>
            <w:tcW w:w="1195" w:type="dxa"/>
          </w:tcPr>
          <w:p w14:paraId="594F61A8" w14:textId="397BC22F" w:rsidR="0099275E" w:rsidRPr="00E5288F" w:rsidRDefault="00B3411F">
            <w:pPr>
              <w:pStyle w:val="TableParagraph"/>
              <w:spacing w:before="156"/>
              <w:ind w:left="159" w:right="149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E5288F">
              <w:rPr>
                <w:rFonts w:asciiTheme="minorHAnsi" w:hAnsiTheme="minorHAnsi" w:cstheme="minorHAnsi"/>
                <w:i/>
                <w:position w:val="2"/>
              </w:rPr>
              <w:t>n</w:t>
            </w:r>
            <w:proofErr w:type="gramEnd"/>
            <w:r w:rsidRPr="00E5288F">
              <w:rPr>
                <w:rFonts w:asciiTheme="minorHAnsi" w:hAnsiTheme="minorHAnsi" w:cstheme="minorHAnsi"/>
                <w:sz w:val="14"/>
              </w:rPr>
              <w:t>2</w:t>
            </w:r>
            <w:r w:rsidR="0066668C"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E5288F">
              <w:rPr>
                <w:rFonts w:asciiTheme="minorHAnsi" w:hAnsiTheme="minorHAnsi" w:cstheme="minorHAnsi"/>
                <w:position w:val="2"/>
              </w:rPr>
              <w:t>×</w:t>
            </w:r>
            <w:r w:rsidR="0066668C">
              <w:rPr>
                <w:rFonts w:asciiTheme="minorHAnsi" w:hAnsiTheme="minorHAnsi" w:cstheme="minorHAnsi"/>
                <w:position w:val="2"/>
              </w:rPr>
              <w:t xml:space="preserve"> </w:t>
            </w:r>
            <w:r w:rsidRPr="00E5288F">
              <w:rPr>
                <w:rFonts w:asciiTheme="minorHAnsi" w:hAnsiTheme="minorHAnsi" w:cstheme="minorHAnsi"/>
                <w:position w:val="2"/>
              </w:rPr>
              <w:t>sin</w:t>
            </w:r>
            <w:r w:rsidRPr="00E5288F">
              <w:rPr>
                <w:rFonts w:asciiTheme="minorHAnsi" w:hAnsiTheme="minorHAnsi" w:cstheme="minorHAnsi"/>
                <w:spacing w:val="-3"/>
                <w:position w:val="2"/>
              </w:rPr>
              <w:t xml:space="preserve"> </w:t>
            </w:r>
            <w:r w:rsidR="0066668C">
              <w:rPr>
                <w:rFonts w:asciiTheme="minorHAnsi" w:hAnsiTheme="minorHAnsi" w:cstheme="minorHAnsi"/>
                <w:i/>
              </w:rPr>
              <w:t>i</w:t>
            </w:r>
            <w:r w:rsidR="0066668C" w:rsidRPr="0066668C">
              <w:rPr>
                <w:rFonts w:asciiTheme="minorHAnsi" w:hAnsiTheme="minorHAnsi" w:cstheme="minorHAnsi"/>
                <w:i/>
                <w:vertAlign w:val="subscript"/>
              </w:rPr>
              <w:t>2</w:t>
            </w:r>
          </w:p>
        </w:tc>
        <w:tc>
          <w:tcPr>
            <w:tcW w:w="728" w:type="dxa"/>
          </w:tcPr>
          <w:p w14:paraId="55625BB2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65" w:type="dxa"/>
          </w:tcPr>
          <w:p w14:paraId="3964AA8F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65F00331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25" w:type="dxa"/>
          </w:tcPr>
          <w:p w14:paraId="43B7676F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7" w:type="dxa"/>
          </w:tcPr>
          <w:p w14:paraId="6E07F818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42C5AAB4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8" w:type="dxa"/>
          </w:tcPr>
          <w:p w14:paraId="34328A24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</w:tcPr>
          <w:p w14:paraId="11EA5D40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46" w:type="dxa"/>
          </w:tcPr>
          <w:p w14:paraId="67080F61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805" w:type="dxa"/>
          </w:tcPr>
          <w:p w14:paraId="3B42DFBE" w14:textId="77777777" w:rsidR="0099275E" w:rsidRPr="00E5288F" w:rsidRDefault="0099275E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41AB7426" w14:textId="77777777" w:rsidR="0099275E" w:rsidRPr="00E5288F" w:rsidRDefault="00B3411F" w:rsidP="00E5288F">
      <w:pPr>
        <w:pStyle w:val="Titre1"/>
        <w:spacing w:before="93"/>
        <w:ind w:left="0"/>
        <w:rPr>
          <w:rFonts w:asciiTheme="minorHAnsi" w:hAnsiTheme="minorHAnsi" w:cstheme="minorHAnsi"/>
          <w:u w:val="none"/>
        </w:rPr>
      </w:pPr>
      <w:r w:rsidRPr="00E5288F">
        <w:rPr>
          <w:rFonts w:asciiTheme="minorHAnsi" w:hAnsiTheme="minorHAnsi" w:cstheme="minorHAnsi"/>
          <w:u w:val="thick"/>
        </w:rPr>
        <w:t>Interprétation</w:t>
      </w:r>
      <w:r w:rsidRPr="00E5288F">
        <w:rPr>
          <w:rFonts w:asciiTheme="minorHAnsi" w:hAnsiTheme="minorHAnsi" w:cstheme="minorHAnsi"/>
          <w:spacing w:val="-1"/>
          <w:u w:val="thick"/>
        </w:rPr>
        <w:t xml:space="preserve"> </w:t>
      </w:r>
      <w:r w:rsidRPr="00E5288F">
        <w:rPr>
          <w:rFonts w:asciiTheme="minorHAnsi" w:hAnsiTheme="minorHAnsi" w:cstheme="minorHAnsi"/>
          <w:u w:val="none"/>
        </w:rPr>
        <w:t>:</w:t>
      </w:r>
    </w:p>
    <w:p w14:paraId="6993A7A0" w14:textId="77777777" w:rsidR="0099275E" w:rsidRPr="00E5288F" w:rsidRDefault="0099275E">
      <w:pPr>
        <w:pStyle w:val="Corpsdetexte"/>
        <w:rPr>
          <w:rFonts w:asciiTheme="minorHAnsi" w:hAnsiTheme="minorHAnsi" w:cstheme="minorHAnsi"/>
          <w:b/>
          <w:sz w:val="14"/>
        </w:rPr>
      </w:pPr>
    </w:p>
    <w:p w14:paraId="6555691D" w14:textId="2F42559C" w:rsidR="00E5288F" w:rsidRDefault="00E5288F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1EDB1AD7" w14:textId="56A1636D" w:rsidR="00E5288F" w:rsidRDefault="00E5288F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087024B8" w14:textId="513D4B55" w:rsidR="00E5288F" w:rsidRDefault="00E5288F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377FE754" w14:textId="40DA4720" w:rsidR="00E5288F" w:rsidRDefault="00E5288F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10E766A7" w14:textId="758C3525" w:rsidR="00E5288F" w:rsidRDefault="00E5288F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1EDFC035" w14:textId="77777777" w:rsidR="0066668C" w:rsidRDefault="0066668C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475485A1" w14:textId="72F7531F" w:rsidR="00E5288F" w:rsidRDefault="00E5288F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Ind w:w="110" w:type="dxa"/>
        <w:tblLook w:val="04A0" w:firstRow="1" w:lastRow="0" w:firstColumn="1" w:lastColumn="0" w:noHBand="0" w:noVBand="1"/>
      </w:tblPr>
      <w:tblGrid>
        <w:gridCol w:w="10310"/>
      </w:tblGrid>
      <w:tr w:rsidR="00E5288F" w14:paraId="66028F3F" w14:textId="77777777" w:rsidTr="00E5288F">
        <w:tc>
          <w:tcPr>
            <w:tcW w:w="10570" w:type="dxa"/>
          </w:tcPr>
          <w:p w14:paraId="57821FC0" w14:textId="77777777" w:rsidR="00E5288F" w:rsidRDefault="00E5288F" w:rsidP="00E5288F">
            <w:pPr>
              <w:pStyle w:val="Corpsdetexte"/>
              <w:spacing w:before="15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288F">
              <w:rPr>
                <w:rFonts w:asciiTheme="minorHAnsi" w:hAnsiTheme="minorHAnsi" w:cstheme="minorHAnsi"/>
                <w:b/>
                <w:bCs/>
              </w:rPr>
              <w:lastRenderedPageBreak/>
              <w:t>Cours – Loi de Descartes</w:t>
            </w:r>
          </w:p>
          <w:p w14:paraId="1119E7CD" w14:textId="77777777" w:rsidR="00E5288F" w:rsidRDefault="00E5288F" w:rsidP="00E5288F">
            <w:pPr>
              <w:pStyle w:val="Corpsdetexte"/>
              <w:spacing w:before="15"/>
              <w:rPr>
                <w:rFonts w:asciiTheme="minorHAnsi" w:hAnsiTheme="minorHAnsi" w:cstheme="minorHAnsi"/>
                <w:b/>
                <w:bCs/>
              </w:rPr>
            </w:pPr>
          </w:p>
          <w:p w14:paraId="017C4786" w14:textId="1FF00561" w:rsidR="00E5288F" w:rsidRDefault="00E5288F" w:rsidP="00E5288F">
            <w:pPr>
              <w:pStyle w:val="Corpsdetexte"/>
              <w:spacing w:before="15"/>
              <w:rPr>
                <w:rFonts w:asciiTheme="minorHAnsi" w:hAnsiTheme="minorHAnsi" w:cstheme="minorHAnsi"/>
              </w:rPr>
            </w:pPr>
            <w:r w:rsidRPr="00E5288F">
              <w:rPr>
                <w:rFonts w:asciiTheme="minorHAnsi" w:hAnsiTheme="minorHAnsi" w:cstheme="minorHAnsi"/>
              </w:rPr>
              <w:t>Lorsqu’un rayon lumineux</w:t>
            </w:r>
            <w:r>
              <w:rPr>
                <w:rFonts w:asciiTheme="minorHAnsi" w:hAnsiTheme="minorHAnsi" w:cstheme="minorHAnsi"/>
              </w:rPr>
              <w:t xml:space="preserve"> passe d’un milieu d’indice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oMath>
            <w:r>
              <w:rPr>
                <w:rFonts w:asciiTheme="minorHAnsi" w:hAnsiTheme="minorHAnsi" w:cstheme="minorHAnsi"/>
              </w:rPr>
              <w:t xml:space="preserve"> à un autre milieu d’indice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>
              <w:rPr>
                <w:rFonts w:asciiTheme="minorHAnsi" w:hAnsiTheme="minorHAnsi" w:cstheme="minorHAnsi"/>
              </w:rPr>
              <w:t xml:space="preserve">, il subit un phénomène appelé </w:t>
            </w:r>
            <w:r w:rsidRPr="00E5288F">
              <w:rPr>
                <w:rFonts w:asciiTheme="minorHAnsi" w:hAnsiTheme="minorHAnsi" w:cstheme="minorHAnsi"/>
                <w:b/>
                <w:bCs/>
              </w:rPr>
              <w:t>réfraction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Pr="00E5288F">
              <w:rPr>
                <w:rFonts w:asciiTheme="minorHAnsi" w:hAnsiTheme="minorHAnsi" w:cstheme="minorHAnsi"/>
              </w:rPr>
              <w:t>Ce phénomène suit la loi suivante :</w:t>
            </w:r>
          </w:p>
          <w:p w14:paraId="560B0DF0" w14:textId="77777777" w:rsidR="00E5288F" w:rsidRDefault="00E5288F" w:rsidP="00E5288F">
            <w:pPr>
              <w:pStyle w:val="Corpsdetexte"/>
              <w:spacing w:before="15"/>
              <w:rPr>
                <w:rFonts w:asciiTheme="minorHAnsi" w:hAnsiTheme="minorHAnsi" w:cstheme="minorHAnsi"/>
              </w:rPr>
            </w:pPr>
          </w:p>
          <w:p w14:paraId="61491DF7" w14:textId="1528EBA0" w:rsidR="00E5288F" w:rsidRPr="00167681" w:rsidRDefault="00E5288F" w:rsidP="00E5288F">
            <w:pPr>
              <w:pStyle w:val="Corpsdetexte"/>
              <w:spacing w:before="15"/>
              <w:rPr>
                <w:rFonts w:asciiTheme="minorHAnsi" w:hAnsiTheme="minorHAnsi" w:cstheme="minorHAnsi"/>
                <w:b/>
                <w:position w:val="2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position w:val="2"/>
                    <w:sz w:val="28"/>
                    <w:szCs w:val="28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18"/>
                    <w:szCs w:val="28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position w:val="2"/>
                    <w:sz w:val="28"/>
                    <w:szCs w:val="28"/>
                  </w:rPr>
                  <m:t xml:space="preserve">×sin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position w:val="2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position w:val="2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position w:val="2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position w:val="2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position w:val="2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position w:val="2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position w:val="2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position w:val="2"/>
                    <w:sz w:val="28"/>
                    <w:szCs w:val="28"/>
                  </w:rPr>
                  <m:t xml:space="preserve">×sin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position w:val="2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position w:val="2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position w:val="2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position w:val="2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8382839" w14:textId="77777777" w:rsidR="00167681" w:rsidRPr="00167681" w:rsidRDefault="00167681" w:rsidP="00E5288F">
            <w:pPr>
              <w:pStyle w:val="Corpsdetexte"/>
              <w:spacing w:before="15"/>
              <w:rPr>
                <w:rFonts w:asciiTheme="minorHAnsi" w:hAnsiTheme="minorHAnsi" w:cstheme="minorHAnsi"/>
                <w:b/>
                <w:position w:val="2"/>
              </w:rPr>
            </w:pPr>
          </w:p>
          <w:p w14:paraId="60E5ABF4" w14:textId="40EEBA75" w:rsidR="00167681" w:rsidRPr="00E5288F" w:rsidRDefault="00167681" w:rsidP="00167681">
            <w:pPr>
              <w:pStyle w:val="Corpsdetexte"/>
              <w:spacing w:before="15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0EFAEF" wp14:editId="7B5D2F5B">
                  <wp:extent cx="2924175" cy="2179955"/>
                  <wp:effectExtent l="0" t="0" r="9525" b="0"/>
                  <wp:docPr id="12" name="Image 12" descr="Bases de l&amp;#39;optique géométrique - La réfr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es de l&amp;#39;optique géométrique - La réfr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8CB84" w14:textId="4D015FEC" w:rsidR="00E5288F" w:rsidRDefault="0066668C">
      <w:pPr>
        <w:pStyle w:val="Corpsdetexte"/>
        <w:spacing w:before="15"/>
        <w:ind w:left="110"/>
        <w:rPr>
          <w:rFonts w:asciiTheme="minorHAnsi" w:hAnsiTheme="minorHAnsi" w:cstheme="minorHAnsi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FA5AE1" wp14:editId="4FB41038">
            <wp:simplePos x="0" y="0"/>
            <wp:positionH relativeFrom="column">
              <wp:posOffset>-352858</wp:posOffset>
            </wp:positionH>
            <wp:positionV relativeFrom="paragraph">
              <wp:posOffset>-3385476</wp:posOffset>
            </wp:positionV>
            <wp:extent cx="352857" cy="264375"/>
            <wp:effectExtent l="0" t="0" r="0" b="254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6" cy="26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4513A" w14:textId="45C3B9D4" w:rsidR="00A1723F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2CBB44" wp14:editId="7B6A0402">
            <wp:simplePos x="0" y="0"/>
            <wp:positionH relativeFrom="column">
              <wp:posOffset>-349885</wp:posOffset>
            </wp:positionH>
            <wp:positionV relativeFrom="paragraph">
              <wp:posOffset>158115</wp:posOffset>
            </wp:positionV>
            <wp:extent cx="306070" cy="313055"/>
            <wp:effectExtent l="0" t="0" r="0" b="0"/>
            <wp:wrapNone/>
            <wp:docPr id="13" name="Image 13" descr="Picto Engrenages : images, photos et images vectoriell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o Engrenages : images, photos et images vectoriell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t="16038" r="17474" b="26273"/>
                    <a:stretch/>
                  </pic:blipFill>
                  <pic:spPr bwMode="auto">
                    <a:xfrm>
                      <a:off x="0" y="0"/>
                      <a:ext cx="3060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332A95" w14:textId="69A4986D" w:rsidR="00A1723F" w:rsidRDefault="00A1723F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 w:rsidRPr="00A1723F">
        <w:rPr>
          <w:rFonts w:asciiTheme="minorHAnsi" w:hAnsiTheme="minorHAnsi" w:cstheme="minorHAnsi"/>
          <w:b/>
          <w:bCs/>
        </w:rPr>
        <w:t xml:space="preserve">Exercice </w:t>
      </w:r>
      <w:r w:rsidR="00167681">
        <w:rPr>
          <w:rFonts w:asciiTheme="minorHAnsi" w:hAnsiTheme="minorHAnsi" w:cstheme="minorHAnsi"/>
          <w:b/>
          <w:bCs/>
        </w:rPr>
        <w:t xml:space="preserve">résolu : Utiliser la formule de la loi de la réfraction </w:t>
      </w:r>
    </w:p>
    <w:p w14:paraId="39E77287" w14:textId="790A5A98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</w:p>
    <w:p w14:paraId="403ED61B" w14:textId="3B45FEB1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rayon lumineux passe de l’air dans l’eau. Il arrive avec un rayon </w:t>
      </w:r>
      <w:r w:rsidRPr="0066668C">
        <w:rPr>
          <w:rFonts w:asciiTheme="minorHAnsi" w:hAnsiTheme="minorHAnsi" w:cstheme="minorHAnsi"/>
        </w:rPr>
        <w:t xml:space="preserve">incident </w:t>
      </w:r>
      <w:r w:rsidRPr="0066668C">
        <w:rPr>
          <w:rFonts w:asciiTheme="minorHAnsi" w:hAnsiTheme="minorHAnsi" w:cstheme="minorHAnsi"/>
          <w:color w:val="1F497D" w:themeColor="text2"/>
        </w:rPr>
        <w:t>i</w:t>
      </w:r>
      <w:r w:rsidRPr="0066668C">
        <w:rPr>
          <w:rFonts w:asciiTheme="minorHAnsi" w:hAnsiTheme="minorHAnsi" w:cstheme="minorHAnsi"/>
          <w:color w:val="1F497D" w:themeColor="text2"/>
          <w:vertAlign w:val="subscript"/>
        </w:rPr>
        <w:t>1</w:t>
      </w:r>
      <w:r w:rsidRPr="0066668C">
        <w:rPr>
          <w:rFonts w:asciiTheme="minorHAnsi" w:hAnsiTheme="minorHAnsi" w:cstheme="minorHAnsi"/>
          <w:vertAlign w:val="subscript"/>
        </w:rPr>
        <w:t xml:space="preserve"> </w:t>
      </w:r>
      <w:r w:rsidRPr="0066668C">
        <w:rPr>
          <w:rFonts w:asciiTheme="minorHAnsi" w:hAnsiTheme="minorHAnsi" w:cstheme="minorHAnsi"/>
        </w:rPr>
        <w:t xml:space="preserve">de </w:t>
      </w:r>
      <w:r w:rsidRPr="0066668C">
        <w:rPr>
          <w:rFonts w:asciiTheme="minorHAnsi" w:hAnsiTheme="minorHAnsi" w:cstheme="minorHAnsi"/>
          <w:color w:val="1F497D" w:themeColor="text2"/>
        </w:rPr>
        <w:t>50</w:t>
      </w:r>
      <w:r w:rsidRPr="0066668C">
        <w:rPr>
          <w:rFonts w:asciiTheme="minorHAnsi" w:hAnsiTheme="minorHAnsi" w:cstheme="minorHAnsi"/>
        </w:rPr>
        <w:t>°.</w:t>
      </w:r>
    </w:p>
    <w:p w14:paraId="478A495B" w14:textId="42253E17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1D0AA217" w14:textId="77862CF6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  <w:r w:rsidRPr="00167681">
        <w:rPr>
          <w:rFonts w:asciiTheme="minorHAnsi" w:hAnsiTheme="minorHAnsi" w:cstheme="minorHAnsi"/>
          <w:b/>
          <w:bCs/>
        </w:rPr>
        <w:t>Calculer</w:t>
      </w:r>
      <w:r>
        <w:rPr>
          <w:rFonts w:asciiTheme="minorHAnsi" w:hAnsiTheme="minorHAnsi" w:cstheme="minorHAnsi"/>
        </w:rPr>
        <w:t xml:space="preserve"> la valeur de l’angle </w:t>
      </w:r>
      <w:r w:rsidRPr="0066668C">
        <w:rPr>
          <w:rFonts w:asciiTheme="minorHAnsi" w:hAnsiTheme="minorHAnsi" w:cstheme="minorHAnsi"/>
          <w:color w:val="C0504D" w:themeColor="accent2"/>
        </w:rPr>
        <w:t>i</w:t>
      </w:r>
      <w:r w:rsidRPr="0066668C">
        <w:rPr>
          <w:rFonts w:asciiTheme="minorHAnsi" w:hAnsiTheme="minorHAnsi" w:cstheme="minorHAnsi"/>
          <w:color w:val="C0504D" w:themeColor="accent2"/>
          <w:vertAlign w:val="subscript"/>
        </w:rPr>
        <w:t>2</w:t>
      </w:r>
      <w:r>
        <w:rPr>
          <w:rFonts w:asciiTheme="minorHAnsi" w:hAnsiTheme="minorHAnsi" w:cstheme="minorHAnsi"/>
        </w:rPr>
        <w:t xml:space="preserve"> de réfraction.</w:t>
      </w:r>
    </w:p>
    <w:p w14:paraId="5863DF6F" w14:textId="0A7F7CEB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57E803CF" w14:textId="552A0B1E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  <w:r w:rsidRPr="00167681">
        <w:rPr>
          <w:rFonts w:asciiTheme="minorHAnsi" w:hAnsiTheme="minorHAnsi" w:cstheme="minorHAnsi"/>
          <w:i/>
          <w:iCs/>
        </w:rPr>
        <w:t>Données 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66668C">
        <w:rPr>
          <w:rFonts w:asciiTheme="minorHAnsi" w:hAnsiTheme="minorHAnsi" w:cstheme="minorHAnsi"/>
          <w:color w:val="8064A2" w:themeColor="accent4"/>
        </w:rPr>
        <w:t>n</w:t>
      </w:r>
      <w:r w:rsidRPr="0066668C">
        <w:rPr>
          <w:rFonts w:asciiTheme="minorHAnsi" w:hAnsiTheme="minorHAnsi" w:cstheme="minorHAnsi"/>
          <w:color w:val="8064A2" w:themeColor="accent4"/>
          <w:vertAlign w:val="subscript"/>
        </w:rPr>
        <w:t>air</w:t>
      </w:r>
      <w:proofErr w:type="spellEnd"/>
      <w:r w:rsidRPr="0066668C">
        <w:rPr>
          <w:rFonts w:asciiTheme="minorHAnsi" w:hAnsiTheme="minorHAnsi" w:cstheme="minorHAnsi"/>
          <w:color w:val="8064A2" w:themeColor="accent4"/>
        </w:rPr>
        <w:t xml:space="preserve"> = 1   </w:t>
      </w:r>
      <w:proofErr w:type="spellStart"/>
      <w:r w:rsidRPr="0066668C">
        <w:rPr>
          <w:rFonts w:asciiTheme="minorHAnsi" w:hAnsiTheme="minorHAnsi" w:cstheme="minorHAnsi"/>
          <w:color w:val="76923C" w:themeColor="accent3" w:themeShade="BF"/>
        </w:rPr>
        <w:t>n</w:t>
      </w:r>
      <w:r w:rsidRPr="0066668C">
        <w:rPr>
          <w:rFonts w:asciiTheme="minorHAnsi" w:hAnsiTheme="minorHAnsi" w:cstheme="minorHAnsi"/>
          <w:color w:val="76923C" w:themeColor="accent3" w:themeShade="BF"/>
          <w:vertAlign w:val="subscript"/>
        </w:rPr>
        <w:t>eau</w:t>
      </w:r>
      <w:proofErr w:type="spellEnd"/>
      <w:r w:rsidRPr="0066668C">
        <w:rPr>
          <w:rFonts w:asciiTheme="minorHAnsi" w:hAnsiTheme="minorHAnsi" w:cstheme="minorHAnsi"/>
          <w:color w:val="76923C" w:themeColor="accent3" w:themeShade="BF"/>
          <w:vertAlign w:val="subscript"/>
        </w:rPr>
        <w:t xml:space="preserve"> </w:t>
      </w:r>
      <w:r w:rsidRPr="0066668C">
        <w:rPr>
          <w:rFonts w:asciiTheme="minorHAnsi" w:hAnsiTheme="minorHAnsi" w:cstheme="minorHAnsi"/>
          <w:color w:val="76923C" w:themeColor="accent3" w:themeShade="BF"/>
        </w:rPr>
        <w:t>= 1,33</w:t>
      </w:r>
    </w:p>
    <w:p w14:paraId="0500D19B" w14:textId="0B75EABF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45BB6725" w14:textId="794A1F57" w:rsidR="00167681" w:rsidRPr="00167681" w:rsidRDefault="00167681" w:rsidP="00167681">
      <w:pPr>
        <w:pStyle w:val="Corpsdetexte"/>
        <w:spacing w:before="15"/>
        <w:ind w:left="720"/>
        <w:rPr>
          <w:rFonts w:asciiTheme="minorHAnsi" w:hAnsiTheme="minorHAnsi" w:cstheme="minorHAnsi"/>
          <w:u w:val="single"/>
        </w:rPr>
      </w:pPr>
      <w:r w:rsidRPr="00167681">
        <w:rPr>
          <w:rFonts w:asciiTheme="minorHAnsi" w:hAnsiTheme="minorHAnsi" w:cstheme="minorHAnsi"/>
          <w:u w:val="single"/>
        </w:rPr>
        <w:t>Solution :</w:t>
      </w:r>
    </w:p>
    <w:p w14:paraId="6F151A39" w14:textId="77777777" w:rsidR="00167681" w:rsidRDefault="00167681" w:rsidP="00167681">
      <w:pPr>
        <w:pStyle w:val="Corpsdetexte"/>
        <w:spacing w:before="15" w:line="360" w:lineRule="auto"/>
        <w:ind w:left="2160"/>
        <w:jc w:val="center"/>
        <w:rPr>
          <w:rFonts w:ascii="Cambria Math" w:hAnsi="Cambria Math" w:cstheme="minorHAnsi"/>
          <w:position w:val="2"/>
          <w:oMath/>
        </w:rPr>
        <w:sectPr w:rsidR="00167681">
          <w:type w:val="continuous"/>
          <w:pgSz w:w="11910" w:h="16840"/>
          <w:pgMar w:top="620" w:right="740" w:bottom="280" w:left="740" w:header="720" w:footer="720" w:gutter="0"/>
          <w:cols w:space="720"/>
        </w:sectPr>
      </w:pPr>
    </w:p>
    <w:p w14:paraId="0A5995F2" w14:textId="372705C5" w:rsidR="00167681" w:rsidRPr="00167681" w:rsidRDefault="00167681" w:rsidP="00167681">
      <w:pPr>
        <w:pStyle w:val="Corpsdetexte"/>
        <w:spacing w:before="15" w:line="360" w:lineRule="auto"/>
        <w:ind w:left="2160"/>
        <w:jc w:val="center"/>
        <w:rPr>
          <w:rFonts w:asciiTheme="minorHAnsi" w:hAnsiTheme="minorHAnsi" w:cstheme="minorHAnsi"/>
          <w:bCs/>
          <w:position w:val="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8064A2" w:themeColor="accent4"/>
              <w:position w:val="2"/>
            </w:rPr>
            <m:t>n</m:t>
          </m:r>
          <m:r>
            <m:rPr>
              <m:sty m:val="p"/>
            </m:rPr>
            <w:rPr>
              <w:rFonts w:ascii="Cambria Math" w:hAnsi="Cambria Math" w:cstheme="minorHAnsi"/>
              <w:color w:val="8064A2" w:themeColor="accent4"/>
              <w:sz w:val="14"/>
            </w:rPr>
            <m:t>1</m:t>
          </m:r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 xml:space="preserve">×sin </m:t>
          </m:r>
          <m:sSub>
            <m:sSubPr>
              <m:ctrlPr>
                <w:rPr>
                  <w:rFonts w:ascii="Cambria Math" w:hAnsi="Cambria Math" w:cstheme="minorHAnsi"/>
                  <w:bCs/>
                  <w:color w:val="1F497D" w:themeColor="tex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1F497D" w:themeColor="tex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1F497D" w:themeColor="text2"/>
                  <w:position w:val="2"/>
                </w:rPr>
                <m:t>1</m:t>
              </m:r>
            </m:sub>
          </m:sSub>
          <m:r>
            <w:rPr>
              <w:rFonts w:ascii="Cambria Math" w:hAnsi="Cambria Math" w:cstheme="minorHAnsi"/>
              <w:position w:val="2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color w:val="76923C" w:themeColor="accent3" w:themeShade="BF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76923C" w:themeColor="accent3" w:themeShade="BF"/>
                  <w:position w:val="2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76923C" w:themeColor="accent3" w:themeShade="BF"/>
                  <w:position w:val="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 xml:space="preserve">×sin </m:t>
          </m:r>
          <m:sSub>
            <m:sSubPr>
              <m:ctrlPr>
                <w:rPr>
                  <w:rFonts w:ascii="Cambria Math" w:hAnsi="Cambria Math" w:cstheme="minorHAnsi"/>
                  <w:bCs/>
                  <w:color w:val="C0504D" w:themeColor="accen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2</m:t>
              </m:r>
            </m:sub>
          </m:sSub>
        </m:oMath>
      </m:oMathPara>
    </w:p>
    <w:p w14:paraId="30C0D0AA" w14:textId="04970A70" w:rsidR="00167681" w:rsidRPr="00167681" w:rsidRDefault="00167681" w:rsidP="00167681">
      <w:pPr>
        <w:pStyle w:val="Corpsdetexte"/>
        <w:spacing w:before="15" w:line="360" w:lineRule="auto"/>
        <w:ind w:left="2160" w:firstLine="720"/>
        <w:jc w:val="center"/>
        <w:rPr>
          <w:rFonts w:asciiTheme="minorHAnsi" w:hAnsiTheme="minorHAnsi" w:cstheme="minorHAnsi"/>
          <w:bCs/>
          <w:position w:val="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8064A2" w:themeColor="accent4"/>
              <w:position w:val="2"/>
            </w:rPr>
            <m:t>1</m:t>
          </m:r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>×sin</m:t>
          </m:r>
          <m:r>
            <m:rPr>
              <m:sty m:val="p"/>
            </m:rPr>
            <w:rPr>
              <w:rFonts w:ascii="Cambria Math" w:hAnsi="Cambria Math" w:cstheme="minorHAnsi"/>
              <w:color w:val="1F497D" w:themeColor="text2"/>
              <w:position w:val="2"/>
            </w:rPr>
            <m:t xml:space="preserve"> </m:t>
          </m:r>
          <m:r>
            <w:rPr>
              <w:rFonts w:ascii="Cambria Math" w:hAnsi="Cambria Math" w:cstheme="minorHAnsi"/>
              <w:color w:val="1F497D" w:themeColor="text2"/>
              <w:position w:val="2"/>
            </w:rPr>
            <m:t>50</m:t>
          </m:r>
          <m:r>
            <w:rPr>
              <w:rFonts w:ascii="Cambria Math" w:hAnsi="Cambria Math" w:cstheme="minorHAnsi"/>
              <w:position w:val="2"/>
            </w:rPr>
            <m:t xml:space="preserve"> =</m:t>
          </m:r>
          <m:r>
            <w:rPr>
              <w:rFonts w:ascii="Cambria Math" w:hAnsi="Cambria Math" w:cstheme="minorHAnsi"/>
              <w:color w:val="76923C" w:themeColor="accent3" w:themeShade="BF"/>
              <w:position w:val="2"/>
            </w:rPr>
            <m:t xml:space="preserve"> 1,33</m:t>
          </m:r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 xml:space="preserve">×sin </m:t>
          </m:r>
          <m:sSub>
            <m:sSubPr>
              <m:ctrlPr>
                <w:rPr>
                  <w:rFonts w:ascii="Cambria Math" w:hAnsi="Cambria Math" w:cstheme="minorHAnsi"/>
                  <w:bCs/>
                  <w:color w:val="C0504D" w:themeColor="accen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2</m:t>
              </m:r>
            </m:sub>
          </m:sSub>
        </m:oMath>
      </m:oMathPara>
    </w:p>
    <w:p w14:paraId="75198702" w14:textId="4968124B" w:rsidR="00167681" w:rsidRPr="00167681" w:rsidRDefault="00C84696" w:rsidP="00167681">
      <w:pPr>
        <w:pStyle w:val="Corpsdetexte"/>
        <w:spacing w:before="15" w:line="360" w:lineRule="auto"/>
        <w:ind w:left="2160" w:firstLine="720"/>
        <w:jc w:val="center"/>
        <w:rPr>
          <w:rFonts w:asciiTheme="minorHAnsi" w:hAnsiTheme="minorHAnsi" w:cstheme="minorHAnsi"/>
          <w:bCs/>
          <w:position w:val="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position w:val="2"/>
                </w:rPr>
              </m:ctrlPr>
            </m:fPr>
            <m:num>
              <m:r>
                <w:rPr>
                  <w:rFonts w:ascii="Cambria Math" w:hAnsi="Cambria Math" w:cstheme="minorHAnsi"/>
                  <w:color w:val="8064A2" w:themeColor="accent4"/>
                  <w:position w:val="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  <w:position w:val="2"/>
                </w:rPr>
                <m:t xml:space="preserve">×sin </m:t>
              </m:r>
              <m:r>
                <w:rPr>
                  <w:rFonts w:ascii="Cambria Math" w:hAnsi="Cambria Math" w:cstheme="minorHAnsi"/>
                  <w:color w:val="1F497D" w:themeColor="text2"/>
                  <w:position w:val="2"/>
                </w:rPr>
                <m:t>50</m:t>
              </m:r>
            </m:num>
            <m:den>
              <m:r>
                <w:rPr>
                  <w:rFonts w:ascii="Cambria Math" w:hAnsi="Cambria Math" w:cstheme="minorHAnsi"/>
                  <w:color w:val="76923C" w:themeColor="accent3" w:themeShade="BF"/>
                  <w:position w:val="2"/>
                </w:rPr>
                <m:t>1,33</m:t>
              </m:r>
            </m:den>
          </m:f>
          <m:r>
            <w:rPr>
              <w:rFonts w:ascii="Cambria Math" w:hAnsi="Cambria Math" w:cstheme="minorHAnsi"/>
              <w:position w:val="2"/>
            </w:rPr>
            <m:t xml:space="preserve"> = </m:t>
          </m:r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 xml:space="preserve">sin </m:t>
          </m:r>
          <m:sSub>
            <m:sSubPr>
              <m:ctrlPr>
                <w:rPr>
                  <w:rFonts w:ascii="Cambria Math" w:hAnsi="Cambria Math" w:cstheme="minorHAnsi"/>
                  <w:bCs/>
                  <w:color w:val="C0504D" w:themeColor="accen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2</m:t>
              </m:r>
            </m:sub>
          </m:sSub>
        </m:oMath>
      </m:oMathPara>
    </w:p>
    <w:p w14:paraId="17E8394E" w14:textId="31782FEC" w:rsidR="00167681" w:rsidRPr="00167681" w:rsidRDefault="00167681" w:rsidP="00167681">
      <w:pPr>
        <w:pStyle w:val="Corpsdetexte"/>
        <w:spacing w:before="15" w:line="360" w:lineRule="auto"/>
        <w:ind w:left="2270" w:firstLine="720"/>
        <w:jc w:val="center"/>
        <w:rPr>
          <w:rFonts w:asciiTheme="minorHAnsi" w:hAnsiTheme="minorHAnsi" w:cstheme="minorHAnsi"/>
          <w:bCs/>
          <w:position w:val="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position w:val="2"/>
            </w:rPr>
            <m:t>0,576 =</m:t>
          </m:r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 xml:space="preserve">sin </m:t>
          </m:r>
          <m:sSub>
            <m:sSubPr>
              <m:ctrlPr>
                <w:rPr>
                  <w:rFonts w:ascii="Cambria Math" w:hAnsi="Cambria Math" w:cstheme="minorHAnsi"/>
                  <w:bCs/>
                  <w:color w:val="C0504D" w:themeColor="accen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2</m:t>
              </m:r>
            </m:sub>
          </m:sSub>
        </m:oMath>
      </m:oMathPara>
    </w:p>
    <w:p w14:paraId="29832040" w14:textId="562C470A" w:rsidR="00167681" w:rsidRPr="00167681" w:rsidRDefault="00C84696" w:rsidP="00167681">
      <w:pPr>
        <w:pStyle w:val="Corpsdetexte"/>
        <w:spacing w:before="15" w:line="360" w:lineRule="auto"/>
        <w:ind w:left="2270" w:firstLine="720"/>
        <w:jc w:val="center"/>
        <w:rPr>
          <w:rFonts w:asciiTheme="minorHAnsi" w:hAnsiTheme="minorHAnsi" w:cstheme="minorHAnsi"/>
          <w:bCs/>
          <w:position w:val="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position w:val="2"/>
                </w:rPr>
              </m:ctrlPr>
            </m:sSupPr>
            <m:e>
              <m:r>
                <w:rPr>
                  <w:rFonts w:ascii="Cambria Math" w:hAnsi="Cambria Math" w:cstheme="minorHAnsi"/>
                  <w:position w:val="2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position w:val="2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position w:val="2"/>
            </w:rPr>
            <m:t xml:space="preserve">(0,576) </m:t>
          </m:r>
          <m:r>
            <w:rPr>
              <w:rFonts w:ascii="Cambria Math" w:hAnsi="Cambria Math" w:cstheme="minorHAnsi"/>
              <w:position w:val="2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color w:val="C0504D" w:themeColor="accen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2</m:t>
              </m:r>
            </m:sub>
          </m:sSub>
        </m:oMath>
      </m:oMathPara>
    </w:p>
    <w:p w14:paraId="2A3688F4" w14:textId="27A3C9A4" w:rsidR="00167681" w:rsidRPr="00167681" w:rsidRDefault="00167681" w:rsidP="00167681">
      <w:pPr>
        <w:pStyle w:val="Corpsdetexte"/>
        <w:spacing w:before="15" w:line="360" w:lineRule="auto"/>
        <w:ind w:left="2270" w:firstLine="720"/>
        <w:jc w:val="center"/>
        <w:rPr>
          <w:rFonts w:asciiTheme="minorHAnsi" w:hAnsiTheme="minorHAnsi" w:cstheme="minorHAnsi"/>
          <w:bCs/>
          <w:position w:val="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position w:val="2"/>
            </w:rPr>
            <m:t>35 ≅</m:t>
          </m:r>
          <m:sSub>
            <m:sSubPr>
              <m:ctrlPr>
                <w:rPr>
                  <w:rFonts w:ascii="Cambria Math" w:hAnsi="Cambria Math" w:cstheme="minorHAnsi"/>
                  <w:bCs/>
                  <w:color w:val="C0504D" w:themeColor="accent2"/>
                  <w:position w:val="2"/>
                </w:rPr>
              </m:ctrlPr>
            </m:sSubPr>
            <m:e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C0504D" w:themeColor="accent2"/>
                  <w:position w:val="2"/>
                </w:rPr>
                <m:t>2</m:t>
              </m:r>
            </m:sub>
          </m:sSub>
        </m:oMath>
      </m:oMathPara>
    </w:p>
    <w:p w14:paraId="5661E70B" w14:textId="77777777" w:rsidR="00167681" w:rsidRDefault="00167681" w:rsidP="00167681">
      <w:pPr>
        <w:pStyle w:val="Corpsdetexte"/>
        <w:spacing w:before="15"/>
        <w:ind w:left="720"/>
        <w:rPr>
          <w:rFonts w:asciiTheme="minorHAnsi" w:hAnsiTheme="minorHAnsi" w:cstheme="minorHAnsi"/>
          <w:bCs/>
          <w:position w:val="2"/>
        </w:rPr>
        <w:sectPr w:rsidR="00167681" w:rsidSect="00167681">
          <w:type w:val="continuous"/>
          <w:pgSz w:w="11910" w:h="16840"/>
          <w:pgMar w:top="620" w:right="740" w:bottom="280" w:left="740" w:header="720" w:footer="720" w:gutter="0"/>
          <w:cols w:num="2" w:sep="1" w:space="720"/>
        </w:sectPr>
      </w:pPr>
    </w:p>
    <w:p w14:paraId="0190E904" w14:textId="33525508" w:rsidR="00167681" w:rsidRDefault="00167681" w:rsidP="00167681">
      <w:pPr>
        <w:pStyle w:val="Corpsdetexte"/>
        <w:spacing w:before="15"/>
        <w:ind w:left="720"/>
        <w:rPr>
          <w:rFonts w:asciiTheme="minorHAnsi" w:hAnsiTheme="minorHAnsi" w:cstheme="minorHAnsi"/>
          <w:bCs/>
          <w:position w:val="2"/>
        </w:rPr>
      </w:pPr>
      <w:r w:rsidRPr="00167681">
        <w:rPr>
          <w:rFonts w:asciiTheme="minorHAnsi" w:hAnsiTheme="minorHAnsi" w:cstheme="minorHAnsi"/>
          <w:bCs/>
          <w:position w:val="2"/>
        </w:rPr>
        <w:t>Le rayon lumineux ressortira donc de l’eau</w:t>
      </w:r>
      <w:r>
        <w:rPr>
          <w:rFonts w:asciiTheme="minorHAnsi" w:hAnsiTheme="minorHAnsi" w:cstheme="minorHAnsi"/>
          <w:bCs/>
          <w:position w:val="2"/>
        </w:rPr>
        <w:t xml:space="preserve"> avec un angle</w:t>
      </w:r>
      <w:r w:rsidR="0066668C">
        <w:rPr>
          <w:rFonts w:asciiTheme="minorHAnsi" w:hAnsiTheme="minorHAnsi" w:cstheme="minorHAnsi"/>
          <w:bCs/>
          <w:position w:val="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color w:val="C0504D" w:themeColor="accent2"/>
                <w:position w:val="2"/>
              </w:rPr>
            </m:ctrlPr>
          </m:sSubPr>
          <m:e>
            <m:r>
              <w:rPr>
                <w:rFonts w:ascii="Cambria Math" w:hAnsi="Cambria Math" w:cstheme="minorHAnsi"/>
                <w:color w:val="C0504D" w:themeColor="accent2"/>
                <w:position w:val="2"/>
              </w:rPr>
              <m:t>i</m:t>
            </m:r>
          </m:e>
          <m:sub>
            <m:r>
              <w:rPr>
                <w:rFonts w:ascii="Cambria Math" w:hAnsi="Cambria Math" w:cstheme="minorHAnsi"/>
                <w:color w:val="C0504D" w:themeColor="accent2"/>
                <w:position w:val="2"/>
              </w:rPr>
              <m:t>2</m:t>
            </m:r>
          </m:sub>
        </m:sSub>
      </m:oMath>
      <w:r>
        <w:rPr>
          <w:rFonts w:asciiTheme="minorHAnsi" w:hAnsiTheme="minorHAnsi" w:cstheme="minorHAnsi"/>
          <w:bCs/>
          <w:position w:val="2"/>
        </w:rPr>
        <w:t xml:space="preserve"> environ égal à 35°</w:t>
      </w:r>
    </w:p>
    <w:p w14:paraId="57AA922E" w14:textId="01A0DAB2" w:rsidR="0066668C" w:rsidRDefault="0066668C" w:rsidP="0066668C">
      <w:pPr>
        <w:pStyle w:val="Corpsdetexte"/>
        <w:spacing w:before="15"/>
        <w:rPr>
          <w:rFonts w:asciiTheme="minorHAnsi" w:hAnsiTheme="minorHAnsi" w:cstheme="minorHAnsi"/>
          <w:bCs/>
          <w:position w:val="2"/>
        </w:rPr>
      </w:pPr>
    </w:p>
    <w:p w14:paraId="376C0B21" w14:textId="12F27D3D" w:rsidR="0066668C" w:rsidRPr="00167681" w:rsidRDefault="00543F61" w:rsidP="0066668C">
      <w:pPr>
        <w:pStyle w:val="Corpsdetexte"/>
        <w:spacing w:before="15"/>
        <w:rPr>
          <w:rFonts w:asciiTheme="minorHAnsi" w:hAnsiTheme="minorHAnsi" w:cstheme="minorHAnsi"/>
          <w:bCs/>
          <w:position w:val="2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F448A1" wp14:editId="3CDD389D">
            <wp:simplePos x="0" y="0"/>
            <wp:positionH relativeFrom="column">
              <wp:posOffset>-279400</wp:posOffset>
            </wp:positionH>
            <wp:positionV relativeFrom="paragraph">
              <wp:posOffset>153035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B77BF" w14:textId="0F596E87" w:rsidR="0066668C" w:rsidRDefault="0066668C" w:rsidP="0066668C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 w:rsidRPr="00A1723F">
        <w:rPr>
          <w:rFonts w:asciiTheme="minorHAnsi" w:hAnsiTheme="minorHAnsi" w:cstheme="minorHAnsi"/>
          <w:b/>
          <w:bCs/>
        </w:rPr>
        <w:t xml:space="preserve">Exercice </w:t>
      </w:r>
      <w:r>
        <w:rPr>
          <w:rFonts w:asciiTheme="minorHAnsi" w:hAnsiTheme="minorHAnsi" w:cstheme="minorHAnsi"/>
          <w:b/>
          <w:bCs/>
        </w:rPr>
        <w:t xml:space="preserve">d’entrainement : Utiliser la formule de la loi de la réfraction </w:t>
      </w:r>
    </w:p>
    <w:p w14:paraId="79A31937" w14:textId="33F28E2B" w:rsidR="00167681" w:rsidRDefault="00167681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7B44E055" w14:textId="1FD16F97" w:rsidR="0066668C" w:rsidRDefault="0066668C" w:rsidP="00582934">
      <w:pPr>
        <w:pStyle w:val="Corpsdetexte"/>
        <w:numPr>
          <w:ilvl w:val="0"/>
          <w:numId w:val="4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laser traverse la surface d’un liquide </w:t>
      </w:r>
      <w:r w:rsidR="0087549F">
        <w:rPr>
          <w:rFonts w:asciiTheme="minorHAnsi" w:hAnsiTheme="minorHAnsi" w:cstheme="minorHAnsi"/>
        </w:rPr>
        <w:t xml:space="preserve">avec un angle incident </w:t>
      </w:r>
      <w:r>
        <w:rPr>
          <w:rFonts w:asciiTheme="minorHAnsi" w:hAnsiTheme="minorHAnsi" w:cstheme="minorHAnsi"/>
        </w:rPr>
        <w:t>i1 = 30°</w:t>
      </w:r>
      <w:r w:rsidR="0087549F">
        <w:rPr>
          <w:rFonts w:asciiTheme="minorHAnsi" w:hAnsiTheme="minorHAnsi" w:cstheme="minorHAnsi"/>
        </w:rPr>
        <w:t>. Le liquide a un indice de réfraction i2 égal à 1,25. Calculer</w:t>
      </w:r>
      <w:r>
        <w:rPr>
          <w:rFonts w:asciiTheme="minorHAnsi" w:hAnsiTheme="minorHAnsi" w:cstheme="minorHAnsi"/>
        </w:rPr>
        <w:t xml:space="preserve"> </w:t>
      </w:r>
      <w:r w:rsidR="0087549F">
        <w:rPr>
          <w:rFonts w:asciiTheme="minorHAnsi" w:hAnsiTheme="minorHAnsi" w:cstheme="minorHAnsi"/>
        </w:rPr>
        <w:t>la valeur de l’angle de réfraction.</w:t>
      </w:r>
    </w:p>
    <w:p w14:paraId="1C9BFEDF" w14:textId="531D1EED" w:rsidR="00E66CF6" w:rsidRDefault="00E66CF6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1F385014" w14:textId="5D4813C9" w:rsidR="00582934" w:rsidRPr="00582934" w:rsidRDefault="00582934" w:rsidP="00582934">
      <w:pPr>
        <w:pStyle w:val="Corpsdetexte"/>
        <w:numPr>
          <w:ilvl w:val="0"/>
          <w:numId w:val="4"/>
        </w:numPr>
        <w:spacing w:before="1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Un rayon lumineux passe de l’eau dans l’air. Il arrive avec un angle incident de 43°. On rappelle </w:t>
      </w:r>
      <w:r w:rsidRPr="00582934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582934">
        <w:rPr>
          <w:rFonts w:asciiTheme="minorHAnsi" w:hAnsiTheme="minorHAnsi" w:cstheme="minorHAnsi"/>
          <w:color w:val="000000" w:themeColor="text1"/>
        </w:rPr>
        <w:t>n</w:t>
      </w:r>
      <w:r w:rsidRPr="00582934">
        <w:rPr>
          <w:rFonts w:asciiTheme="minorHAnsi" w:hAnsiTheme="minorHAnsi" w:cstheme="minorHAnsi"/>
          <w:color w:val="000000" w:themeColor="text1"/>
          <w:vertAlign w:val="subscript"/>
        </w:rPr>
        <w:t>air</w:t>
      </w:r>
      <w:proofErr w:type="spellEnd"/>
      <w:r w:rsidRPr="00582934">
        <w:rPr>
          <w:rFonts w:asciiTheme="minorHAnsi" w:hAnsiTheme="minorHAnsi" w:cstheme="minorHAnsi"/>
          <w:color w:val="000000" w:themeColor="text1"/>
        </w:rPr>
        <w:t xml:space="preserve"> = 1   </w:t>
      </w:r>
      <w:proofErr w:type="spellStart"/>
      <w:r w:rsidRPr="00582934">
        <w:rPr>
          <w:rFonts w:asciiTheme="minorHAnsi" w:hAnsiTheme="minorHAnsi" w:cstheme="minorHAnsi"/>
          <w:color w:val="000000" w:themeColor="text1"/>
        </w:rPr>
        <w:t>n</w:t>
      </w:r>
      <w:r w:rsidRPr="00582934">
        <w:rPr>
          <w:rFonts w:asciiTheme="minorHAnsi" w:hAnsiTheme="minorHAnsi" w:cstheme="minorHAnsi"/>
          <w:color w:val="000000" w:themeColor="text1"/>
          <w:vertAlign w:val="subscript"/>
        </w:rPr>
        <w:t>eau</w:t>
      </w:r>
      <w:proofErr w:type="spellEnd"/>
      <w:r w:rsidRPr="00582934">
        <w:rPr>
          <w:rFonts w:asciiTheme="minorHAnsi" w:hAnsiTheme="minorHAnsi" w:cstheme="minorHAnsi"/>
          <w:color w:val="000000" w:themeColor="text1"/>
          <w:vertAlign w:val="subscript"/>
        </w:rPr>
        <w:t xml:space="preserve"> </w:t>
      </w:r>
      <w:r w:rsidRPr="00582934">
        <w:rPr>
          <w:rFonts w:asciiTheme="minorHAnsi" w:hAnsiTheme="minorHAnsi" w:cstheme="minorHAnsi"/>
          <w:color w:val="000000" w:themeColor="text1"/>
        </w:rPr>
        <w:t xml:space="preserve">= 1,33 </w:t>
      </w:r>
    </w:p>
    <w:p w14:paraId="4CA0C30D" w14:textId="4E67AF06" w:rsidR="0087549F" w:rsidRPr="00582934" w:rsidRDefault="0087549F">
      <w:pPr>
        <w:pStyle w:val="Corpsdetexte"/>
        <w:spacing w:before="15"/>
        <w:ind w:left="110"/>
        <w:rPr>
          <w:rFonts w:asciiTheme="minorHAnsi" w:hAnsiTheme="minorHAnsi" w:cstheme="minorHAnsi"/>
          <w:color w:val="000000" w:themeColor="text1"/>
        </w:rPr>
      </w:pPr>
    </w:p>
    <w:p w14:paraId="7AB26932" w14:textId="307180B1" w:rsidR="0087549F" w:rsidRDefault="00582934" w:rsidP="00582934">
      <w:pPr>
        <w:pStyle w:val="Corpsdetexte"/>
        <w:numPr>
          <w:ilvl w:val="0"/>
          <w:numId w:val="6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Déterminer la valeur de l’angle de réflexion </w:t>
      </w:r>
    </w:p>
    <w:p w14:paraId="0D62CBEA" w14:textId="1F0C6568" w:rsidR="00582934" w:rsidRDefault="00582934" w:rsidP="00582934">
      <w:pPr>
        <w:pStyle w:val="Corpsdetexte"/>
        <w:numPr>
          <w:ilvl w:val="0"/>
          <w:numId w:val="6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Calculer l’angle de réfraction</w:t>
      </w:r>
    </w:p>
    <w:p w14:paraId="399B0D70" w14:textId="38D1250A" w:rsidR="00582934" w:rsidRDefault="00582934" w:rsidP="00582934">
      <w:pPr>
        <w:pStyle w:val="Corpsdetexte"/>
        <w:numPr>
          <w:ilvl w:val="0"/>
          <w:numId w:val="6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Représenter la situation sur un schéma</w:t>
      </w:r>
    </w:p>
    <w:p w14:paraId="4A86C274" w14:textId="2EDEC378" w:rsidR="00582934" w:rsidRDefault="00582934" w:rsidP="00582934">
      <w:pPr>
        <w:pStyle w:val="Corpsdetexte"/>
        <w:spacing w:before="15"/>
        <w:rPr>
          <w:rFonts w:asciiTheme="minorHAnsi" w:hAnsiTheme="minorHAnsi" w:cstheme="minorHAnsi"/>
        </w:rPr>
      </w:pPr>
    </w:p>
    <w:p w14:paraId="6CA23FC7" w14:textId="77777777" w:rsidR="00582934" w:rsidRDefault="00582934" w:rsidP="00582934">
      <w:pPr>
        <w:pStyle w:val="Corpsdetexte"/>
        <w:numPr>
          <w:ilvl w:val="0"/>
          <w:numId w:val="4"/>
        </w:numPr>
        <w:spacing w:before="1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Un rayon lumineux passe du verre dans l’air. Il arrive avec un angle incident de 48°. On rappelle </w:t>
      </w:r>
      <w:r w:rsidRPr="00582934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582934">
        <w:rPr>
          <w:rFonts w:asciiTheme="minorHAnsi" w:hAnsiTheme="minorHAnsi" w:cstheme="minorHAnsi"/>
          <w:color w:val="000000" w:themeColor="text1"/>
        </w:rPr>
        <w:t>n</w:t>
      </w:r>
      <w:r>
        <w:rPr>
          <w:rFonts w:asciiTheme="minorHAnsi" w:hAnsiTheme="minorHAnsi" w:cstheme="minorHAnsi"/>
          <w:color w:val="000000" w:themeColor="text1"/>
          <w:vertAlign w:val="subscript"/>
        </w:rPr>
        <w:t>verre</w:t>
      </w:r>
      <w:proofErr w:type="spellEnd"/>
      <w:r w:rsidRPr="00582934">
        <w:rPr>
          <w:rFonts w:asciiTheme="minorHAnsi" w:hAnsiTheme="minorHAnsi" w:cstheme="minorHAnsi"/>
          <w:color w:val="000000" w:themeColor="text1"/>
        </w:rPr>
        <w:t xml:space="preserve"> = 1</w:t>
      </w:r>
      <w:r>
        <w:rPr>
          <w:rFonts w:asciiTheme="minorHAnsi" w:hAnsiTheme="minorHAnsi" w:cstheme="minorHAnsi"/>
          <w:color w:val="000000" w:themeColor="text1"/>
        </w:rPr>
        <w:t>,6</w:t>
      </w:r>
      <w:r w:rsidRPr="00582934">
        <w:rPr>
          <w:rFonts w:asciiTheme="minorHAnsi" w:hAnsiTheme="minorHAnsi" w:cstheme="minorHAnsi"/>
          <w:color w:val="000000" w:themeColor="text1"/>
        </w:rPr>
        <w:t xml:space="preserve">   </w:t>
      </w:r>
      <w:proofErr w:type="spellStart"/>
      <w:r w:rsidRPr="00582934">
        <w:rPr>
          <w:rFonts w:asciiTheme="minorHAnsi" w:hAnsiTheme="minorHAnsi" w:cstheme="minorHAnsi"/>
          <w:color w:val="000000" w:themeColor="text1"/>
        </w:rPr>
        <w:t>n</w:t>
      </w:r>
      <w:r>
        <w:rPr>
          <w:rFonts w:asciiTheme="minorHAnsi" w:hAnsiTheme="minorHAnsi" w:cstheme="minorHAnsi"/>
          <w:color w:val="000000" w:themeColor="text1"/>
          <w:vertAlign w:val="subscript"/>
        </w:rPr>
        <w:t>air</w:t>
      </w:r>
      <w:proofErr w:type="spellEnd"/>
      <w:r w:rsidRPr="00582934">
        <w:rPr>
          <w:rFonts w:asciiTheme="minorHAnsi" w:hAnsiTheme="minorHAnsi" w:cstheme="minorHAnsi"/>
          <w:color w:val="000000" w:themeColor="text1"/>
          <w:vertAlign w:val="subscript"/>
        </w:rPr>
        <w:t xml:space="preserve"> </w:t>
      </w:r>
      <w:r w:rsidRPr="00582934">
        <w:rPr>
          <w:rFonts w:asciiTheme="minorHAnsi" w:hAnsiTheme="minorHAnsi" w:cstheme="minorHAnsi"/>
          <w:color w:val="000000" w:themeColor="text1"/>
        </w:rPr>
        <w:t xml:space="preserve">= </w:t>
      </w:r>
      <w:r>
        <w:rPr>
          <w:rFonts w:asciiTheme="minorHAnsi" w:hAnsiTheme="minorHAnsi" w:cstheme="minorHAnsi"/>
          <w:color w:val="000000" w:themeColor="text1"/>
        </w:rPr>
        <w:t>1</w:t>
      </w:r>
    </w:p>
    <w:p w14:paraId="1560BA25" w14:textId="029A8D69" w:rsidR="00582934" w:rsidRPr="00582934" w:rsidRDefault="00582934" w:rsidP="00582934">
      <w:pPr>
        <w:pStyle w:val="Corpsdetexte"/>
        <w:spacing w:before="1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Calculer son angle de réfraction</w:t>
      </w:r>
      <w:r w:rsidRPr="00582934">
        <w:rPr>
          <w:rFonts w:asciiTheme="minorHAnsi" w:hAnsiTheme="minorHAnsi" w:cstheme="minorHAnsi"/>
          <w:color w:val="000000" w:themeColor="text1"/>
        </w:rPr>
        <w:t xml:space="preserve">. </w:t>
      </w:r>
    </w:p>
    <w:p w14:paraId="32FD9894" w14:textId="3AD1E932" w:rsidR="00582934" w:rsidRPr="0066668C" w:rsidRDefault="00582934" w:rsidP="00582934">
      <w:pPr>
        <w:pStyle w:val="Corpsdetexte"/>
        <w:spacing w:before="15"/>
        <w:ind w:left="470"/>
        <w:rPr>
          <w:rFonts w:asciiTheme="minorHAnsi" w:hAnsiTheme="minorHAnsi" w:cstheme="minorHAnsi"/>
        </w:rPr>
      </w:pPr>
    </w:p>
    <w:p w14:paraId="7C6AC082" w14:textId="0AAE7A2B" w:rsidR="00855BDB" w:rsidRDefault="00855BDB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780CD46D" w14:textId="45FA77D6" w:rsidR="00167681" w:rsidRDefault="00167681">
      <w:pPr>
        <w:pStyle w:val="Corpsdetexte"/>
        <w:spacing w:before="15"/>
        <w:ind w:left="110"/>
        <w:rPr>
          <w:noProof/>
        </w:rPr>
      </w:pPr>
    </w:p>
    <w:tbl>
      <w:tblPr>
        <w:tblStyle w:val="Grilledutableau"/>
        <w:tblW w:w="0" w:type="auto"/>
        <w:tblInd w:w="110" w:type="dxa"/>
        <w:tblLook w:val="04A0" w:firstRow="1" w:lastRow="0" w:firstColumn="1" w:lastColumn="0" w:noHBand="0" w:noVBand="1"/>
      </w:tblPr>
      <w:tblGrid>
        <w:gridCol w:w="10310"/>
      </w:tblGrid>
      <w:tr w:rsidR="00543F61" w14:paraId="68A6ABED" w14:textId="77777777" w:rsidTr="00543F61">
        <w:tc>
          <w:tcPr>
            <w:tcW w:w="10420" w:type="dxa"/>
          </w:tcPr>
          <w:p w14:paraId="54F4E022" w14:textId="77777777" w:rsidR="00543F61" w:rsidRDefault="00543F61" w:rsidP="00543F61">
            <w:pPr>
              <w:pStyle w:val="Corpsdetexte"/>
              <w:spacing w:before="15"/>
              <w:ind w:left="11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Cours – Angle limite</w:t>
            </w:r>
          </w:p>
          <w:p w14:paraId="51475962" w14:textId="77777777" w:rsidR="00543F61" w:rsidRDefault="00543F61" w:rsidP="00543F61">
            <w:pPr>
              <w:pStyle w:val="Corpsdetexte"/>
              <w:spacing w:before="15"/>
              <w:ind w:left="11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8CC174D" w14:textId="75D1CDBA" w:rsidR="00543F61" w:rsidRPr="00543F61" w:rsidRDefault="00543F61" w:rsidP="00543F61">
            <w:pPr>
              <w:pStyle w:val="Corpsdetexte"/>
              <w:spacing w:before="15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Lorsqu’un rayon n’est pas réfracté (la calculatrice renvoie un « </w:t>
            </w:r>
            <w:proofErr w:type="spellStart"/>
            <w:r>
              <w:rPr>
                <w:rFonts w:asciiTheme="minorHAnsi" w:hAnsiTheme="minorHAnsi" w:cstheme="minorHAnsi"/>
              </w:rPr>
              <w:t>unreal</w:t>
            </w:r>
            <w:proofErr w:type="spellEnd"/>
            <w:r>
              <w:rPr>
                <w:rFonts w:asciiTheme="minorHAnsi" w:hAnsiTheme="minorHAnsi" w:cstheme="minorHAnsi"/>
              </w:rPr>
              <w:t> »), c’est qu’on a atteint ou dépassé l’angle limite de réfraction. Le rayon est alors complètement réfléchi. C’est le phénomène de réflexion totale. On en trouve de nombreuse application, notamment dans les fibres optiques.</w:t>
            </w:r>
          </w:p>
        </w:tc>
      </w:tr>
    </w:tbl>
    <w:p w14:paraId="41251562" w14:textId="71456E57" w:rsidR="00543F61" w:rsidRDefault="00375F0A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A90E881" wp14:editId="1133F224">
            <wp:simplePos x="0" y="0"/>
            <wp:positionH relativeFrom="column">
              <wp:posOffset>-348477</wp:posOffset>
            </wp:positionH>
            <wp:positionV relativeFrom="paragraph">
              <wp:posOffset>-897586</wp:posOffset>
            </wp:positionV>
            <wp:extent cx="346611" cy="259695"/>
            <wp:effectExtent l="0" t="0" r="0" b="762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1" cy="2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4FA64" w14:textId="0FA6E88C" w:rsidR="00543F61" w:rsidRDefault="00375F0A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27183B9" wp14:editId="0CD811B0">
            <wp:simplePos x="0" y="0"/>
            <wp:positionH relativeFrom="column">
              <wp:posOffset>-345209</wp:posOffset>
            </wp:positionH>
            <wp:positionV relativeFrom="paragraph">
              <wp:posOffset>183186</wp:posOffset>
            </wp:positionV>
            <wp:extent cx="345209" cy="279298"/>
            <wp:effectExtent l="0" t="0" r="0" b="698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1" cy="2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4CE8C" w14:textId="0E000532" w:rsidR="00582934" w:rsidRDefault="00543F61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 w:rsidRPr="00543F61">
        <w:rPr>
          <w:rFonts w:asciiTheme="minorHAnsi" w:hAnsiTheme="minorHAnsi" w:cstheme="minorHAnsi"/>
          <w:b/>
          <w:bCs/>
        </w:rPr>
        <w:t>Problème de synthèse</w:t>
      </w:r>
      <w:r>
        <w:rPr>
          <w:rFonts w:asciiTheme="minorHAnsi" w:hAnsiTheme="minorHAnsi" w:cstheme="minorHAnsi"/>
          <w:b/>
          <w:bCs/>
        </w:rPr>
        <w:t xml:space="preserve"> – Fibre optique</w:t>
      </w:r>
    </w:p>
    <w:p w14:paraId="617009D9" w14:textId="59C8A00F" w:rsidR="00543F61" w:rsidRDefault="00543F61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</w:p>
    <w:p w14:paraId="2A8731BA" w14:textId="05145689" w:rsidR="00543F61" w:rsidRDefault="00543F61">
      <w:pPr>
        <w:pStyle w:val="Corpsdetexte"/>
        <w:spacing w:before="15"/>
        <w:ind w:left="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rayon lumineux d’un faisceau laser pénètre dans une fibre optique. Son angle d’incidence</w:t>
      </w:r>
      <w:r w:rsidR="00CB6333">
        <w:rPr>
          <w:rFonts w:asciiTheme="minorHAnsi" w:hAnsiTheme="minorHAnsi" w:cstheme="minorHAnsi"/>
        </w:rPr>
        <w:t xml:space="preserve"> i</w:t>
      </w:r>
      <w:r w:rsidR="00CB6333" w:rsidRPr="00CB6333"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 en O</w:t>
      </w:r>
      <w:r w:rsidR="00CB6333">
        <w:rPr>
          <w:rFonts w:asciiTheme="minorHAnsi" w:hAnsiTheme="minorHAnsi" w:cstheme="minorHAnsi"/>
        </w:rPr>
        <w:t xml:space="preserve"> est égal à 30°.</w:t>
      </w:r>
    </w:p>
    <w:p w14:paraId="7848695B" w14:textId="0CFED2FB" w:rsidR="00CB6333" w:rsidRDefault="00CB6333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26F091AB" w14:textId="159C66A6" w:rsidR="00CB6333" w:rsidRDefault="00CB6333" w:rsidP="00CB6333">
      <w:pPr>
        <w:pStyle w:val="Corpsdetexte"/>
        <w:numPr>
          <w:ilvl w:val="0"/>
          <w:numId w:val="7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Calculer l’angle i</w:t>
      </w:r>
      <w:r w:rsidRPr="00CB6333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du rayon réfracté</w:t>
      </w:r>
      <w:r w:rsidR="00270A7F">
        <w:rPr>
          <w:rFonts w:asciiTheme="minorHAnsi" w:hAnsiTheme="minorHAnsi" w:cstheme="minorHAnsi"/>
        </w:rPr>
        <w:t>. On arrondira cet angle au degré près.</w:t>
      </w:r>
    </w:p>
    <w:p w14:paraId="33C97254" w14:textId="0E01926A" w:rsidR="00CB6333" w:rsidRDefault="00CB6333" w:rsidP="00CB6333">
      <w:pPr>
        <w:pStyle w:val="Corpsdetexte"/>
        <w:numPr>
          <w:ilvl w:val="0"/>
          <w:numId w:val="7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Calculer l’angle i</w:t>
      </w:r>
      <w:r w:rsidRPr="00CB6333"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 xml:space="preserve"> d’incidence en I. On rappelle que la somme des angles dans un triangle fait 180°.</w:t>
      </w:r>
    </w:p>
    <w:p w14:paraId="2DAC0FD4" w14:textId="58120E3E" w:rsidR="00CB6333" w:rsidRDefault="00CB6333" w:rsidP="00CB6333">
      <w:pPr>
        <w:pStyle w:val="Corpsdetexte"/>
        <w:numPr>
          <w:ilvl w:val="0"/>
          <w:numId w:val="7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Pourquoi le rayon n’est-il pas réfracté en I ? Justifier par un calcul.</w:t>
      </w:r>
    </w:p>
    <w:p w14:paraId="47B93903" w14:textId="063FDD7D" w:rsidR="00CB6333" w:rsidRPr="00CB6333" w:rsidRDefault="00CB6333" w:rsidP="00CB6333">
      <w:pPr>
        <w:pStyle w:val="Corpsdetexte"/>
        <w:numPr>
          <w:ilvl w:val="0"/>
          <w:numId w:val="7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Comment appelle-t-on ce phénomène ? </w:t>
      </w:r>
    </w:p>
    <w:p w14:paraId="07AE754D" w14:textId="7949060D" w:rsidR="00543F61" w:rsidRDefault="00543F61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62916962" w14:textId="258C580D" w:rsidR="00167681" w:rsidRDefault="00CB6333" w:rsidP="00CB6333">
      <w:pPr>
        <w:pStyle w:val="Corpsdetexte"/>
        <w:spacing w:before="15"/>
        <w:ind w:left="1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CCC6366" wp14:editId="3B28C14C">
            <wp:extent cx="4933950" cy="170434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0D31" w14:textId="50BAB8E3" w:rsidR="00375F0A" w:rsidRDefault="00375F0A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2653ACDD" w14:textId="731B704D" w:rsidR="00CB6333" w:rsidRDefault="00CB6333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7EB027E4" w14:textId="77777777" w:rsidR="00CB6333" w:rsidRDefault="00CB6333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0EE57354" w14:textId="36F39F3C" w:rsidR="00375F0A" w:rsidRDefault="00375F0A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Ind w:w="110" w:type="dxa"/>
        <w:tblLook w:val="04A0" w:firstRow="1" w:lastRow="0" w:firstColumn="1" w:lastColumn="0" w:noHBand="0" w:noVBand="1"/>
      </w:tblPr>
      <w:tblGrid>
        <w:gridCol w:w="10310"/>
      </w:tblGrid>
      <w:tr w:rsidR="00CB6333" w14:paraId="0BFA5A9F" w14:textId="77777777" w:rsidTr="002735F2">
        <w:tc>
          <w:tcPr>
            <w:tcW w:w="10420" w:type="dxa"/>
          </w:tcPr>
          <w:p w14:paraId="4FAC9349" w14:textId="77777777" w:rsidR="00CB6333" w:rsidRDefault="00CB6333" w:rsidP="002735F2">
            <w:pPr>
              <w:pStyle w:val="Corpsdetexte"/>
              <w:spacing w:before="15"/>
              <w:ind w:left="11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Cours – Angle limite</w:t>
            </w:r>
          </w:p>
          <w:p w14:paraId="2A9B46F1" w14:textId="77777777" w:rsidR="00CB6333" w:rsidRDefault="00CB6333" w:rsidP="002735F2">
            <w:pPr>
              <w:pStyle w:val="Corpsdetexte"/>
              <w:spacing w:before="15"/>
              <w:ind w:left="11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1FD42DA" w14:textId="77777777" w:rsidR="00CB6333" w:rsidRPr="00543F61" w:rsidRDefault="00CB6333" w:rsidP="002735F2">
            <w:pPr>
              <w:pStyle w:val="Corpsdetexte"/>
              <w:spacing w:before="15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Lorsqu’un rayon n’est pas réfracté (la calculatrice renvoie un « </w:t>
            </w:r>
            <w:proofErr w:type="spellStart"/>
            <w:r>
              <w:rPr>
                <w:rFonts w:asciiTheme="minorHAnsi" w:hAnsiTheme="minorHAnsi" w:cstheme="minorHAnsi"/>
              </w:rPr>
              <w:t>unreal</w:t>
            </w:r>
            <w:proofErr w:type="spellEnd"/>
            <w:r>
              <w:rPr>
                <w:rFonts w:asciiTheme="minorHAnsi" w:hAnsiTheme="minorHAnsi" w:cstheme="minorHAnsi"/>
              </w:rPr>
              <w:t xml:space="preserve"> »), c’est qu’on a atteint ou dépassé </w:t>
            </w:r>
            <w:r w:rsidRPr="00270A7F">
              <w:rPr>
                <w:rFonts w:asciiTheme="minorHAnsi" w:hAnsiTheme="minorHAnsi" w:cstheme="minorHAnsi"/>
                <w:b/>
                <w:bCs/>
              </w:rPr>
              <w:t>l’angle limite de réfraction</w:t>
            </w:r>
            <w:r>
              <w:rPr>
                <w:rFonts w:asciiTheme="minorHAnsi" w:hAnsiTheme="minorHAnsi" w:cstheme="minorHAnsi"/>
              </w:rPr>
              <w:t xml:space="preserve">. Le rayon est alors complètement réfléchi. C’est le phénomène de </w:t>
            </w:r>
            <w:r w:rsidRPr="00270A7F">
              <w:rPr>
                <w:rFonts w:asciiTheme="minorHAnsi" w:hAnsiTheme="minorHAnsi" w:cstheme="minorHAnsi"/>
                <w:b/>
                <w:bCs/>
              </w:rPr>
              <w:t>réflexion totale</w:t>
            </w:r>
            <w:r>
              <w:rPr>
                <w:rFonts w:asciiTheme="minorHAnsi" w:hAnsiTheme="minorHAnsi" w:cstheme="minorHAnsi"/>
              </w:rPr>
              <w:t>. On en trouve de nombreuse application, notamment dans les fibres optiques.</w:t>
            </w:r>
          </w:p>
        </w:tc>
      </w:tr>
    </w:tbl>
    <w:p w14:paraId="1E734CCC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C63E76A" wp14:editId="4FB1AE04">
            <wp:simplePos x="0" y="0"/>
            <wp:positionH relativeFrom="column">
              <wp:posOffset>-348477</wp:posOffset>
            </wp:positionH>
            <wp:positionV relativeFrom="paragraph">
              <wp:posOffset>-897586</wp:posOffset>
            </wp:positionV>
            <wp:extent cx="346611" cy="259695"/>
            <wp:effectExtent l="0" t="0" r="0" b="762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1" cy="2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5E914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6E6DA77E" wp14:editId="7FBF7705">
            <wp:simplePos x="0" y="0"/>
            <wp:positionH relativeFrom="column">
              <wp:posOffset>-345209</wp:posOffset>
            </wp:positionH>
            <wp:positionV relativeFrom="paragraph">
              <wp:posOffset>183186</wp:posOffset>
            </wp:positionV>
            <wp:extent cx="345209" cy="279298"/>
            <wp:effectExtent l="0" t="0" r="0" b="698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1" cy="2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B7C3C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  <w:r w:rsidRPr="00543F61">
        <w:rPr>
          <w:rFonts w:asciiTheme="minorHAnsi" w:hAnsiTheme="minorHAnsi" w:cstheme="minorHAnsi"/>
          <w:b/>
          <w:bCs/>
        </w:rPr>
        <w:t>Problème de synthèse</w:t>
      </w:r>
      <w:r>
        <w:rPr>
          <w:rFonts w:asciiTheme="minorHAnsi" w:hAnsiTheme="minorHAnsi" w:cstheme="minorHAnsi"/>
          <w:b/>
          <w:bCs/>
        </w:rPr>
        <w:t xml:space="preserve"> – Fibre optique</w:t>
      </w:r>
    </w:p>
    <w:p w14:paraId="5939C6B6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  <w:b/>
          <w:bCs/>
        </w:rPr>
      </w:pPr>
    </w:p>
    <w:p w14:paraId="188927CF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rayon lumineux d’un faisceau laser pénètre dans une fibre optique. Son angle d’incidence i</w:t>
      </w:r>
      <w:r w:rsidRPr="00CB6333"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 en O est égal à 30°.</w:t>
      </w:r>
    </w:p>
    <w:p w14:paraId="60C8F50F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186E1785" w14:textId="77777777" w:rsidR="00CB6333" w:rsidRDefault="00CB6333" w:rsidP="00285CC1">
      <w:pPr>
        <w:pStyle w:val="Corpsdetexte"/>
        <w:numPr>
          <w:ilvl w:val="0"/>
          <w:numId w:val="8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Calculer l’angle i</w:t>
      </w:r>
      <w:r w:rsidRPr="00CB6333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du rayon réfracté</w:t>
      </w:r>
    </w:p>
    <w:p w14:paraId="5288FF57" w14:textId="77777777" w:rsidR="00CB6333" w:rsidRDefault="00CB6333" w:rsidP="00285CC1">
      <w:pPr>
        <w:pStyle w:val="Corpsdetexte"/>
        <w:numPr>
          <w:ilvl w:val="0"/>
          <w:numId w:val="8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Calculer l’angle i</w:t>
      </w:r>
      <w:r w:rsidRPr="00CB6333"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 xml:space="preserve"> d’incidence en I. On rappelle que la somme des angles dans un triangle fait 180°.</w:t>
      </w:r>
    </w:p>
    <w:p w14:paraId="6CB88505" w14:textId="77777777" w:rsidR="00CB6333" w:rsidRDefault="00CB6333" w:rsidP="00285CC1">
      <w:pPr>
        <w:pStyle w:val="Corpsdetexte"/>
        <w:numPr>
          <w:ilvl w:val="0"/>
          <w:numId w:val="8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Pourquoi le rayon n’est-il pas réfracté en I ? Justifier par un calcul.</w:t>
      </w:r>
    </w:p>
    <w:p w14:paraId="7DD3F78A" w14:textId="77777777" w:rsidR="00CB6333" w:rsidRPr="00CB6333" w:rsidRDefault="00CB6333" w:rsidP="00285CC1">
      <w:pPr>
        <w:pStyle w:val="Corpsdetexte"/>
        <w:numPr>
          <w:ilvl w:val="0"/>
          <w:numId w:val="8"/>
        </w:numPr>
        <w:spacing w:befor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Comment appelle-t-on ce phénomène ? </w:t>
      </w:r>
    </w:p>
    <w:p w14:paraId="47CC6A89" w14:textId="77777777" w:rsidR="00CB6333" w:rsidRDefault="00CB6333" w:rsidP="00CB6333">
      <w:pPr>
        <w:pStyle w:val="Corpsdetexte"/>
        <w:spacing w:before="15"/>
        <w:ind w:left="110"/>
        <w:rPr>
          <w:rFonts w:asciiTheme="minorHAnsi" w:hAnsiTheme="minorHAnsi" w:cstheme="minorHAnsi"/>
        </w:rPr>
      </w:pPr>
    </w:p>
    <w:p w14:paraId="081FD7EC" w14:textId="77777777" w:rsidR="00CB6333" w:rsidRDefault="00CB6333" w:rsidP="00CB6333">
      <w:pPr>
        <w:pStyle w:val="Corpsdetexte"/>
        <w:spacing w:before="15"/>
        <w:ind w:left="11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45EA88" wp14:editId="68435D03">
            <wp:extent cx="4933950" cy="170434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9FC5" w14:textId="151002CE" w:rsidR="00CB6333" w:rsidRPr="00CB6333" w:rsidRDefault="00CB6333" w:rsidP="00CB6333">
      <w:pPr>
        <w:tabs>
          <w:tab w:val="left" w:pos="4020"/>
        </w:tabs>
      </w:pPr>
    </w:p>
    <w:sectPr w:rsidR="00CB6333" w:rsidRPr="00CB6333">
      <w:type w:val="continuous"/>
      <w:pgSz w:w="11910" w:h="16840"/>
      <w:pgMar w:top="6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4E5A"/>
    <w:multiLevelType w:val="hybridMultilevel"/>
    <w:tmpl w:val="C4266406"/>
    <w:lvl w:ilvl="0" w:tplc="FCFA8CE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23F22553"/>
    <w:multiLevelType w:val="hybridMultilevel"/>
    <w:tmpl w:val="737A9E26"/>
    <w:lvl w:ilvl="0" w:tplc="A88C8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04EEA"/>
    <w:multiLevelType w:val="hybridMultilevel"/>
    <w:tmpl w:val="C4266406"/>
    <w:lvl w:ilvl="0" w:tplc="FFFFFFF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0" w:hanging="360"/>
      </w:pPr>
    </w:lvl>
    <w:lvl w:ilvl="2" w:tplc="FFFFFFFF" w:tentative="1">
      <w:start w:val="1"/>
      <w:numFmt w:val="lowerRoman"/>
      <w:lvlText w:val="%3."/>
      <w:lvlJc w:val="right"/>
      <w:pPr>
        <w:ind w:left="1910" w:hanging="180"/>
      </w:pPr>
    </w:lvl>
    <w:lvl w:ilvl="3" w:tplc="FFFFFFFF" w:tentative="1">
      <w:start w:val="1"/>
      <w:numFmt w:val="decimal"/>
      <w:lvlText w:val="%4."/>
      <w:lvlJc w:val="left"/>
      <w:pPr>
        <w:ind w:left="2630" w:hanging="360"/>
      </w:pPr>
    </w:lvl>
    <w:lvl w:ilvl="4" w:tplc="FFFFFFFF" w:tentative="1">
      <w:start w:val="1"/>
      <w:numFmt w:val="lowerLetter"/>
      <w:lvlText w:val="%5."/>
      <w:lvlJc w:val="left"/>
      <w:pPr>
        <w:ind w:left="3350" w:hanging="360"/>
      </w:pPr>
    </w:lvl>
    <w:lvl w:ilvl="5" w:tplc="FFFFFFFF" w:tentative="1">
      <w:start w:val="1"/>
      <w:numFmt w:val="lowerRoman"/>
      <w:lvlText w:val="%6."/>
      <w:lvlJc w:val="right"/>
      <w:pPr>
        <w:ind w:left="4070" w:hanging="180"/>
      </w:pPr>
    </w:lvl>
    <w:lvl w:ilvl="6" w:tplc="FFFFFFFF" w:tentative="1">
      <w:start w:val="1"/>
      <w:numFmt w:val="decimal"/>
      <w:lvlText w:val="%7."/>
      <w:lvlJc w:val="left"/>
      <w:pPr>
        <w:ind w:left="4790" w:hanging="360"/>
      </w:pPr>
    </w:lvl>
    <w:lvl w:ilvl="7" w:tplc="FFFFFFFF" w:tentative="1">
      <w:start w:val="1"/>
      <w:numFmt w:val="lowerLetter"/>
      <w:lvlText w:val="%8."/>
      <w:lvlJc w:val="left"/>
      <w:pPr>
        <w:ind w:left="5510" w:hanging="360"/>
      </w:pPr>
    </w:lvl>
    <w:lvl w:ilvl="8" w:tplc="FFFFFFFF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40B22602"/>
    <w:multiLevelType w:val="hybridMultilevel"/>
    <w:tmpl w:val="C226D26C"/>
    <w:lvl w:ilvl="0" w:tplc="D590905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57E6699E"/>
    <w:multiLevelType w:val="hybridMultilevel"/>
    <w:tmpl w:val="7C38119A"/>
    <w:lvl w:ilvl="0" w:tplc="2DD2182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58090E2D"/>
    <w:multiLevelType w:val="hybridMultilevel"/>
    <w:tmpl w:val="AE80DD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116ED"/>
    <w:multiLevelType w:val="hybridMultilevel"/>
    <w:tmpl w:val="4D46D89C"/>
    <w:lvl w:ilvl="0" w:tplc="99223E58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7800522">
      <w:numFmt w:val="bullet"/>
      <w:lvlText w:val="-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 w:tplc="3B826354">
      <w:numFmt w:val="bullet"/>
      <w:lvlText w:val="•"/>
      <w:lvlJc w:val="left"/>
      <w:pPr>
        <w:ind w:left="1905" w:hanging="360"/>
      </w:pPr>
      <w:rPr>
        <w:rFonts w:hint="default"/>
        <w:lang w:val="fr-FR" w:eastAsia="en-US" w:bidi="ar-SA"/>
      </w:rPr>
    </w:lvl>
    <w:lvl w:ilvl="3" w:tplc="0B123140">
      <w:numFmt w:val="bullet"/>
      <w:lvlText w:val="•"/>
      <w:lvlJc w:val="left"/>
      <w:pPr>
        <w:ind w:left="2970" w:hanging="360"/>
      </w:pPr>
      <w:rPr>
        <w:rFonts w:hint="default"/>
        <w:lang w:val="fr-FR" w:eastAsia="en-US" w:bidi="ar-SA"/>
      </w:rPr>
    </w:lvl>
    <w:lvl w:ilvl="4" w:tplc="ADD2BEC6">
      <w:numFmt w:val="bullet"/>
      <w:lvlText w:val="•"/>
      <w:lvlJc w:val="left"/>
      <w:pPr>
        <w:ind w:left="4035" w:hanging="360"/>
      </w:pPr>
      <w:rPr>
        <w:rFonts w:hint="default"/>
        <w:lang w:val="fr-FR" w:eastAsia="en-US" w:bidi="ar-SA"/>
      </w:rPr>
    </w:lvl>
    <w:lvl w:ilvl="5" w:tplc="431021A6">
      <w:numFmt w:val="bullet"/>
      <w:lvlText w:val="•"/>
      <w:lvlJc w:val="left"/>
      <w:pPr>
        <w:ind w:left="5100" w:hanging="360"/>
      </w:pPr>
      <w:rPr>
        <w:rFonts w:hint="default"/>
        <w:lang w:val="fr-FR" w:eastAsia="en-US" w:bidi="ar-SA"/>
      </w:rPr>
    </w:lvl>
    <w:lvl w:ilvl="6" w:tplc="61325798">
      <w:numFmt w:val="bullet"/>
      <w:lvlText w:val="•"/>
      <w:lvlJc w:val="left"/>
      <w:pPr>
        <w:ind w:left="6165" w:hanging="360"/>
      </w:pPr>
      <w:rPr>
        <w:rFonts w:hint="default"/>
        <w:lang w:val="fr-FR" w:eastAsia="en-US" w:bidi="ar-SA"/>
      </w:rPr>
    </w:lvl>
    <w:lvl w:ilvl="7" w:tplc="EAD23A1E">
      <w:numFmt w:val="bullet"/>
      <w:lvlText w:val="•"/>
      <w:lvlJc w:val="left"/>
      <w:pPr>
        <w:ind w:left="7230" w:hanging="360"/>
      </w:pPr>
      <w:rPr>
        <w:rFonts w:hint="default"/>
        <w:lang w:val="fr-FR" w:eastAsia="en-US" w:bidi="ar-SA"/>
      </w:rPr>
    </w:lvl>
    <w:lvl w:ilvl="8" w:tplc="DA7C6E88">
      <w:numFmt w:val="bullet"/>
      <w:lvlText w:val="•"/>
      <w:lvlJc w:val="left"/>
      <w:pPr>
        <w:ind w:left="8296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75213B91"/>
    <w:multiLevelType w:val="hybridMultilevel"/>
    <w:tmpl w:val="35DC952E"/>
    <w:lvl w:ilvl="0" w:tplc="80D609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E"/>
    <w:rsid w:val="00167681"/>
    <w:rsid w:val="00270A7F"/>
    <w:rsid w:val="00285CC1"/>
    <w:rsid w:val="00375F0A"/>
    <w:rsid w:val="004336EF"/>
    <w:rsid w:val="00543F61"/>
    <w:rsid w:val="00582934"/>
    <w:rsid w:val="0066668C"/>
    <w:rsid w:val="007673A6"/>
    <w:rsid w:val="00855BDB"/>
    <w:rsid w:val="0087549F"/>
    <w:rsid w:val="0099275E"/>
    <w:rsid w:val="00A1723F"/>
    <w:rsid w:val="00B3411F"/>
    <w:rsid w:val="00B84CEB"/>
    <w:rsid w:val="00C84696"/>
    <w:rsid w:val="00CB6333"/>
    <w:rsid w:val="00E5288F"/>
    <w:rsid w:val="00E66CF6"/>
    <w:rsid w:val="00EC20BB"/>
    <w:rsid w:val="00FB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84A"/>
  <w15:docId w15:val="{F81C6D5F-1B32-44A6-B847-A0D22688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33"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Titre">
    <w:name w:val="Title"/>
    <w:basedOn w:val="Normal"/>
    <w:uiPriority w:val="10"/>
    <w:qFormat/>
    <w:pPr>
      <w:spacing w:before="71"/>
      <w:ind w:left="218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831" w:hanging="362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E5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5288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288F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5288F"/>
    <w:rPr>
      <w:color w:val="808080"/>
    </w:rPr>
  </w:style>
  <w:style w:type="character" w:customStyle="1" w:styleId="CorpsdetexteCar">
    <w:name w:val="Corps de texte Car"/>
    <w:basedOn w:val="Policepardfaut"/>
    <w:link w:val="Corpsdetexte"/>
    <w:uiPriority w:val="1"/>
    <w:rsid w:val="00167681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HByU12J4v0&amp;ab_channel=Jean-MarieBOURVEN" TargetMode="Externa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A1296B-B12F-4B53-9EE7-4018C1100297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Gombert Dominique</dc:creator>
  <cp:lastModifiedBy>Louis Lagon</cp:lastModifiedBy>
  <cp:revision>6</cp:revision>
  <dcterms:created xsi:type="dcterms:W3CDTF">2021-08-25T11:06:00Z</dcterms:created>
  <dcterms:modified xsi:type="dcterms:W3CDTF">2021-12-28T22:47:00Z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2021-05-17T00:00:00Z</vt:filetime>
  </property>
</Properties>
</file>