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23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072F" w:rsidRPr="008F24BC" w14:paraId="254193D6" w14:textId="77777777" w:rsidTr="007C072F">
        <w:tc>
          <w:tcPr>
            <w:tcW w:w="9062" w:type="dxa"/>
          </w:tcPr>
          <w:p w14:paraId="72223469" w14:textId="52C81654" w:rsidR="007C072F" w:rsidRPr="008F24BC" w:rsidRDefault="007C072F" w:rsidP="007C072F">
            <w:pPr>
              <w:jc w:val="center"/>
              <w:rPr>
                <w:b/>
                <w:bCs/>
                <w:sz w:val="32"/>
                <w:szCs w:val="32"/>
              </w:rPr>
            </w:pPr>
            <w:r w:rsidRPr="008F24BC">
              <w:rPr>
                <w:b/>
                <w:bCs/>
                <w:sz w:val="32"/>
                <w:szCs w:val="32"/>
              </w:rPr>
              <w:t>Chapitre 2 – Rayonnement</w:t>
            </w:r>
            <w:r w:rsidR="00ED74D5">
              <w:rPr>
                <w:b/>
                <w:bCs/>
                <w:sz w:val="32"/>
                <w:szCs w:val="32"/>
              </w:rPr>
              <w:t xml:space="preserve"> IR</w:t>
            </w:r>
            <w:r w:rsidRPr="008F24BC">
              <w:rPr>
                <w:b/>
                <w:bCs/>
                <w:sz w:val="32"/>
                <w:szCs w:val="32"/>
              </w:rPr>
              <w:t xml:space="preserve"> et effet de serre</w:t>
            </w:r>
          </w:p>
        </w:tc>
      </w:tr>
    </w:tbl>
    <w:p w14:paraId="4A7BCEF0" w14:textId="77777777" w:rsidR="007C072F" w:rsidRDefault="007C072F">
      <w:pPr>
        <w:rPr>
          <w:b/>
          <w:bCs/>
          <w:sz w:val="24"/>
          <w:szCs w:val="24"/>
        </w:rPr>
      </w:pPr>
    </w:p>
    <w:p w14:paraId="26FAB0AD" w14:textId="3CCAC888" w:rsidR="00D97D01" w:rsidRPr="008F24BC" w:rsidRDefault="008F24BC">
      <w:pPr>
        <w:rPr>
          <w:b/>
          <w:bCs/>
          <w:sz w:val="24"/>
          <w:szCs w:val="24"/>
        </w:rPr>
      </w:pPr>
      <w:r w:rsidRPr="008F24BC">
        <w:rPr>
          <w:b/>
          <w:bCs/>
          <w:sz w:val="24"/>
          <w:szCs w:val="24"/>
        </w:rPr>
        <w:t xml:space="preserve"> </w:t>
      </w:r>
      <w:r w:rsidR="00D97D01" w:rsidRPr="008F24BC">
        <w:rPr>
          <w:b/>
          <w:bCs/>
          <w:sz w:val="24"/>
          <w:szCs w:val="24"/>
        </w:rPr>
        <w:t>Activité 1 – Rayonnement thermique</w:t>
      </w:r>
    </w:p>
    <w:p w14:paraId="4849692F" w14:textId="0839571E" w:rsidR="007C072F" w:rsidRDefault="00D97D01">
      <w:r>
        <w:t xml:space="preserve">Enzo teste la caméra thermique qu’il vient d’installer été obtient le résultat ci-contre. </w:t>
      </w:r>
      <w:r w:rsidR="008861BF">
        <w:t>La caméra mesure le rayonnement infrarouge émis par le corps humain et interprète ce rayonnement en couleurs, du violet au rouge indiquant les différentes températures</w:t>
      </w:r>
      <w:r w:rsidR="00ED74D5" w:rsidRPr="00ED74D5">
        <w:rPr>
          <w:noProof/>
        </w:rPr>
        <w:t xml:space="preserve"> </w:t>
      </w:r>
    </w:p>
    <w:p w14:paraId="3031596F" w14:textId="2EF51152" w:rsidR="00D97D01" w:rsidRDefault="00ED74D5">
      <w:r w:rsidRPr="00ED74D5">
        <w:drawing>
          <wp:anchor distT="0" distB="0" distL="114300" distR="114300" simplePos="0" relativeHeight="251664384" behindDoc="0" locked="0" layoutInCell="1" allowOverlap="1" wp14:anchorId="6D4800CC" wp14:editId="2653C5FC">
            <wp:simplePos x="0" y="0"/>
            <wp:positionH relativeFrom="column">
              <wp:posOffset>4800305</wp:posOffset>
            </wp:positionH>
            <wp:positionV relativeFrom="paragraph">
              <wp:posOffset>652618</wp:posOffset>
            </wp:positionV>
            <wp:extent cx="1291774" cy="1253328"/>
            <wp:effectExtent l="0" t="0" r="3810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774" cy="1253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1BF">
        <w:rPr>
          <w:noProof/>
        </w:rPr>
        <w:drawing>
          <wp:inline distT="0" distB="0" distL="0" distR="0" wp14:anchorId="39E68770" wp14:editId="4666598F">
            <wp:extent cx="4453728" cy="2903367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51" cy="291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0719" w14:textId="21EE4FD5" w:rsidR="008861BF" w:rsidRDefault="008861BF"/>
    <w:p w14:paraId="4E795AB2" w14:textId="50B52D2C" w:rsidR="008861BF" w:rsidRDefault="008861BF" w:rsidP="008861BF">
      <w:pPr>
        <w:pStyle w:val="Paragraphedeliste"/>
        <w:numPr>
          <w:ilvl w:val="0"/>
          <w:numId w:val="1"/>
        </w:numPr>
      </w:pPr>
      <w:r>
        <w:t xml:space="preserve">Observer l’échelle de température. Quelles sont les températures les plus </w:t>
      </w:r>
      <w:r w:rsidR="00ED74D5">
        <w:t>extrêmes</w:t>
      </w:r>
      <w:r>
        <w:t xml:space="preserve"> pouvant être mesurées ? </w:t>
      </w:r>
    </w:p>
    <w:p w14:paraId="332CDBFF" w14:textId="51F978CE" w:rsidR="008861BF" w:rsidRDefault="008861BF" w:rsidP="008861BF">
      <w:pPr>
        <w:pStyle w:val="Paragraphedeliste"/>
        <w:numPr>
          <w:ilvl w:val="0"/>
          <w:numId w:val="1"/>
        </w:numPr>
      </w:pPr>
      <w:r>
        <w:t xml:space="preserve">Indiquer la couleur d’une température proche de 27°C </w:t>
      </w:r>
    </w:p>
    <w:p w14:paraId="1B59C05D" w14:textId="7AD68489" w:rsidR="008861BF" w:rsidRDefault="008861BF" w:rsidP="008861BF">
      <w:pPr>
        <w:pStyle w:val="Paragraphedeliste"/>
        <w:numPr>
          <w:ilvl w:val="0"/>
          <w:numId w:val="1"/>
        </w:numPr>
      </w:pPr>
      <w:r>
        <w:t>Donner une estimation de la température du front de la personne</w:t>
      </w:r>
    </w:p>
    <w:p w14:paraId="12A76AF7" w14:textId="3D00492E" w:rsidR="008861BF" w:rsidRDefault="008861BF" w:rsidP="008861BF">
      <w:pPr>
        <w:pStyle w:val="Paragraphedeliste"/>
        <w:numPr>
          <w:ilvl w:val="0"/>
          <w:numId w:val="1"/>
        </w:numPr>
      </w:pPr>
      <w:r>
        <w:t xml:space="preserve">Observer la vidéo suivante et </w:t>
      </w:r>
      <w:r w:rsidR="00922930">
        <w:t>émettre</w:t>
      </w:r>
      <w:r>
        <w:t xml:space="preserve"> une hypothèse expliquant la couleur observée sur la zone des lunettes</w:t>
      </w:r>
    </w:p>
    <w:p w14:paraId="42D0BF8F" w14:textId="38496D7B" w:rsidR="008861BF" w:rsidRDefault="008861BF" w:rsidP="008861BF"/>
    <w:p w14:paraId="4421061F" w14:textId="73BF9124" w:rsidR="00922930" w:rsidRPr="008F24BC" w:rsidRDefault="00ED74D5" w:rsidP="008861BF">
      <w:pPr>
        <w:rPr>
          <w:b/>
          <w:bCs/>
          <w:sz w:val="24"/>
          <w:szCs w:val="24"/>
        </w:rPr>
      </w:pPr>
      <w:r w:rsidRPr="00ED74D5">
        <w:rPr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52D5038" wp14:editId="2AF7DD5E">
            <wp:simplePos x="0" y="0"/>
            <wp:positionH relativeFrom="column">
              <wp:posOffset>3203575</wp:posOffset>
            </wp:positionH>
            <wp:positionV relativeFrom="paragraph">
              <wp:posOffset>199981</wp:posOffset>
            </wp:positionV>
            <wp:extent cx="3081655" cy="1704975"/>
            <wp:effectExtent l="0" t="0" r="4445" b="9525"/>
            <wp:wrapTight wrapText="bothSides">
              <wp:wrapPolygon edited="0">
                <wp:start x="0" y="0"/>
                <wp:lineTo x="0" y="21479"/>
                <wp:lineTo x="21498" y="21479"/>
                <wp:lineTo x="2149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930" w:rsidRPr="008F24BC">
        <w:rPr>
          <w:b/>
          <w:bCs/>
          <w:sz w:val="24"/>
          <w:szCs w:val="24"/>
        </w:rPr>
        <w:t>Activité 2 – Le rayonnement infrarouge</w:t>
      </w:r>
      <w:r w:rsidRPr="00ED74D5">
        <w:rPr>
          <w:noProof/>
        </w:rPr>
        <w:t xml:space="preserve"> </w:t>
      </w:r>
    </w:p>
    <w:p w14:paraId="642B5E66" w14:textId="64F996AC" w:rsidR="00922930" w:rsidRDefault="00922930" w:rsidP="00922930">
      <w:pPr>
        <w:pStyle w:val="Paragraphedeliste"/>
        <w:numPr>
          <w:ilvl w:val="0"/>
          <w:numId w:val="2"/>
        </w:numPr>
      </w:pPr>
      <w:r>
        <w:t xml:space="preserve">Comment fonctionne notre système de vision ? </w:t>
      </w:r>
    </w:p>
    <w:p w14:paraId="058E13D7" w14:textId="60E5B1E0" w:rsidR="00ED74D5" w:rsidRDefault="00ED74D5" w:rsidP="00ED74D5">
      <w:pPr>
        <w:pStyle w:val="Paragraphedeliste"/>
      </w:pPr>
    </w:p>
    <w:p w14:paraId="0B2FB23B" w14:textId="7852A057" w:rsidR="00922930" w:rsidRDefault="00922930" w:rsidP="00922930">
      <w:pPr>
        <w:pStyle w:val="Paragraphedeliste"/>
        <w:numPr>
          <w:ilvl w:val="0"/>
          <w:numId w:val="2"/>
        </w:numPr>
      </w:pPr>
      <w:r>
        <w:t>Comment varie la lumière infrarouge en fonction de la température d’un objet ?</w:t>
      </w:r>
    </w:p>
    <w:p w14:paraId="53605AC7" w14:textId="77777777" w:rsidR="00ED74D5" w:rsidRDefault="00ED74D5" w:rsidP="00ED74D5">
      <w:pPr>
        <w:pStyle w:val="Paragraphedeliste"/>
      </w:pPr>
    </w:p>
    <w:p w14:paraId="1D1896DD" w14:textId="77777777" w:rsidR="00ED74D5" w:rsidRDefault="00ED74D5" w:rsidP="00ED74D5">
      <w:pPr>
        <w:pStyle w:val="Paragraphedeliste"/>
      </w:pPr>
    </w:p>
    <w:p w14:paraId="289411F8" w14:textId="2701F492" w:rsidR="008861BF" w:rsidRDefault="00922930" w:rsidP="008861BF">
      <w:pPr>
        <w:pStyle w:val="Paragraphedeliste"/>
        <w:numPr>
          <w:ilvl w:val="0"/>
          <w:numId w:val="2"/>
        </w:numPr>
      </w:pPr>
      <w:r>
        <w:t xml:space="preserve">Pourquoi il ne serait pas pratique que nos yeux </w:t>
      </w:r>
      <w:r w:rsidR="00D46E90">
        <w:t xml:space="preserve">voient les infrarouges ? </w:t>
      </w:r>
    </w:p>
    <w:p w14:paraId="5EF9D400" w14:textId="6F24452F" w:rsidR="00D46E90" w:rsidRDefault="00ED74D5" w:rsidP="00D46E90">
      <w:r w:rsidRPr="008F24BC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5121D2" wp14:editId="2F9957C4">
            <wp:simplePos x="0" y="0"/>
            <wp:positionH relativeFrom="column">
              <wp:posOffset>799893</wp:posOffset>
            </wp:positionH>
            <wp:positionV relativeFrom="paragraph">
              <wp:posOffset>83052</wp:posOffset>
            </wp:positionV>
            <wp:extent cx="1032510" cy="10293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C6EDC" w14:textId="77777777" w:rsidR="00ED74D5" w:rsidRDefault="00ED74D5" w:rsidP="00D46E90">
      <w:pPr>
        <w:rPr>
          <w:b/>
          <w:bCs/>
          <w:sz w:val="24"/>
          <w:szCs w:val="24"/>
        </w:rPr>
      </w:pPr>
    </w:p>
    <w:p w14:paraId="2AA24058" w14:textId="511D0604" w:rsidR="00D46E90" w:rsidRPr="008F24BC" w:rsidRDefault="00597F9E" w:rsidP="00D46E90">
      <w:pPr>
        <w:rPr>
          <w:b/>
          <w:bCs/>
          <w:sz w:val="24"/>
          <w:szCs w:val="24"/>
        </w:rPr>
      </w:pPr>
      <w:r w:rsidRPr="00597F9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F23A1A" wp14:editId="02122EC9">
            <wp:simplePos x="0" y="0"/>
            <wp:positionH relativeFrom="column">
              <wp:posOffset>4227786</wp:posOffset>
            </wp:positionH>
            <wp:positionV relativeFrom="paragraph">
              <wp:posOffset>-506525</wp:posOffset>
            </wp:positionV>
            <wp:extent cx="770698" cy="775576"/>
            <wp:effectExtent l="0" t="0" r="0" b="571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98" cy="7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E90" w:rsidRPr="008F24BC">
        <w:rPr>
          <w:b/>
          <w:bCs/>
          <w:sz w:val="24"/>
          <w:szCs w:val="24"/>
        </w:rPr>
        <w:t>Activité 3 – Quelques expériences</w:t>
      </w:r>
      <w:r w:rsidR="00ED74D5" w:rsidRPr="00ED74D5">
        <w:rPr>
          <w:noProof/>
        </w:rPr>
        <w:t xml:space="preserve"> </w:t>
      </w:r>
    </w:p>
    <w:p w14:paraId="7247F1FA" w14:textId="3142DB65" w:rsidR="00783853" w:rsidRDefault="00ED74D5" w:rsidP="00D46E90">
      <w:r w:rsidRPr="00ED74D5">
        <w:rPr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A8367E" wp14:editId="7E85DBAC">
            <wp:simplePos x="0" y="0"/>
            <wp:positionH relativeFrom="column">
              <wp:posOffset>3085938</wp:posOffset>
            </wp:positionH>
            <wp:positionV relativeFrom="paragraph">
              <wp:posOffset>114138</wp:posOffset>
            </wp:positionV>
            <wp:extent cx="3196428" cy="1772565"/>
            <wp:effectExtent l="0" t="0" r="4445" b="0"/>
            <wp:wrapTight wrapText="bothSides">
              <wp:wrapPolygon edited="0">
                <wp:start x="0" y="0"/>
                <wp:lineTo x="0" y="21360"/>
                <wp:lineTo x="21501" y="21360"/>
                <wp:lineTo x="2150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8" cy="17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7FE48" w14:textId="7BA7D2F2" w:rsidR="00783853" w:rsidRDefault="00783853" w:rsidP="00783853">
      <w:pPr>
        <w:pStyle w:val="Paragraphedeliste"/>
        <w:numPr>
          <w:ilvl w:val="0"/>
          <w:numId w:val="3"/>
        </w:numPr>
      </w:pPr>
      <w:r>
        <w:t>Pourquoi la main laisse-t-elle une empreinte sur la plaque de bois ?</w:t>
      </w:r>
    </w:p>
    <w:p w14:paraId="1C48DC0A" w14:textId="738ADEDC" w:rsidR="00783853" w:rsidRDefault="00783853" w:rsidP="00783853">
      <w:pPr>
        <w:pStyle w:val="Paragraphedeliste"/>
        <w:numPr>
          <w:ilvl w:val="0"/>
          <w:numId w:val="3"/>
        </w:numPr>
      </w:pPr>
      <w:r>
        <w:t xml:space="preserve">Pourquoi la main laisse-t-elle une empreinte sur la plaque de </w:t>
      </w:r>
      <w:r>
        <w:t xml:space="preserve">métal ? </w:t>
      </w:r>
    </w:p>
    <w:p w14:paraId="17828BB3" w14:textId="22C17FE7" w:rsidR="00783853" w:rsidRDefault="00783853" w:rsidP="00783853">
      <w:pPr>
        <w:pStyle w:val="Paragraphedeliste"/>
        <w:numPr>
          <w:ilvl w:val="0"/>
          <w:numId w:val="3"/>
        </w:numPr>
      </w:pPr>
      <w:r>
        <w:t>Le verre laisse-t-il passer les infrarouges ? Cette hypothèse confirme t’elle l’hypothèse de l’activité 1 ?</w:t>
      </w:r>
    </w:p>
    <w:p w14:paraId="65B83443" w14:textId="36C56BCA" w:rsidR="00783853" w:rsidRDefault="00783853" w:rsidP="00783853">
      <w:pPr>
        <w:pStyle w:val="Paragraphedeliste"/>
        <w:numPr>
          <w:ilvl w:val="0"/>
          <w:numId w:val="3"/>
        </w:numPr>
      </w:pPr>
      <w:r>
        <w:t>Quels sont les 3 modes de rayonnement ?</w:t>
      </w:r>
    </w:p>
    <w:p w14:paraId="2B5C1A3F" w14:textId="75F307C9" w:rsidR="00783853" w:rsidRDefault="00783853" w:rsidP="00783853">
      <w:pPr>
        <w:pStyle w:val="Paragraphedeliste"/>
        <w:numPr>
          <w:ilvl w:val="0"/>
          <w:numId w:val="3"/>
        </w:numPr>
      </w:pPr>
      <w:r>
        <w:t>Pourquoi le scotch noir est-il plus chaud que le scotch blanc ?</w:t>
      </w:r>
    </w:p>
    <w:p w14:paraId="3C82606D" w14:textId="7DB62E59" w:rsidR="00783853" w:rsidRDefault="00783853" w:rsidP="00783853"/>
    <w:p w14:paraId="22A52A7B" w14:textId="77777777" w:rsidR="00597F9E" w:rsidRDefault="00597F9E" w:rsidP="00783853"/>
    <w:p w14:paraId="0E40C905" w14:textId="77777777" w:rsidR="00597F9E" w:rsidRDefault="00597F9E" w:rsidP="00783853"/>
    <w:p w14:paraId="79C576C3" w14:textId="355B650F" w:rsidR="00783853" w:rsidRDefault="00ED74D5" w:rsidP="00783853">
      <w:r w:rsidRPr="00ED74D5">
        <w:rPr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9148D0A" wp14:editId="5A60B765">
            <wp:simplePos x="0" y="0"/>
            <wp:positionH relativeFrom="column">
              <wp:posOffset>3129915</wp:posOffset>
            </wp:positionH>
            <wp:positionV relativeFrom="paragraph">
              <wp:posOffset>154305</wp:posOffset>
            </wp:positionV>
            <wp:extent cx="3153410" cy="1774825"/>
            <wp:effectExtent l="0" t="0" r="8890" b="0"/>
            <wp:wrapTight wrapText="bothSides">
              <wp:wrapPolygon edited="0">
                <wp:start x="0" y="0"/>
                <wp:lineTo x="0" y="21330"/>
                <wp:lineTo x="21530" y="21330"/>
                <wp:lineTo x="2153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A0B96" w14:textId="434CD059" w:rsidR="00783853" w:rsidRDefault="008F24BC" w:rsidP="00783853">
      <w:pPr>
        <w:rPr>
          <w:b/>
          <w:bCs/>
          <w:sz w:val="24"/>
          <w:szCs w:val="24"/>
        </w:rPr>
      </w:pPr>
      <w:r w:rsidRPr="008F24BC">
        <w:rPr>
          <w:b/>
          <w:bCs/>
          <w:sz w:val="24"/>
          <w:szCs w:val="24"/>
        </w:rPr>
        <w:t xml:space="preserve">Activité 4 </w:t>
      </w:r>
      <w:r>
        <w:rPr>
          <w:b/>
          <w:bCs/>
          <w:sz w:val="24"/>
          <w:szCs w:val="24"/>
        </w:rPr>
        <w:t>–</w:t>
      </w:r>
      <w:r w:rsidRPr="008F24B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L’effet de serre </w:t>
      </w:r>
    </w:p>
    <w:p w14:paraId="40FF3C22" w14:textId="41B5CB72" w:rsidR="008F24BC" w:rsidRDefault="008F24BC" w:rsidP="008F24BC">
      <w:pPr>
        <w:pStyle w:val="Paragraphedeliste"/>
        <w:numPr>
          <w:ilvl w:val="0"/>
          <w:numId w:val="4"/>
        </w:numPr>
      </w:pPr>
      <w:r>
        <w:t>Expliquer à quoi est du l’effet de serre</w:t>
      </w:r>
    </w:p>
    <w:p w14:paraId="1FA4BE25" w14:textId="1EB185CC" w:rsidR="008F24BC" w:rsidRDefault="008F24BC" w:rsidP="008F24BC">
      <w:pPr>
        <w:pStyle w:val="Paragraphedeliste"/>
        <w:numPr>
          <w:ilvl w:val="0"/>
          <w:numId w:val="4"/>
        </w:numPr>
      </w:pPr>
      <w:r>
        <w:t xml:space="preserve">Quelle serait la température de la Terre sans l’effet de serre ? </w:t>
      </w:r>
    </w:p>
    <w:p w14:paraId="7067F99E" w14:textId="76ABC4D2" w:rsidR="008F24BC" w:rsidRDefault="008F24BC" w:rsidP="008F24BC">
      <w:pPr>
        <w:pStyle w:val="Paragraphedeliste"/>
        <w:numPr>
          <w:ilvl w:val="0"/>
          <w:numId w:val="4"/>
        </w:numPr>
      </w:pPr>
      <w:r>
        <w:t>Quels sont les gaz à effet de serre ?</w:t>
      </w:r>
    </w:p>
    <w:p w14:paraId="2534313C" w14:textId="0769AD74" w:rsidR="008F24BC" w:rsidRDefault="008F24BC" w:rsidP="008F24BC">
      <w:pPr>
        <w:pStyle w:val="Paragraphedeliste"/>
        <w:numPr>
          <w:ilvl w:val="0"/>
          <w:numId w:val="4"/>
        </w:numPr>
      </w:pPr>
      <w:r>
        <w:t xml:space="preserve">Donner deux manières de réduire ces gaz </w:t>
      </w:r>
    </w:p>
    <w:p w14:paraId="7CCE6036" w14:textId="59AC3F76" w:rsidR="00ED74D5" w:rsidRDefault="00ED74D5" w:rsidP="007C072F">
      <w:r w:rsidRPr="007C072F">
        <w:drawing>
          <wp:anchor distT="0" distB="0" distL="114300" distR="114300" simplePos="0" relativeHeight="251660288" behindDoc="1" locked="0" layoutInCell="1" allowOverlap="1" wp14:anchorId="29952597" wp14:editId="50E58ABF">
            <wp:simplePos x="0" y="0"/>
            <wp:positionH relativeFrom="column">
              <wp:posOffset>958466</wp:posOffset>
            </wp:positionH>
            <wp:positionV relativeFrom="paragraph">
              <wp:posOffset>163195</wp:posOffset>
            </wp:positionV>
            <wp:extent cx="964565" cy="952500"/>
            <wp:effectExtent l="0" t="0" r="6985" b="0"/>
            <wp:wrapTight wrapText="bothSides">
              <wp:wrapPolygon edited="0">
                <wp:start x="0" y="0"/>
                <wp:lineTo x="0" y="21168"/>
                <wp:lineTo x="21330" y="21168"/>
                <wp:lineTo x="2133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09B6A" w14:textId="3EFEBE49" w:rsidR="00ED74D5" w:rsidRDefault="00ED74D5" w:rsidP="007C072F"/>
    <w:p w14:paraId="134D75B2" w14:textId="4AA0E169" w:rsidR="00ED74D5" w:rsidRDefault="00ED74D5" w:rsidP="007C072F"/>
    <w:p w14:paraId="717BE323" w14:textId="37A70A8E" w:rsidR="00ED74D5" w:rsidRDefault="00ED74D5" w:rsidP="007C072F"/>
    <w:p w14:paraId="1B8A0106" w14:textId="6F9E5093" w:rsidR="007C072F" w:rsidRDefault="007C072F" w:rsidP="007C072F"/>
    <w:p w14:paraId="425BD60F" w14:textId="77777777" w:rsidR="00ED74D5" w:rsidRDefault="00ED74D5" w:rsidP="007C072F">
      <w:pPr>
        <w:rPr>
          <w:b/>
          <w:bCs/>
          <w:sz w:val="24"/>
          <w:szCs w:val="24"/>
        </w:rPr>
      </w:pPr>
    </w:p>
    <w:p w14:paraId="1ECE0390" w14:textId="5A246C4E" w:rsidR="008F24BC" w:rsidRDefault="00ED74D5" w:rsidP="007C072F">
      <w:r w:rsidRPr="00ED74D5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165539" wp14:editId="7F04119B">
            <wp:simplePos x="0" y="0"/>
            <wp:positionH relativeFrom="column">
              <wp:posOffset>3193415</wp:posOffset>
            </wp:positionH>
            <wp:positionV relativeFrom="paragraph">
              <wp:posOffset>212090</wp:posOffset>
            </wp:positionV>
            <wp:extent cx="3189605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15" y="21468"/>
                <wp:lineTo x="2141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72F" w:rsidRPr="008F24BC">
        <w:rPr>
          <w:b/>
          <w:bCs/>
          <w:sz w:val="24"/>
          <w:szCs w:val="24"/>
        </w:rPr>
        <w:t xml:space="preserve">Activité </w:t>
      </w:r>
      <w:r w:rsidR="007C072F">
        <w:rPr>
          <w:b/>
          <w:bCs/>
          <w:sz w:val="24"/>
          <w:szCs w:val="24"/>
        </w:rPr>
        <w:t>5</w:t>
      </w:r>
      <w:r w:rsidR="007C072F" w:rsidRPr="008F24BC">
        <w:rPr>
          <w:b/>
          <w:bCs/>
          <w:sz w:val="24"/>
          <w:szCs w:val="24"/>
        </w:rPr>
        <w:t xml:space="preserve"> </w:t>
      </w:r>
      <w:r w:rsidR="007C072F">
        <w:rPr>
          <w:b/>
          <w:bCs/>
          <w:sz w:val="24"/>
          <w:szCs w:val="24"/>
        </w:rPr>
        <w:t>–</w:t>
      </w:r>
      <w:r w:rsidR="007C072F" w:rsidRPr="008F24BC">
        <w:rPr>
          <w:b/>
          <w:bCs/>
          <w:sz w:val="24"/>
          <w:szCs w:val="24"/>
        </w:rPr>
        <w:t xml:space="preserve"> </w:t>
      </w:r>
      <w:r w:rsidR="007C072F">
        <w:rPr>
          <w:b/>
          <w:bCs/>
          <w:sz w:val="24"/>
          <w:szCs w:val="24"/>
        </w:rPr>
        <w:t>Impact du réchauffement</w:t>
      </w:r>
    </w:p>
    <w:p w14:paraId="6E5EE308" w14:textId="22760E47" w:rsidR="007C072F" w:rsidRPr="008F24BC" w:rsidRDefault="00ED74D5" w:rsidP="00ED74D5">
      <w:r w:rsidRPr="007C072F">
        <w:drawing>
          <wp:anchor distT="0" distB="0" distL="114300" distR="114300" simplePos="0" relativeHeight="251659264" behindDoc="1" locked="0" layoutInCell="1" allowOverlap="1" wp14:anchorId="7C621CCD" wp14:editId="75DC4E7A">
            <wp:simplePos x="0" y="0"/>
            <wp:positionH relativeFrom="column">
              <wp:posOffset>912333</wp:posOffset>
            </wp:positionH>
            <wp:positionV relativeFrom="paragraph">
              <wp:posOffset>469398</wp:posOffset>
            </wp:positionV>
            <wp:extent cx="1065530" cy="1026795"/>
            <wp:effectExtent l="0" t="0" r="1270" b="1905"/>
            <wp:wrapTight wrapText="bothSides">
              <wp:wrapPolygon edited="0">
                <wp:start x="0" y="0"/>
                <wp:lineTo x="0" y="21239"/>
                <wp:lineTo x="21240" y="21239"/>
                <wp:lineTo x="2124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partir de la vidéo suivante, donner 3 impacts du réchauffement planétaire</w:t>
      </w:r>
    </w:p>
    <w:sectPr w:rsidR="007C072F" w:rsidRPr="008F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1FC"/>
    <w:multiLevelType w:val="hybridMultilevel"/>
    <w:tmpl w:val="0C00CF1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36A3"/>
    <w:multiLevelType w:val="hybridMultilevel"/>
    <w:tmpl w:val="53403D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F5A5C"/>
    <w:multiLevelType w:val="hybridMultilevel"/>
    <w:tmpl w:val="C52813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D5E22"/>
    <w:multiLevelType w:val="hybridMultilevel"/>
    <w:tmpl w:val="6AC6A2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B6C72"/>
    <w:multiLevelType w:val="hybridMultilevel"/>
    <w:tmpl w:val="A61CF1A6"/>
    <w:lvl w:ilvl="0" w:tplc="22AA48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8072">
    <w:abstractNumId w:val="2"/>
  </w:num>
  <w:num w:numId="2" w16cid:durableId="535891285">
    <w:abstractNumId w:val="1"/>
  </w:num>
  <w:num w:numId="3" w16cid:durableId="1896382039">
    <w:abstractNumId w:val="3"/>
  </w:num>
  <w:num w:numId="4" w16cid:durableId="700861271">
    <w:abstractNumId w:val="4"/>
  </w:num>
  <w:num w:numId="5" w16cid:durableId="115660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01"/>
    <w:rsid w:val="00597F9E"/>
    <w:rsid w:val="00783853"/>
    <w:rsid w:val="007C072F"/>
    <w:rsid w:val="008861BF"/>
    <w:rsid w:val="008F24BC"/>
    <w:rsid w:val="00922930"/>
    <w:rsid w:val="00C72EA2"/>
    <w:rsid w:val="00D46E90"/>
    <w:rsid w:val="00D97D01"/>
    <w:rsid w:val="00E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263"/>
  <w15:chartTrackingRefBased/>
  <w15:docId w15:val="{8D57679D-7083-44E4-B792-DB70CD7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61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D4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2022-11-08T17:53:00Z</dcterms:created>
  <dcterms:modified xsi:type="dcterms:W3CDTF">2022-11-08T20:15:00Z</dcterms:modified>
</cp:coreProperties>
</file>