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90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43BA" w14:paraId="0190F3CC" w14:textId="77777777" w:rsidTr="00305637">
        <w:tc>
          <w:tcPr>
            <w:tcW w:w="9062" w:type="dxa"/>
          </w:tcPr>
          <w:p w14:paraId="32A5112F" w14:textId="43175AFF" w:rsidR="008643BA" w:rsidRPr="008643BA" w:rsidRDefault="008643BA" w:rsidP="00305637">
            <w:pPr>
              <w:jc w:val="center"/>
              <w:rPr>
                <w:b/>
                <w:bCs/>
              </w:rPr>
            </w:pPr>
            <w:r w:rsidRPr="008643BA">
              <w:rPr>
                <w:b/>
                <w:bCs/>
                <w:sz w:val="28"/>
                <w:szCs w:val="28"/>
              </w:rPr>
              <w:t>Séance 2 – Le pH</w:t>
            </w:r>
          </w:p>
        </w:tc>
      </w:tr>
    </w:tbl>
    <w:tbl>
      <w:tblPr>
        <w:tblStyle w:val="Grilledutableau"/>
        <w:tblpPr w:leftFromText="141" w:rightFromText="141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5637" w:rsidRPr="002069E5" w14:paraId="6F8BEC0E" w14:textId="77777777" w:rsidTr="00305637">
        <w:tc>
          <w:tcPr>
            <w:tcW w:w="9062" w:type="dxa"/>
          </w:tcPr>
          <w:p w14:paraId="327EB209" w14:textId="53B460C7" w:rsidR="00305637" w:rsidRDefault="00305637" w:rsidP="00305637">
            <w:pPr>
              <w:jc w:val="center"/>
              <w:rPr>
                <w:b/>
                <w:bCs/>
              </w:rPr>
            </w:pPr>
            <w:r w:rsidRPr="008643BA">
              <w:rPr>
                <w:b/>
                <w:bCs/>
              </w:rPr>
              <w:t>Cours</w:t>
            </w:r>
          </w:p>
          <w:p w14:paraId="4180D9A9" w14:textId="77777777" w:rsidR="00305637" w:rsidRDefault="00305637" w:rsidP="00305637"/>
          <w:p w14:paraId="072B12CC" w14:textId="77777777" w:rsidR="00305637" w:rsidRDefault="00305637" w:rsidP="00305637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solution est dite acide lorsqu’elle contient des ions </w:t>
            </w:r>
            <w:r w:rsidRPr="008643BA">
              <w:rPr>
                <w:b/>
                <w:bCs/>
              </w:rPr>
              <w:t>hydronium H</w:t>
            </w:r>
            <w:r w:rsidRPr="008643BA">
              <w:rPr>
                <w:b/>
                <w:bCs/>
                <w:vertAlign w:val="subscript"/>
              </w:rPr>
              <w:t>3</w:t>
            </w:r>
            <w:r w:rsidRPr="008643BA">
              <w:rPr>
                <w:b/>
                <w:bCs/>
              </w:rPr>
              <w:t>O</w:t>
            </w:r>
            <w:r w:rsidRPr="008643BA">
              <w:rPr>
                <w:b/>
                <w:bCs/>
                <w:vertAlign w:val="superscript"/>
              </w:rPr>
              <w:t>+</w:t>
            </w:r>
            <w:r>
              <w:t xml:space="preserve"> en quantité plus ou moins importante.</w:t>
            </w:r>
          </w:p>
          <w:p w14:paraId="1A7CCCE4" w14:textId="77777777" w:rsidR="00305637" w:rsidRDefault="00305637" w:rsidP="00305637"/>
          <w:p w14:paraId="40CD03D2" w14:textId="77777777" w:rsidR="00305637" w:rsidRDefault="00305637" w:rsidP="00305637">
            <w:pPr>
              <w:pStyle w:val="Paragraphedeliste"/>
              <w:numPr>
                <w:ilvl w:val="0"/>
                <w:numId w:val="1"/>
              </w:numPr>
            </w:pPr>
            <w:r>
              <w:t>L’acidité d’une solution aqueuse se mesure à l’aide du pH, qui varie entre 0 et 14.</w:t>
            </w:r>
          </w:p>
          <w:p w14:paraId="14186396" w14:textId="77777777" w:rsidR="00305637" w:rsidRDefault="00305637" w:rsidP="00305637">
            <w:r w:rsidRPr="008643BA">
              <w:drawing>
                <wp:inline distT="0" distB="0" distL="0" distR="0" wp14:anchorId="65EBC1F4" wp14:editId="207CAAFF">
                  <wp:extent cx="5760720" cy="1046480"/>
                  <wp:effectExtent l="0" t="0" r="0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1323C" w14:textId="77777777" w:rsidR="00305637" w:rsidRDefault="00305637" w:rsidP="00305637"/>
          <w:p w14:paraId="56E0D8E0" w14:textId="77777777" w:rsidR="00305637" w:rsidRDefault="00305637" w:rsidP="00305637">
            <w:pPr>
              <w:pStyle w:val="Paragraphedeliste"/>
              <w:numPr>
                <w:ilvl w:val="0"/>
                <w:numId w:val="2"/>
              </w:numPr>
            </w:pPr>
            <w:r>
              <w:t xml:space="preserve">Le pH dépend de la concentration des ions </w:t>
            </w:r>
            <w:r w:rsidRPr="008643BA">
              <w:rPr>
                <w:b/>
                <w:bCs/>
              </w:rPr>
              <w:t>H</w:t>
            </w:r>
            <w:r w:rsidRPr="008643BA">
              <w:rPr>
                <w:b/>
                <w:bCs/>
                <w:vertAlign w:val="subscript"/>
              </w:rPr>
              <w:t>3</w:t>
            </w:r>
            <w:r w:rsidRPr="008643BA">
              <w:rPr>
                <w:b/>
                <w:bCs/>
              </w:rPr>
              <w:t>O</w:t>
            </w:r>
            <w:proofErr w:type="gramStart"/>
            <w:r w:rsidRPr="008643BA">
              <w:rPr>
                <w:b/>
                <w:bCs/>
                <w:vertAlign w:val="superscript"/>
              </w:rPr>
              <w:t>+</w:t>
            </w:r>
            <w:r>
              <w:rPr>
                <w:b/>
                <w:bCs/>
                <w:vertAlign w:val="superscript"/>
              </w:rPr>
              <w:t xml:space="preserve"> </w:t>
            </w:r>
            <w:r>
              <w:rPr>
                <w:b/>
                <w:bCs/>
              </w:rPr>
              <w:t>,</w:t>
            </w:r>
            <w:proofErr w:type="gramEnd"/>
            <w:r>
              <w:rPr>
                <w:b/>
                <w:bCs/>
              </w:rPr>
              <w:t xml:space="preserve"> notée [</w:t>
            </w:r>
            <w:r w:rsidRPr="008643BA">
              <w:rPr>
                <w:b/>
                <w:bCs/>
              </w:rPr>
              <w:t>H</w:t>
            </w:r>
            <w:r w:rsidRPr="008643BA">
              <w:rPr>
                <w:b/>
                <w:bCs/>
                <w:vertAlign w:val="subscript"/>
              </w:rPr>
              <w:t>3</w:t>
            </w:r>
            <w:r w:rsidRPr="008643BA">
              <w:rPr>
                <w:b/>
                <w:bCs/>
              </w:rPr>
              <w:t>O</w:t>
            </w:r>
            <w:r w:rsidRPr="008643BA">
              <w:rPr>
                <w:b/>
                <w:bCs/>
                <w:vertAlign w:val="superscript"/>
              </w:rPr>
              <w:t>+</w:t>
            </w:r>
            <w:r w:rsidRPr="008643BA">
              <w:rPr>
                <w:b/>
                <w:bCs/>
              </w:rPr>
              <w:t>]</w:t>
            </w:r>
            <w:r>
              <w:t xml:space="preserve">. Il se calcule avec la formule </w:t>
            </w:r>
          </w:p>
          <w:p w14:paraId="0AECE23E" w14:textId="77777777" w:rsidR="00305637" w:rsidRDefault="00305637" w:rsidP="00305637">
            <w:pPr>
              <w:pStyle w:val="Paragraphedeliste"/>
              <w:jc w:val="center"/>
              <w:rPr>
                <w:rFonts w:eastAsiaTheme="minorEastAsia"/>
              </w:rPr>
            </w:pPr>
          </w:p>
          <w:p w14:paraId="3CB02856" w14:textId="77777777" w:rsidR="00305637" w:rsidRDefault="00305637" w:rsidP="00305637">
            <w:pPr>
              <w:pStyle w:val="Paragraphedeliste"/>
              <w:jc w:val="center"/>
              <w:rPr>
                <w:b/>
                <w:b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pH=-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oMath>
            <w:r w:rsidRPr="008643BA">
              <w:rPr>
                <w:rFonts w:eastAsiaTheme="minorEastAsia"/>
                <w:b/>
                <w:bCs/>
                <w:sz w:val="28"/>
                <w:szCs w:val="28"/>
              </w:rPr>
              <w:t xml:space="preserve"> [</w:t>
            </w:r>
            <w:r w:rsidRPr="008643BA">
              <w:rPr>
                <w:b/>
                <w:bCs/>
                <w:sz w:val="28"/>
                <w:szCs w:val="28"/>
              </w:rPr>
              <w:t>H</w:t>
            </w:r>
            <w:r w:rsidRPr="008643BA">
              <w:rPr>
                <w:b/>
                <w:bCs/>
                <w:sz w:val="28"/>
                <w:szCs w:val="28"/>
                <w:vertAlign w:val="subscript"/>
              </w:rPr>
              <w:t>3</w:t>
            </w:r>
            <w:r w:rsidRPr="008643BA">
              <w:rPr>
                <w:b/>
                <w:bCs/>
                <w:sz w:val="28"/>
                <w:szCs w:val="28"/>
              </w:rPr>
              <w:t>O</w:t>
            </w:r>
            <w:r w:rsidRPr="008643BA">
              <w:rPr>
                <w:b/>
                <w:bCs/>
                <w:sz w:val="28"/>
                <w:szCs w:val="28"/>
                <w:vertAlign w:val="superscript"/>
              </w:rPr>
              <w:t>+</w:t>
            </w:r>
            <w:r w:rsidRPr="008643BA">
              <w:rPr>
                <w:b/>
                <w:bCs/>
                <w:sz w:val="28"/>
                <w:szCs w:val="28"/>
              </w:rPr>
              <w:t>]</w:t>
            </w:r>
          </w:p>
          <w:p w14:paraId="4D082D7A" w14:textId="77777777" w:rsidR="00305637" w:rsidRPr="008643BA" w:rsidRDefault="00305637" w:rsidP="00305637">
            <w:pPr>
              <w:rPr>
                <w:b/>
                <w:bCs/>
                <w:sz w:val="28"/>
                <w:szCs w:val="28"/>
              </w:rPr>
            </w:pPr>
          </w:p>
          <w:p w14:paraId="4DC5910A" w14:textId="77777777" w:rsidR="00305637" w:rsidRDefault="00305637" w:rsidP="00305637">
            <w:pPr>
              <w:pStyle w:val="Paragraphedeliste"/>
              <w:numPr>
                <w:ilvl w:val="0"/>
                <w:numId w:val="2"/>
              </w:numPr>
            </w:pPr>
            <w:r>
              <w:t xml:space="preserve">A partir du pH, on peut déterminer la concentration en ions </w:t>
            </w:r>
            <w:r w:rsidRPr="002069E5">
              <w:t>H</w:t>
            </w:r>
            <w:r w:rsidRPr="002069E5">
              <w:rPr>
                <w:vertAlign w:val="subscript"/>
              </w:rPr>
              <w:t>3</w:t>
            </w:r>
            <w:r w:rsidRPr="002069E5">
              <w:t>O</w:t>
            </w:r>
            <w:r w:rsidRPr="002069E5">
              <w:rPr>
                <w:vertAlign w:val="superscript"/>
              </w:rPr>
              <w:t>+</w:t>
            </w:r>
            <w:r>
              <w:t xml:space="preserve"> avec la relation : </w:t>
            </w:r>
          </w:p>
          <w:p w14:paraId="2F59FFCE" w14:textId="77777777" w:rsidR="00305637" w:rsidRDefault="00305637" w:rsidP="00305637">
            <w:pPr>
              <w:pStyle w:val="Paragraphedeliste"/>
            </w:pPr>
          </w:p>
          <w:p w14:paraId="2AB74D24" w14:textId="77777777" w:rsidR="00305637" w:rsidRDefault="00305637" w:rsidP="00305637">
            <w:pPr>
              <w:pStyle w:val="Paragraphedeliste"/>
              <w:jc w:val="center"/>
              <w:rPr>
                <w:rFonts w:eastAsiaTheme="minorEastAsia"/>
                <w:b/>
                <w:bCs/>
                <w:sz w:val="28"/>
                <w:szCs w:val="28"/>
                <w:lang w:val="es-ES"/>
              </w:rPr>
            </w:pPr>
            <w:r w:rsidRPr="002069E5">
              <w:rPr>
                <w:rFonts w:eastAsiaTheme="minorEastAsia"/>
                <w:b/>
                <w:bCs/>
                <w:sz w:val="28"/>
                <w:szCs w:val="28"/>
                <w:lang w:val="es-ES"/>
              </w:rPr>
              <w:t xml:space="preserve"> [</w:t>
            </w:r>
            <w:r w:rsidRPr="002069E5">
              <w:rPr>
                <w:b/>
                <w:bCs/>
                <w:sz w:val="28"/>
                <w:szCs w:val="28"/>
                <w:lang w:val="es-ES"/>
              </w:rPr>
              <w:t>H</w:t>
            </w:r>
            <w:r w:rsidRPr="002069E5">
              <w:rPr>
                <w:b/>
                <w:bCs/>
                <w:sz w:val="28"/>
                <w:szCs w:val="28"/>
                <w:vertAlign w:val="subscript"/>
                <w:lang w:val="es-ES"/>
              </w:rPr>
              <w:t>3</w:t>
            </w:r>
            <w:r w:rsidRPr="002069E5">
              <w:rPr>
                <w:b/>
                <w:bCs/>
                <w:sz w:val="28"/>
                <w:szCs w:val="28"/>
                <w:lang w:val="es-ES"/>
              </w:rPr>
              <w:t>O</w:t>
            </w:r>
            <w:r w:rsidRPr="002069E5">
              <w:rPr>
                <w:b/>
                <w:bCs/>
                <w:sz w:val="28"/>
                <w:szCs w:val="28"/>
                <w:vertAlign w:val="superscript"/>
                <w:lang w:val="es-ES"/>
              </w:rPr>
              <w:t>+</w:t>
            </w:r>
            <w:r w:rsidRPr="002069E5">
              <w:rPr>
                <w:b/>
                <w:bCs/>
                <w:sz w:val="28"/>
                <w:szCs w:val="28"/>
                <w:lang w:val="es-ES"/>
              </w:rPr>
              <w:t>]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s-ES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-pH</m:t>
                  </m:r>
                </m:sup>
              </m:sSup>
            </m:oMath>
          </w:p>
          <w:p w14:paraId="5517269C" w14:textId="77777777" w:rsidR="00305637" w:rsidRPr="002069E5" w:rsidRDefault="00305637" w:rsidP="00305637">
            <w:pPr>
              <w:pStyle w:val="Paragraphedeliste"/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  <w:p w14:paraId="743101EA" w14:textId="77777777" w:rsidR="00305637" w:rsidRDefault="00305637" w:rsidP="00305637">
            <w:pPr>
              <w:pStyle w:val="Paragraphedeliste"/>
              <w:numPr>
                <w:ilvl w:val="0"/>
                <w:numId w:val="2"/>
              </w:numPr>
            </w:pPr>
            <w:r w:rsidRPr="002069E5">
              <w:t>Plus [H</w:t>
            </w:r>
            <w:r w:rsidRPr="002069E5">
              <w:rPr>
                <w:vertAlign w:val="subscript"/>
              </w:rPr>
              <w:t>3</w:t>
            </w:r>
            <w:r w:rsidRPr="002069E5">
              <w:t>O</w:t>
            </w:r>
            <w:r w:rsidRPr="002069E5">
              <w:rPr>
                <w:vertAlign w:val="superscript"/>
              </w:rPr>
              <w:t>+</w:t>
            </w:r>
            <w:r w:rsidRPr="002069E5">
              <w:t>]</w:t>
            </w:r>
            <w:r>
              <w:t xml:space="preserve"> est élevée, plus le pH est faible</w:t>
            </w:r>
          </w:p>
          <w:p w14:paraId="172366A5" w14:textId="77777777" w:rsidR="00305637" w:rsidRDefault="00305637" w:rsidP="00305637">
            <w:pPr>
              <w:pStyle w:val="Paragraphedeliste"/>
            </w:pPr>
          </w:p>
          <w:p w14:paraId="44258C80" w14:textId="77777777" w:rsidR="00305637" w:rsidRPr="002069E5" w:rsidRDefault="00305637" w:rsidP="00305637">
            <w:pPr>
              <w:pStyle w:val="Paragraphedeliste"/>
              <w:jc w:val="both"/>
            </w:pPr>
            <w:r w:rsidRPr="002069E5">
              <w:drawing>
                <wp:inline distT="0" distB="0" distL="0" distR="0" wp14:anchorId="69B8CE0E" wp14:editId="71C5CB9F">
                  <wp:extent cx="4957445" cy="891269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189" cy="89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E8097" w14:textId="7DB7D8D3" w:rsidR="00305637" w:rsidRDefault="00305637"/>
    <w:p w14:paraId="11060ACB" w14:textId="0B2421C0" w:rsidR="00305637" w:rsidRPr="00305637" w:rsidRDefault="00305637" w:rsidP="00305637">
      <w:pPr>
        <w:jc w:val="center"/>
        <w:rPr>
          <w:b/>
          <w:bCs/>
        </w:rPr>
      </w:pPr>
      <w:r w:rsidRPr="00305637">
        <w:rPr>
          <w:b/>
          <w:bCs/>
        </w:rPr>
        <w:t>Test :</w:t>
      </w:r>
    </w:p>
    <w:p w14:paraId="14F50B71" w14:textId="4E316C3F" w:rsidR="00305637" w:rsidRDefault="00305637">
      <w:r w:rsidRPr="00305637">
        <w:drawing>
          <wp:inline distT="0" distB="0" distL="0" distR="0" wp14:anchorId="078AF634" wp14:editId="5C282519">
            <wp:extent cx="1773583" cy="8553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5252" cy="8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9EA0" w14:textId="42ABA2E4" w:rsidR="00305637" w:rsidRDefault="00305637">
      <w:r w:rsidRPr="00305637">
        <w:drawing>
          <wp:inline distT="0" distB="0" distL="0" distR="0" wp14:anchorId="61AAD663" wp14:editId="43C13854">
            <wp:extent cx="5760720" cy="8312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A81" w14:textId="34506DE3" w:rsidR="00305637" w:rsidRDefault="00305637">
      <w:r w:rsidRPr="00305637">
        <w:drawing>
          <wp:inline distT="0" distB="0" distL="0" distR="0" wp14:anchorId="25942F39" wp14:editId="359249F1">
            <wp:extent cx="5027295" cy="829016"/>
            <wp:effectExtent l="0" t="0" r="190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913" cy="8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F6C1" w14:textId="1696B131" w:rsidR="00305637" w:rsidRDefault="00305637"/>
    <w:p w14:paraId="34F3800A" w14:textId="2E18574E" w:rsidR="00305637" w:rsidRDefault="004F5EBC">
      <w:r w:rsidRPr="00305637">
        <w:lastRenderedPageBreak/>
        <w:drawing>
          <wp:anchor distT="0" distB="0" distL="114300" distR="114300" simplePos="0" relativeHeight="251658240" behindDoc="1" locked="0" layoutInCell="1" allowOverlap="1" wp14:anchorId="1DF62FDD" wp14:editId="463C0C6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824855" cy="882015"/>
            <wp:effectExtent l="0" t="0" r="444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05637" w:rsidRPr="00305637">
        <w:drawing>
          <wp:inline distT="0" distB="0" distL="0" distR="0" wp14:anchorId="52B0D1DD" wp14:editId="5610C33E">
            <wp:extent cx="3445885" cy="829945"/>
            <wp:effectExtent l="0" t="0" r="254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9615" cy="8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53F3" w14:textId="2EDD9DB8" w:rsidR="00305637" w:rsidRDefault="00305637">
      <w:r w:rsidRPr="00305637">
        <w:drawing>
          <wp:inline distT="0" distB="0" distL="0" distR="0" wp14:anchorId="7E992E21" wp14:editId="2F71768C">
            <wp:extent cx="3084195" cy="842782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9878" cy="8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72EA" w14:textId="2B1891CD" w:rsidR="00305637" w:rsidRDefault="004F5EBC">
      <w:r w:rsidRPr="004F5EBC">
        <w:drawing>
          <wp:inline distT="0" distB="0" distL="0" distR="0" wp14:anchorId="6EFFCD8E" wp14:editId="60795E03">
            <wp:extent cx="3084195" cy="805046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271" cy="82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30D9" w14:textId="5005CAE1" w:rsidR="004F5EBC" w:rsidRDefault="004F5EBC"/>
    <w:p w14:paraId="09450C3B" w14:textId="38F2FBE4" w:rsidR="004F5EBC" w:rsidRDefault="004F5EBC"/>
    <w:p w14:paraId="5CB6261B" w14:textId="77777777" w:rsidR="004F5EBC" w:rsidRDefault="004F5EBC"/>
    <w:p w14:paraId="5520352D" w14:textId="77777777" w:rsidR="004F5EBC" w:rsidRDefault="004F5EBC" w:rsidP="004F5EBC">
      <w:r w:rsidRPr="00305637">
        <w:drawing>
          <wp:anchor distT="0" distB="0" distL="114300" distR="114300" simplePos="0" relativeHeight="251660288" behindDoc="1" locked="0" layoutInCell="1" allowOverlap="1" wp14:anchorId="2D10E7A7" wp14:editId="7C93CA8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824855" cy="882015"/>
            <wp:effectExtent l="0" t="0" r="444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05637">
        <w:drawing>
          <wp:inline distT="0" distB="0" distL="0" distR="0" wp14:anchorId="4CCDB915" wp14:editId="0B422BA1">
            <wp:extent cx="3445885" cy="829945"/>
            <wp:effectExtent l="0" t="0" r="254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9615" cy="8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D3A4" w14:textId="77777777" w:rsidR="004F5EBC" w:rsidRDefault="004F5EBC" w:rsidP="004F5EBC">
      <w:r w:rsidRPr="00305637">
        <w:drawing>
          <wp:inline distT="0" distB="0" distL="0" distR="0" wp14:anchorId="04908088" wp14:editId="369F87FF">
            <wp:extent cx="3084195" cy="842782"/>
            <wp:effectExtent l="0" t="0" r="190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9878" cy="8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21AF" w14:textId="77777777" w:rsidR="004F5EBC" w:rsidRDefault="004F5EBC" w:rsidP="004F5EBC">
      <w:r w:rsidRPr="004F5EBC">
        <w:drawing>
          <wp:inline distT="0" distB="0" distL="0" distR="0" wp14:anchorId="21310A05" wp14:editId="715A271F">
            <wp:extent cx="3084195" cy="805046"/>
            <wp:effectExtent l="0" t="0" r="190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271" cy="82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AD5" w14:textId="77777777" w:rsidR="004F5EBC" w:rsidRPr="002069E5" w:rsidRDefault="004F5EBC"/>
    <w:sectPr w:rsidR="004F5EBC" w:rsidRPr="00206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034"/>
    <w:multiLevelType w:val="hybridMultilevel"/>
    <w:tmpl w:val="35742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54FF4"/>
    <w:multiLevelType w:val="hybridMultilevel"/>
    <w:tmpl w:val="183C2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34623">
    <w:abstractNumId w:val="1"/>
  </w:num>
  <w:num w:numId="2" w16cid:durableId="191011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BA"/>
    <w:rsid w:val="002069E5"/>
    <w:rsid w:val="00305637"/>
    <w:rsid w:val="003D0DBF"/>
    <w:rsid w:val="004F5EBC"/>
    <w:rsid w:val="00782A35"/>
    <w:rsid w:val="0086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11C8"/>
  <w15:chartTrackingRefBased/>
  <w15:docId w15:val="{AE9AE829-4EF7-454A-AA68-1118D484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E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4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643B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643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cp:lastPrinted>2023-02-07T20:41:00Z</cp:lastPrinted>
  <dcterms:created xsi:type="dcterms:W3CDTF">2023-02-07T20:44:00Z</dcterms:created>
  <dcterms:modified xsi:type="dcterms:W3CDTF">2023-02-07T20:44:00Z</dcterms:modified>
</cp:coreProperties>
</file>