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6DD" w:rsidRDefault="005D46DD" w:rsidP="005D46DD">
      <w:pPr>
        <w:jc w:val="center"/>
        <w:rPr>
          <w:color w:val="FF0000"/>
          <w:sz w:val="72"/>
          <w:szCs w:val="96"/>
        </w:rPr>
      </w:pPr>
    </w:p>
    <w:p w:rsidR="005D46DD" w:rsidRDefault="005D46DD" w:rsidP="005D46DD">
      <w:pPr>
        <w:jc w:val="center"/>
        <w:rPr>
          <w:color w:val="FF0000"/>
          <w:sz w:val="72"/>
          <w:szCs w:val="96"/>
        </w:rPr>
      </w:pPr>
    </w:p>
    <w:p w:rsidR="005D46DD" w:rsidRDefault="005D46DD" w:rsidP="005D46DD">
      <w:pPr>
        <w:jc w:val="center"/>
        <w:rPr>
          <w:color w:val="FF0000"/>
          <w:sz w:val="72"/>
          <w:szCs w:val="96"/>
        </w:rPr>
      </w:pPr>
    </w:p>
    <w:p w:rsidR="005D46DD" w:rsidRDefault="005D46DD" w:rsidP="005D46DD">
      <w:pPr>
        <w:jc w:val="center"/>
        <w:rPr>
          <w:color w:val="FF0000"/>
          <w:sz w:val="72"/>
          <w:szCs w:val="96"/>
        </w:rPr>
      </w:pPr>
    </w:p>
    <w:p w:rsidR="005D46DD" w:rsidRDefault="005D46DD" w:rsidP="005D46DD">
      <w:pPr>
        <w:jc w:val="center"/>
        <w:rPr>
          <w:color w:val="FF0000"/>
          <w:sz w:val="72"/>
          <w:szCs w:val="96"/>
        </w:rPr>
      </w:pPr>
      <w:r w:rsidRPr="005D46DD">
        <w:rPr>
          <w:color w:val="FF0000"/>
          <w:sz w:val="72"/>
          <w:szCs w:val="96"/>
        </w:rPr>
        <w:t>Rapport professionnel</w:t>
      </w:r>
    </w:p>
    <w:p w:rsidR="005D46DD" w:rsidRDefault="005D46DD" w:rsidP="005D46DD">
      <w:pPr>
        <w:pStyle w:val="Sous-titre"/>
        <w:jc w:val="center"/>
      </w:pPr>
      <w:r>
        <w:t>R1.02 – Ressource et culture numérique</w:t>
      </w:r>
    </w:p>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r>
        <w:rPr>
          <w:noProof/>
        </w:rPr>
        <w:drawing>
          <wp:anchor distT="0" distB="0" distL="114300" distR="114300" simplePos="0" relativeHeight="251658240" behindDoc="0" locked="0" layoutInCell="1" allowOverlap="1" wp14:anchorId="299CF536">
            <wp:simplePos x="0" y="0"/>
            <wp:positionH relativeFrom="margin">
              <wp:posOffset>4306644</wp:posOffset>
            </wp:positionH>
            <wp:positionV relativeFrom="paragraph">
              <wp:posOffset>222885</wp:posOffset>
            </wp:positionV>
            <wp:extent cx="1698625" cy="1698625"/>
            <wp:effectExtent l="0" t="0" r="0" b="0"/>
            <wp:wrapSquare wrapText="bothSides"/>
            <wp:docPr id="4" name="Image 4" descr="Accueil - IUT d&amp;#39;Évry Val d&amp;#39;Esso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cueil - IUT d&amp;#39;Évry Val d&amp;#39;Esson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8625" cy="1698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46DD" w:rsidRDefault="005D46DD" w:rsidP="005D46DD"/>
    <w:p w:rsidR="005D46DD" w:rsidRDefault="005D46DD" w:rsidP="005D46DD"/>
    <w:p w:rsidR="005D46DD" w:rsidRDefault="005D46DD" w:rsidP="005D46DD"/>
    <w:p w:rsidR="005D46DD" w:rsidRDefault="005D46DD" w:rsidP="005D46DD">
      <w:r>
        <w:t>BERSON LUCAS</w:t>
      </w:r>
      <w:r>
        <w:tab/>
      </w:r>
    </w:p>
    <w:p w:rsidR="005D46DD" w:rsidRDefault="005D46DD" w:rsidP="005D46DD">
      <w:r>
        <w:t>FA-1</w:t>
      </w:r>
      <w:r>
        <w:tab/>
      </w:r>
      <w:r>
        <w:tab/>
      </w:r>
      <w:r>
        <w:tab/>
      </w:r>
      <w:r>
        <w:tab/>
      </w:r>
      <w:r>
        <w:tab/>
      </w:r>
    </w:p>
    <w:p w:rsidR="005D46DD" w:rsidRDefault="005D46DD" w:rsidP="005D46DD"/>
    <w:sdt>
      <w:sdtPr>
        <w:id w:val="12244072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570C8" w:rsidRDefault="00C570C8">
          <w:pPr>
            <w:pStyle w:val="En-ttedetabledesmatires"/>
          </w:pPr>
          <w:r>
            <w:t>Table des matières</w:t>
          </w:r>
        </w:p>
        <w:p w:rsidR="00C570C8" w:rsidRDefault="00C570C8">
          <w:pPr>
            <w:pStyle w:val="TM1"/>
            <w:tabs>
              <w:tab w:val="right" w:leader="dot" w:pos="9062"/>
            </w:tabs>
            <w:rPr>
              <w:rFonts w:cstheme="minorBidi"/>
              <w:noProof/>
            </w:rPr>
          </w:pPr>
          <w:r>
            <w:fldChar w:fldCharType="begin"/>
          </w:r>
          <w:r>
            <w:instrText xml:space="preserve"> TOC \o "1-3" \h \z \u </w:instrText>
          </w:r>
          <w:r>
            <w:fldChar w:fldCharType="separate"/>
          </w:r>
          <w:hyperlink w:anchor="_Toc90543410" w:history="1">
            <w:r w:rsidRPr="007A13E7">
              <w:rPr>
                <w:rStyle w:val="Lienhypertexte"/>
                <w:noProof/>
              </w:rPr>
              <w:t>Introduction</w:t>
            </w:r>
            <w:r>
              <w:rPr>
                <w:noProof/>
                <w:webHidden/>
              </w:rPr>
              <w:tab/>
            </w:r>
            <w:r>
              <w:rPr>
                <w:noProof/>
                <w:webHidden/>
              </w:rPr>
              <w:fldChar w:fldCharType="begin"/>
            </w:r>
            <w:r>
              <w:rPr>
                <w:noProof/>
                <w:webHidden/>
              </w:rPr>
              <w:instrText xml:space="preserve"> PAGEREF _Toc90543410 \h </w:instrText>
            </w:r>
            <w:r>
              <w:rPr>
                <w:noProof/>
                <w:webHidden/>
              </w:rPr>
            </w:r>
            <w:r>
              <w:rPr>
                <w:noProof/>
                <w:webHidden/>
              </w:rPr>
              <w:fldChar w:fldCharType="separate"/>
            </w:r>
            <w:r>
              <w:rPr>
                <w:noProof/>
                <w:webHidden/>
              </w:rPr>
              <w:t>2</w:t>
            </w:r>
            <w:r>
              <w:rPr>
                <w:noProof/>
                <w:webHidden/>
              </w:rPr>
              <w:fldChar w:fldCharType="end"/>
            </w:r>
          </w:hyperlink>
        </w:p>
        <w:p w:rsidR="00C570C8" w:rsidRDefault="00C570C8">
          <w:pPr>
            <w:pStyle w:val="TM1"/>
            <w:tabs>
              <w:tab w:val="right" w:leader="dot" w:pos="9062"/>
            </w:tabs>
            <w:rPr>
              <w:rFonts w:cstheme="minorBidi"/>
              <w:noProof/>
            </w:rPr>
          </w:pPr>
          <w:hyperlink w:anchor="_Toc90543411" w:history="1">
            <w:r w:rsidRPr="007A13E7">
              <w:rPr>
                <w:rStyle w:val="Lienhypertexte"/>
                <w:noProof/>
              </w:rPr>
              <w:t>Présentation de Talon</w:t>
            </w:r>
            <w:r>
              <w:rPr>
                <w:noProof/>
                <w:webHidden/>
              </w:rPr>
              <w:tab/>
            </w:r>
            <w:r>
              <w:rPr>
                <w:noProof/>
                <w:webHidden/>
              </w:rPr>
              <w:fldChar w:fldCharType="begin"/>
            </w:r>
            <w:r>
              <w:rPr>
                <w:noProof/>
                <w:webHidden/>
              </w:rPr>
              <w:instrText xml:space="preserve"> PAGEREF _Toc90543411 \h </w:instrText>
            </w:r>
            <w:r>
              <w:rPr>
                <w:noProof/>
                <w:webHidden/>
              </w:rPr>
            </w:r>
            <w:r>
              <w:rPr>
                <w:noProof/>
                <w:webHidden/>
              </w:rPr>
              <w:fldChar w:fldCharType="separate"/>
            </w:r>
            <w:r>
              <w:rPr>
                <w:noProof/>
                <w:webHidden/>
              </w:rPr>
              <w:t>3</w:t>
            </w:r>
            <w:r>
              <w:rPr>
                <w:noProof/>
                <w:webHidden/>
              </w:rPr>
              <w:fldChar w:fldCharType="end"/>
            </w:r>
          </w:hyperlink>
        </w:p>
        <w:p w:rsidR="00C570C8" w:rsidRDefault="00C570C8">
          <w:pPr>
            <w:pStyle w:val="TM2"/>
            <w:tabs>
              <w:tab w:val="right" w:leader="dot" w:pos="9062"/>
            </w:tabs>
            <w:rPr>
              <w:rFonts w:eastAsiaTheme="minorEastAsia"/>
              <w:noProof/>
              <w:lang w:eastAsia="fr-FR"/>
            </w:rPr>
          </w:pPr>
          <w:hyperlink w:anchor="_Toc90543412" w:history="1">
            <w:r w:rsidRPr="007A13E7">
              <w:rPr>
                <w:rStyle w:val="Lienhypertexte"/>
                <w:noProof/>
              </w:rPr>
              <w:t>Histoire</w:t>
            </w:r>
            <w:r>
              <w:rPr>
                <w:noProof/>
                <w:webHidden/>
              </w:rPr>
              <w:tab/>
            </w:r>
            <w:r>
              <w:rPr>
                <w:noProof/>
                <w:webHidden/>
              </w:rPr>
              <w:fldChar w:fldCharType="begin"/>
            </w:r>
            <w:r>
              <w:rPr>
                <w:noProof/>
                <w:webHidden/>
              </w:rPr>
              <w:instrText xml:space="preserve"> PAGEREF _Toc90543412 \h </w:instrText>
            </w:r>
            <w:r>
              <w:rPr>
                <w:noProof/>
                <w:webHidden/>
              </w:rPr>
            </w:r>
            <w:r>
              <w:rPr>
                <w:noProof/>
                <w:webHidden/>
              </w:rPr>
              <w:fldChar w:fldCharType="separate"/>
            </w:r>
            <w:r>
              <w:rPr>
                <w:noProof/>
                <w:webHidden/>
              </w:rPr>
              <w:t>3</w:t>
            </w:r>
            <w:r>
              <w:rPr>
                <w:noProof/>
                <w:webHidden/>
              </w:rPr>
              <w:fldChar w:fldCharType="end"/>
            </w:r>
          </w:hyperlink>
        </w:p>
        <w:p w:rsidR="00C570C8" w:rsidRDefault="00C570C8">
          <w:pPr>
            <w:pStyle w:val="TM2"/>
            <w:tabs>
              <w:tab w:val="right" w:leader="dot" w:pos="9062"/>
            </w:tabs>
            <w:rPr>
              <w:rFonts w:eastAsiaTheme="minorEastAsia"/>
              <w:noProof/>
              <w:lang w:eastAsia="fr-FR"/>
            </w:rPr>
          </w:pPr>
          <w:hyperlink w:anchor="_Toc90543413" w:history="1">
            <w:r w:rsidRPr="007A13E7">
              <w:rPr>
                <w:rStyle w:val="Lienhypertexte"/>
                <w:noProof/>
              </w:rPr>
              <w:t>Activité</w:t>
            </w:r>
            <w:r>
              <w:rPr>
                <w:noProof/>
                <w:webHidden/>
              </w:rPr>
              <w:tab/>
            </w:r>
            <w:r>
              <w:rPr>
                <w:noProof/>
                <w:webHidden/>
              </w:rPr>
              <w:fldChar w:fldCharType="begin"/>
            </w:r>
            <w:r>
              <w:rPr>
                <w:noProof/>
                <w:webHidden/>
              </w:rPr>
              <w:instrText xml:space="preserve"> PAGEREF _Toc90543413 \h </w:instrText>
            </w:r>
            <w:r>
              <w:rPr>
                <w:noProof/>
                <w:webHidden/>
              </w:rPr>
            </w:r>
            <w:r>
              <w:rPr>
                <w:noProof/>
                <w:webHidden/>
              </w:rPr>
              <w:fldChar w:fldCharType="separate"/>
            </w:r>
            <w:r>
              <w:rPr>
                <w:noProof/>
                <w:webHidden/>
              </w:rPr>
              <w:t>3</w:t>
            </w:r>
            <w:r>
              <w:rPr>
                <w:noProof/>
                <w:webHidden/>
              </w:rPr>
              <w:fldChar w:fldCharType="end"/>
            </w:r>
          </w:hyperlink>
        </w:p>
        <w:p w:rsidR="00C570C8" w:rsidRDefault="00C570C8">
          <w:pPr>
            <w:pStyle w:val="TM2"/>
            <w:tabs>
              <w:tab w:val="right" w:leader="dot" w:pos="9062"/>
            </w:tabs>
            <w:rPr>
              <w:rFonts w:eastAsiaTheme="minorEastAsia"/>
              <w:noProof/>
              <w:lang w:eastAsia="fr-FR"/>
            </w:rPr>
          </w:pPr>
          <w:hyperlink w:anchor="_Toc90543414" w:history="1">
            <w:r w:rsidRPr="007A13E7">
              <w:rPr>
                <w:rStyle w:val="Lienhypertexte"/>
                <w:noProof/>
              </w:rPr>
              <w:t>Organigramme</w:t>
            </w:r>
            <w:r>
              <w:rPr>
                <w:noProof/>
                <w:webHidden/>
              </w:rPr>
              <w:tab/>
            </w:r>
            <w:r>
              <w:rPr>
                <w:noProof/>
                <w:webHidden/>
              </w:rPr>
              <w:fldChar w:fldCharType="begin"/>
            </w:r>
            <w:r>
              <w:rPr>
                <w:noProof/>
                <w:webHidden/>
              </w:rPr>
              <w:instrText xml:space="preserve"> PAGEREF _Toc90543414 \h </w:instrText>
            </w:r>
            <w:r>
              <w:rPr>
                <w:noProof/>
                <w:webHidden/>
              </w:rPr>
            </w:r>
            <w:r>
              <w:rPr>
                <w:noProof/>
                <w:webHidden/>
              </w:rPr>
              <w:fldChar w:fldCharType="separate"/>
            </w:r>
            <w:r>
              <w:rPr>
                <w:noProof/>
                <w:webHidden/>
              </w:rPr>
              <w:t>3</w:t>
            </w:r>
            <w:r>
              <w:rPr>
                <w:noProof/>
                <w:webHidden/>
              </w:rPr>
              <w:fldChar w:fldCharType="end"/>
            </w:r>
          </w:hyperlink>
        </w:p>
        <w:p w:rsidR="00C570C8" w:rsidRDefault="00C570C8">
          <w:pPr>
            <w:pStyle w:val="TM1"/>
            <w:tabs>
              <w:tab w:val="right" w:leader="dot" w:pos="9062"/>
            </w:tabs>
            <w:rPr>
              <w:rFonts w:cstheme="minorBidi"/>
              <w:noProof/>
            </w:rPr>
          </w:pPr>
          <w:hyperlink w:anchor="_Toc90543415" w:history="1">
            <w:r w:rsidRPr="007A13E7">
              <w:rPr>
                <w:rStyle w:val="Lienhypertexte"/>
                <w:noProof/>
              </w:rPr>
              <w:t>Bilan de prospection</w:t>
            </w:r>
            <w:r>
              <w:rPr>
                <w:noProof/>
                <w:webHidden/>
              </w:rPr>
              <w:tab/>
            </w:r>
            <w:r>
              <w:rPr>
                <w:noProof/>
                <w:webHidden/>
              </w:rPr>
              <w:fldChar w:fldCharType="begin"/>
            </w:r>
            <w:r>
              <w:rPr>
                <w:noProof/>
                <w:webHidden/>
              </w:rPr>
              <w:instrText xml:space="preserve"> PAGEREF _Toc90543415 \h </w:instrText>
            </w:r>
            <w:r>
              <w:rPr>
                <w:noProof/>
                <w:webHidden/>
              </w:rPr>
            </w:r>
            <w:r>
              <w:rPr>
                <w:noProof/>
                <w:webHidden/>
              </w:rPr>
              <w:fldChar w:fldCharType="separate"/>
            </w:r>
            <w:r>
              <w:rPr>
                <w:noProof/>
                <w:webHidden/>
              </w:rPr>
              <w:t>3</w:t>
            </w:r>
            <w:r>
              <w:rPr>
                <w:noProof/>
                <w:webHidden/>
              </w:rPr>
              <w:fldChar w:fldCharType="end"/>
            </w:r>
          </w:hyperlink>
        </w:p>
        <w:p w:rsidR="00C570C8" w:rsidRDefault="00C570C8">
          <w:pPr>
            <w:pStyle w:val="TM1"/>
            <w:tabs>
              <w:tab w:val="right" w:leader="dot" w:pos="9062"/>
            </w:tabs>
            <w:rPr>
              <w:rFonts w:cstheme="minorBidi"/>
              <w:noProof/>
            </w:rPr>
          </w:pPr>
          <w:hyperlink w:anchor="_Toc90543416" w:history="1">
            <w:r w:rsidRPr="007A13E7">
              <w:rPr>
                <w:rStyle w:val="Lienhypertexte"/>
                <w:noProof/>
              </w:rPr>
              <w:t>Perspectives et présentation des futures actions commerciales.</w:t>
            </w:r>
            <w:r>
              <w:rPr>
                <w:noProof/>
                <w:webHidden/>
              </w:rPr>
              <w:tab/>
            </w:r>
            <w:r>
              <w:rPr>
                <w:noProof/>
                <w:webHidden/>
              </w:rPr>
              <w:fldChar w:fldCharType="begin"/>
            </w:r>
            <w:r>
              <w:rPr>
                <w:noProof/>
                <w:webHidden/>
              </w:rPr>
              <w:instrText xml:space="preserve"> PAGEREF _Toc90543416 \h </w:instrText>
            </w:r>
            <w:r>
              <w:rPr>
                <w:noProof/>
                <w:webHidden/>
              </w:rPr>
            </w:r>
            <w:r>
              <w:rPr>
                <w:noProof/>
                <w:webHidden/>
              </w:rPr>
              <w:fldChar w:fldCharType="separate"/>
            </w:r>
            <w:r>
              <w:rPr>
                <w:noProof/>
                <w:webHidden/>
              </w:rPr>
              <w:t>4</w:t>
            </w:r>
            <w:r>
              <w:rPr>
                <w:noProof/>
                <w:webHidden/>
              </w:rPr>
              <w:fldChar w:fldCharType="end"/>
            </w:r>
          </w:hyperlink>
        </w:p>
        <w:p w:rsidR="00C570C8" w:rsidRDefault="00C570C8">
          <w:r>
            <w:rPr>
              <w:b/>
              <w:bCs/>
            </w:rPr>
            <w:fldChar w:fldCharType="end"/>
          </w:r>
        </w:p>
      </w:sdtContent>
    </w:sdt>
    <w:p w:rsidR="005D46DD" w:rsidRDefault="005D46DD" w:rsidP="005D46DD">
      <w:bookmarkStart w:id="0" w:name="_GoBack"/>
      <w:bookmarkEnd w:id="0"/>
    </w:p>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5D46DD"/>
    <w:p w:rsidR="005D46DD" w:rsidRDefault="005D46DD" w:rsidP="00C570C8">
      <w:pPr>
        <w:pStyle w:val="Titre1"/>
      </w:pPr>
      <w:bookmarkStart w:id="1" w:name="_Toc90543028"/>
      <w:bookmarkStart w:id="2" w:name="_Toc90543410"/>
      <w:r>
        <w:t>Introduction</w:t>
      </w:r>
      <w:bookmarkEnd w:id="1"/>
      <w:bookmarkEnd w:id="2"/>
    </w:p>
    <w:p w:rsidR="00057D70" w:rsidRDefault="00057D70" w:rsidP="005D46DD"/>
    <w:p w:rsidR="00057D70" w:rsidRDefault="00057D70" w:rsidP="005D46DD">
      <w:r>
        <w:t xml:space="preserve"> Talon vous présente, sa toute nouvelle entreprise née d’une collaboration entre Microsoft et Amazon. Cette collaboration est le fruit de la technologie apporter par Dell et la connaissance accru de l’utilisation très complexe de base de données clients.</w:t>
      </w:r>
    </w:p>
    <w:p w:rsidR="00057D70" w:rsidRDefault="00057D70" w:rsidP="005D46DD">
      <w:r>
        <w:t xml:space="preserve"> Nous vous présenterons aujourd’hui les premiers tests qui nous ont permit d’avoir des données intéressant et très prometteur pour l’avenir de la prospection.</w:t>
      </w:r>
    </w:p>
    <w:p w:rsidR="00C570C8" w:rsidRPr="00C570C8" w:rsidRDefault="00057D70" w:rsidP="00C570C8">
      <w:pPr>
        <w:pStyle w:val="Titre1"/>
      </w:pPr>
      <w:bookmarkStart w:id="3" w:name="_Toc90543029"/>
      <w:bookmarkStart w:id="4" w:name="_Toc90543411"/>
      <w:r>
        <w:t>Présentation de Talon</w:t>
      </w:r>
      <w:bookmarkEnd w:id="3"/>
      <w:bookmarkEnd w:id="4"/>
      <w:r>
        <w:t xml:space="preserve"> </w:t>
      </w:r>
    </w:p>
    <w:p w:rsidR="00057D70" w:rsidRDefault="0039145F" w:rsidP="0039145F">
      <w:pPr>
        <w:pStyle w:val="Titre2"/>
      </w:pPr>
      <w:bookmarkStart w:id="5" w:name="_Toc90543030"/>
      <w:bookmarkStart w:id="6" w:name="_Toc90543412"/>
      <w:r>
        <w:t>Histoire</w:t>
      </w:r>
      <w:bookmarkEnd w:id="5"/>
      <w:bookmarkEnd w:id="6"/>
    </w:p>
    <w:p w:rsidR="00057D70" w:rsidRDefault="00057D70" w:rsidP="00057D70">
      <w:r>
        <w:t xml:space="preserve">Talon est une collaboration entre deux acteurs clés Jeff Bezos et Bill </w:t>
      </w:r>
      <w:proofErr w:type="spellStart"/>
      <w:r>
        <w:t>Gate</w:t>
      </w:r>
      <w:proofErr w:type="spellEnd"/>
      <w:r>
        <w:t xml:space="preserve">, née en 2022 la collaboration entre </w:t>
      </w:r>
      <w:r w:rsidR="0039145F">
        <w:t>les deux géants</w:t>
      </w:r>
      <w:r>
        <w:t xml:space="preserve"> de l’informatique vise à améliorer drastiquement la prospection </w:t>
      </w:r>
      <w:r w:rsidR="0039145F">
        <w:t>par voix internet.</w:t>
      </w:r>
    </w:p>
    <w:p w:rsidR="0039145F" w:rsidRDefault="0039145F" w:rsidP="0039145F">
      <w:pPr>
        <w:pStyle w:val="Titre2"/>
      </w:pPr>
      <w:bookmarkStart w:id="7" w:name="_Toc90543031"/>
      <w:bookmarkStart w:id="8" w:name="_Toc90543413"/>
      <w:r>
        <w:t>Activité</w:t>
      </w:r>
      <w:bookmarkEnd w:id="7"/>
      <w:bookmarkEnd w:id="8"/>
    </w:p>
    <w:p w:rsidR="0039145F" w:rsidRPr="0039145F" w:rsidRDefault="0039145F" w:rsidP="0039145F">
      <w:r>
        <w:t xml:space="preserve">Cette entreprise possède un objectif clair et précis, de mettre en relation les nouvelles entreprises avec les géants de l’informatique afin de travailler main dans la main pour aider les petites entreprises à développer, tous en étant contrôler et aider et financer d’une part par Talon. </w:t>
      </w:r>
    </w:p>
    <w:p w:rsidR="0039145F" w:rsidRDefault="0039145F" w:rsidP="0039145F">
      <w:r>
        <w:t>L’activité principale de Talon va rester le traitement de base de données en revanche elle ne restera pas sur ce seul secteur elle va aussi développer son propre réseau satellite afin de pouvoir aider le traitement des données à travers le monde.</w:t>
      </w:r>
    </w:p>
    <w:p w:rsidR="00C570C8" w:rsidRPr="00C570C8" w:rsidRDefault="0039145F" w:rsidP="00C570C8">
      <w:pPr>
        <w:pStyle w:val="Titre2"/>
      </w:pPr>
      <w:bookmarkStart w:id="9" w:name="_Toc90543032"/>
      <w:bookmarkStart w:id="10" w:name="_Toc90543414"/>
      <w:r>
        <w:t>Organigramme</w:t>
      </w:r>
      <w:bookmarkEnd w:id="9"/>
      <w:bookmarkEnd w:id="10"/>
    </w:p>
    <w:p w:rsidR="00C570C8" w:rsidRDefault="00C570C8" w:rsidP="0039145F"/>
    <w:p w:rsidR="0039145F" w:rsidRDefault="0039145F" w:rsidP="0039145F">
      <w:r>
        <w:rPr>
          <w:noProof/>
        </w:rPr>
        <w:lastRenderedPageBreak/>
        <w:drawing>
          <wp:anchor distT="0" distB="0" distL="114300" distR="114300" simplePos="0" relativeHeight="251659264" behindDoc="1" locked="0" layoutInCell="1" allowOverlap="1">
            <wp:simplePos x="0" y="0"/>
            <wp:positionH relativeFrom="column">
              <wp:posOffset>280256</wp:posOffset>
            </wp:positionH>
            <wp:positionV relativeFrom="paragraph">
              <wp:posOffset>119144</wp:posOffset>
            </wp:positionV>
            <wp:extent cx="4899025" cy="3265805"/>
            <wp:effectExtent l="0" t="0" r="0" b="0"/>
            <wp:wrapTight wrapText="bothSides">
              <wp:wrapPolygon edited="0">
                <wp:start x="0" y="0"/>
                <wp:lineTo x="0" y="21419"/>
                <wp:lineTo x="21502" y="21419"/>
                <wp:lineTo x="21502" y="0"/>
                <wp:lineTo x="0" y="0"/>
              </wp:wrapPolygon>
            </wp:wrapTight>
            <wp:docPr id="6" name="Image 6" descr="La réorganisation de Microsoft pourrait résoudre des problèmes, et en créer  d&amp;#39;autres - Le Monde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a réorganisation de Microsoft pourrait résoudre des problèmes, et en créer  d&amp;#39;autres - Le Monde Informat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025" cy="3265805"/>
                    </a:xfrm>
                    <a:prstGeom prst="rect">
                      <a:avLst/>
                    </a:prstGeom>
                    <a:noFill/>
                    <a:ln>
                      <a:noFill/>
                    </a:ln>
                  </pic:spPr>
                </pic:pic>
              </a:graphicData>
            </a:graphic>
          </wp:anchor>
        </w:drawing>
      </w:r>
    </w:p>
    <w:p w:rsidR="0039145F" w:rsidRPr="0039145F" w:rsidRDefault="0039145F" w:rsidP="0039145F"/>
    <w:p w:rsidR="0039145F" w:rsidRPr="0039145F" w:rsidRDefault="0039145F" w:rsidP="0039145F"/>
    <w:p w:rsidR="0039145F" w:rsidRPr="00057D70" w:rsidRDefault="0039145F" w:rsidP="00057D70"/>
    <w:p w:rsidR="005D46DD" w:rsidRDefault="005D46DD" w:rsidP="005D46DD"/>
    <w:p w:rsidR="0039145F" w:rsidRDefault="0039145F" w:rsidP="005D46DD"/>
    <w:p w:rsidR="00C570C8" w:rsidRDefault="00C570C8" w:rsidP="005D46DD"/>
    <w:p w:rsidR="00C570C8" w:rsidRDefault="00C570C8" w:rsidP="005D46DD"/>
    <w:p w:rsidR="00C570C8" w:rsidRDefault="00C570C8" w:rsidP="005D46DD"/>
    <w:p w:rsidR="00C570C8" w:rsidRDefault="00C570C8" w:rsidP="005D46DD"/>
    <w:p w:rsidR="00C570C8" w:rsidRDefault="00C570C8" w:rsidP="005D46DD"/>
    <w:p w:rsidR="00C570C8" w:rsidRDefault="00C570C8" w:rsidP="005D46DD"/>
    <w:p w:rsidR="00C570C8" w:rsidRDefault="00C570C8" w:rsidP="005D46DD"/>
    <w:p w:rsidR="00C570C8" w:rsidRDefault="00C570C8" w:rsidP="00C570C8">
      <w:pPr>
        <w:pStyle w:val="Titre1"/>
      </w:pPr>
      <w:bookmarkStart w:id="11" w:name="_Toc90543415"/>
      <w:r>
        <w:t>Bilan de prospection</w:t>
      </w:r>
      <w:bookmarkEnd w:id="11"/>
      <w:r>
        <w:t xml:space="preserve"> </w:t>
      </w:r>
    </w:p>
    <w:p w:rsidR="00C570C8" w:rsidRPr="00C570C8" w:rsidRDefault="00C570C8" w:rsidP="00C570C8"/>
    <w:p w:rsidR="00C570C8" w:rsidRPr="00C570C8" w:rsidRDefault="00C570C8" w:rsidP="00C570C8">
      <w:r>
        <w:t xml:space="preserve">Voici </w:t>
      </w:r>
      <w:r>
        <w:t>les résultats obtenus</w:t>
      </w:r>
      <w:r>
        <w:t xml:space="preserve"> depuis la mise en place des nouvelles méthodes de prospection internet</w:t>
      </w:r>
      <w:r>
        <w:t>.</w:t>
      </w:r>
    </w:p>
    <w:p w:rsidR="00C570C8" w:rsidRPr="00C570C8" w:rsidRDefault="00C570C8" w:rsidP="00C570C8"/>
    <w:p w:rsidR="00C570C8" w:rsidRDefault="00C570C8" w:rsidP="00C570C8"/>
    <w:p w:rsidR="00C570C8" w:rsidRDefault="00C570C8" w:rsidP="00C570C8">
      <w:r w:rsidRPr="00C570C8">
        <w:drawing>
          <wp:inline distT="0" distB="0" distL="0" distR="0" wp14:anchorId="26D1F8AC" wp14:editId="0947A468">
            <wp:extent cx="4677428" cy="2810267"/>
            <wp:effectExtent l="0" t="0" r="889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7428" cy="2810267"/>
                    </a:xfrm>
                    <a:prstGeom prst="rect">
                      <a:avLst/>
                    </a:prstGeom>
                  </pic:spPr>
                </pic:pic>
              </a:graphicData>
            </a:graphic>
          </wp:inline>
        </w:drawing>
      </w:r>
    </w:p>
    <w:p w:rsidR="00C570C8" w:rsidRDefault="00C570C8" w:rsidP="00C570C8">
      <w:r w:rsidRPr="00C570C8">
        <w:lastRenderedPageBreak/>
        <w:drawing>
          <wp:inline distT="0" distB="0" distL="0" distR="0" wp14:anchorId="098E40C0" wp14:editId="67999167">
            <wp:extent cx="4534533" cy="276263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4533" cy="2762636"/>
                    </a:xfrm>
                    <a:prstGeom prst="rect">
                      <a:avLst/>
                    </a:prstGeom>
                  </pic:spPr>
                </pic:pic>
              </a:graphicData>
            </a:graphic>
          </wp:inline>
        </w:drawing>
      </w:r>
    </w:p>
    <w:p w:rsidR="00C570C8" w:rsidRDefault="00C570C8" w:rsidP="00C570C8"/>
    <w:p w:rsidR="00C570C8" w:rsidRDefault="00C570C8" w:rsidP="00C570C8"/>
    <w:p w:rsidR="00C570C8" w:rsidRDefault="00C570C8" w:rsidP="00C570C8"/>
    <w:p w:rsidR="00C570C8" w:rsidRDefault="00C570C8" w:rsidP="00C570C8"/>
    <w:p w:rsidR="00C570C8" w:rsidRDefault="00C570C8" w:rsidP="00C570C8"/>
    <w:p w:rsidR="00C570C8" w:rsidRDefault="00C570C8" w:rsidP="00C570C8"/>
    <w:p w:rsidR="00C570C8" w:rsidRDefault="00C570C8" w:rsidP="00C570C8">
      <w:pPr>
        <w:pStyle w:val="Titre1"/>
      </w:pPr>
      <w:bookmarkStart w:id="12" w:name="_Toc90543416"/>
      <w:r>
        <w:t>Perspectives et présentation des futures actions commerciales.</w:t>
      </w:r>
      <w:bookmarkEnd w:id="12"/>
    </w:p>
    <w:p w:rsidR="00C570C8" w:rsidRDefault="00C570C8" w:rsidP="00C570C8"/>
    <w:p w:rsidR="00C570C8" w:rsidRPr="00C570C8" w:rsidRDefault="00C570C8" w:rsidP="00C570C8">
      <w:r>
        <w:t xml:space="preserve">Etant donner la tendance croissance que l’entreprise possède nous envisagent des investissements massifs afin développer </w:t>
      </w:r>
      <w:proofErr w:type="gramStart"/>
      <w:r>
        <w:t>notre chiffres</w:t>
      </w:r>
      <w:proofErr w:type="gramEnd"/>
      <w:r>
        <w:t xml:space="preserve"> de prospection</w:t>
      </w:r>
    </w:p>
    <w:sectPr w:rsidR="00C570C8" w:rsidRPr="00C570C8">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DA2" w:rsidRDefault="00F60DA2" w:rsidP="005D46DD">
      <w:pPr>
        <w:spacing w:after="0" w:line="240" w:lineRule="auto"/>
      </w:pPr>
      <w:r>
        <w:separator/>
      </w:r>
    </w:p>
  </w:endnote>
  <w:endnote w:type="continuationSeparator" w:id="0">
    <w:p w:rsidR="00F60DA2" w:rsidRDefault="00F60DA2" w:rsidP="005D4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957209"/>
      <w:docPartObj>
        <w:docPartGallery w:val="Page Numbers (Bottom of Page)"/>
        <w:docPartUnique/>
      </w:docPartObj>
    </w:sdtPr>
    <w:sdtContent>
      <w:p w:rsidR="005D46DD" w:rsidRDefault="005D46DD">
        <w:pPr>
          <w:pStyle w:val="Pieddepage"/>
          <w:jc w:val="center"/>
        </w:pPr>
        <w:r>
          <w:fldChar w:fldCharType="begin"/>
        </w:r>
        <w:r>
          <w:instrText>PAGE   \* MERGEFORMAT</w:instrText>
        </w:r>
        <w:r>
          <w:fldChar w:fldCharType="separate"/>
        </w:r>
        <w:r>
          <w:t>2</w:t>
        </w:r>
        <w:r>
          <w:fldChar w:fldCharType="end"/>
        </w:r>
      </w:p>
    </w:sdtContent>
  </w:sdt>
  <w:p w:rsidR="005D46DD" w:rsidRDefault="005D46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DA2" w:rsidRDefault="00F60DA2" w:rsidP="005D46DD">
      <w:pPr>
        <w:spacing w:after="0" w:line="240" w:lineRule="auto"/>
      </w:pPr>
      <w:r>
        <w:separator/>
      </w:r>
    </w:p>
  </w:footnote>
  <w:footnote w:type="continuationSeparator" w:id="0">
    <w:p w:rsidR="00F60DA2" w:rsidRDefault="00F60DA2" w:rsidP="005D4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6DD" w:rsidRDefault="005D46D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DD"/>
    <w:rsid w:val="00057D70"/>
    <w:rsid w:val="0039145F"/>
    <w:rsid w:val="005D46DD"/>
    <w:rsid w:val="00C570C8"/>
    <w:rsid w:val="00F60D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AD65"/>
  <w15:chartTrackingRefBased/>
  <w15:docId w15:val="{2A1A1DAE-E9B0-4961-9A5E-B7B03BDA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14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14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46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46D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46D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D46DD"/>
    <w:rPr>
      <w:rFonts w:eastAsiaTheme="minorEastAsia"/>
      <w:color w:val="5A5A5A" w:themeColor="text1" w:themeTint="A5"/>
      <w:spacing w:val="15"/>
    </w:rPr>
  </w:style>
  <w:style w:type="paragraph" w:styleId="Paragraphedeliste">
    <w:name w:val="List Paragraph"/>
    <w:basedOn w:val="Normal"/>
    <w:uiPriority w:val="34"/>
    <w:qFormat/>
    <w:rsid w:val="005D46DD"/>
    <w:pPr>
      <w:ind w:left="720"/>
      <w:contextualSpacing/>
    </w:pPr>
  </w:style>
  <w:style w:type="paragraph" w:styleId="En-tte">
    <w:name w:val="header"/>
    <w:basedOn w:val="Normal"/>
    <w:link w:val="En-tteCar"/>
    <w:uiPriority w:val="99"/>
    <w:unhideWhenUsed/>
    <w:rsid w:val="005D46DD"/>
    <w:pPr>
      <w:tabs>
        <w:tab w:val="center" w:pos="4536"/>
        <w:tab w:val="right" w:pos="9072"/>
      </w:tabs>
      <w:spacing w:after="0" w:line="240" w:lineRule="auto"/>
    </w:pPr>
  </w:style>
  <w:style w:type="character" w:customStyle="1" w:styleId="En-tteCar">
    <w:name w:val="En-tête Car"/>
    <w:basedOn w:val="Policepardfaut"/>
    <w:link w:val="En-tte"/>
    <w:uiPriority w:val="99"/>
    <w:rsid w:val="005D46DD"/>
  </w:style>
  <w:style w:type="paragraph" w:styleId="Pieddepage">
    <w:name w:val="footer"/>
    <w:basedOn w:val="Normal"/>
    <w:link w:val="PieddepageCar"/>
    <w:uiPriority w:val="99"/>
    <w:unhideWhenUsed/>
    <w:rsid w:val="005D46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46DD"/>
  </w:style>
  <w:style w:type="paragraph" w:styleId="Sansinterligne">
    <w:name w:val="No Spacing"/>
    <w:uiPriority w:val="1"/>
    <w:qFormat/>
    <w:rsid w:val="0039145F"/>
    <w:pPr>
      <w:spacing w:after="0" w:line="240" w:lineRule="auto"/>
    </w:pPr>
  </w:style>
  <w:style w:type="character" w:customStyle="1" w:styleId="Titre2Car">
    <w:name w:val="Titre 2 Car"/>
    <w:basedOn w:val="Policepardfaut"/>
    <w:link w:val="Titre2"/>
    <w:uiPriority w:val="9"/>
    <w:rsid w:val="0039145F"/>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9145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9145F"/>
    <w:pPr>
      <w:outlineLvl w:val="9"/>
    </w:pPr>
    <w:rPr>
      <w:lang w:eastAsia="fr-FR"/>
    </w:rPr>
  </w:style>
  <w:style w:type="paragraph" w:styleId="TM2">
    <w:name w:val="toc 2"/>
    <w:basedOn w:val="Normal"/>
    <w:next w:val="Normal"/>
    <w:autoRedefine/>
    <w:uiPriority w:val="39"/>
    <w:unhideWhenUsed/>
    <w:rsid w:val="0039145F"/>
    <w:pPr>
      <w:spacing w:after="100"/>
      <w:ind w:left="220"/>
    </w:pPr>
  </w:style>
  <w:style w:type="character" w:styleId="Lienhypertexte">
    <w:name w:val="Hyperlink"/>
    <w:basedOn w:val="Policepardfaut"/>
    <w:uiPriority w:val="99"/>
    <w:unhideWhenUsed/>
    <w:rsid w:val="0039145F"/>
    <w:rPr>
      <w:color w:val="0563C1" w:themeColor="hyperlink"/>
      <w:u w:val="single"/>
    </w:rPr>
  </w:style>
  <w:style w:type="paragraph" w:styleId="TM1">
    <w:name w:val="toc 1"/>
    <w:basedOn w:val="Normal"/>
    <w:next w:val="Normal"/>
    <w:autoRedefine/>
    <w:uiPriority w:val="39"/>
    <w:unhideWhenUsed/>
    <w:rsid w:val="00C570C8"/>
    <w:pPr>
      <w:spacing w:after="100"/>
    </w:pPr>
    <w:rPr>
      <w:rFonts w:eastAsiaTheme="minorEastAsia" w:cs="Times New Roman"/>
      <w:lang w:eastAsia="fr-FR"/>
    </w:rPr>
  </w:style>
  <w:style w:type="paragraph" w:styleId="TM3">
    <w:name w:val="toc 3"/>
    <w:basedOn w:val="Normal"/>
    <w:next w:val="Normal"/>
    <w:autoRedefine/>
    <w:uiPriority w:val="39"/>
    <w:unhideWhenUsed/>
    <w:rsid w:val="00C570C8"/>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365</Words>
  <Characters>2008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BERSON Lucas</dc:creator>
  <cp:keywords/>
  <dc:description/>
  <cp:lastModifiedBy>BERSON Lucas</cp:lastModifiedBy>
  <cp:revision>1</cp:revision>
  <dcterms:created xsi:type="dcterms:W3CDTF">2021-12-16T08:57:00Z</dcterms:created>
  <dcterms:modified xsi:type="dcterms:W3CDTF">2021-12-16T09:36:00Z</dcterms:modified>
</cp:coreProperties>
</file>