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105"/>
      </w:tblGrid>
      <w:tr w:rsidR="00FF4A0B" w:rsidRPr="00FF4A0B" w14:paraId="18D0A722" w14:textId="77777777" w:rsidTr="00FF4A0B">
        <w:trPr>
          <w:trHeight w:val="622"/>
        </w:trPr>
        <w:tc>
          <w:tcPr>
            <w:tcW w:w="9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92002" w14:textId="77777777" w:rsidR="00FF4A0B" w:rsidRPr="00FF4A0B" w:rsidRDefault="00FF4A0B" w:rsidP="00FF4A0B">
            <w:pPr>
              <w:pStyle w:val="Default"/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4A0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Baccalauréat Professionnel - Épreuve de contrôle</w:t>
            </w:r>
          </w:p>
          <w:p w14:paraId="3B2D9184" w14:textId="77777777" w:rsidR="00FF4A0B" w:rsidRPr="00FF4A0B" w:rsidRDefault="00C64AC9" w:rsidP="00FF4A0B">
            <w:pPr>
              <w:pStyle w:val="Default"/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Session 2025</w:t>
            </w:r>
          </w:p>
          <w:p w14:paraId="5E3455E9" w14:textId="77777777" w:rsidR="00FF4A0B" w:rsidRPr="00FF4A0B" w:rsidRDefault="00FF4A0B" w:rsidP="00FF4A0B">
            <w:pPr>
              <w:pStyle w:val="Default"/>
              <w:spacing w:after="120"/>
              <w:jc w:val="center"/>
              <w:rPr>
                <w:rFonts w:ascii="Times New Roman" w:hAnsi="Times New Roman" w:cs="Times New Roman"/>
              </w:rPr>
            </w:pPr>
            <w:r w:rsidRPr="00FF4A0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MATHEMATIQUES (groupements C)</w:t>
            </w:r>
          </w:p>
        </w:tc>
      </w:tr>
      <w:tr w:rsidR="00FF4A0B" w:rsidRPr="00FF4A0B" w14:paraId="2060D433" w14:textId="77777777" w:rsidTr="00FF4A0B">
        <w:trPr>
          <w:trHeight w:val="1352"/>
        </w:trPr>
        <w:tc>
          <w:tcPr>
            <w:tcW w:w="9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894E0" w14:textId="77777777" w:rsidR="00FF4A0B" w:rsidRDefault="00FF4A0B" w:rsidP="00FF4A0B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4A0B">
              <w:rPr>
                <w:rFonts w:ascii="Times New Roman" w:hAnsi="Times New Roman" w:cs="Times New Roman"/>
                <w:b/>
                <w:bCs/>
              </w:rPr>
              <w:t>Consignes au candidat</w:t>
            </w:r>
          </w:p>
          <w:p w14:paraId="396420D4" w14:textId="77777777" w:rsidR="00FF4A0B" w:rsidRPr="00FF4A0B" w:rsidRDefault="00FF4A0B" w:rsidP="00FF4A0B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  <w:p w14:paraId="514C3B7B" w14:textId="77777777" w:rsidR="00FF4A0B" w:rsidRDefault="00FF4A0B" w:rsidP="00FF4A0B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FF4A0B">
              <w:rPr>
                <w:rFonts w:ascii="Times New Roman" w:hAnsi="Times New Roman" w:cs="Times New Roman"/>
                <w:b/>
                <w:bCs/>
              </w:rPr>
              <w:t>Préparation : 15 minutes</w:t>
            </w:r>
          </w:p>
          <w:p w14:paraId="7492CF0C" w14:textId="77777777" w:rsidR="00FF4A0B" w:rsidRDefault="00FF4A0B" w:rsidP="00FF4A0B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</w:p>
          <w:p w14:paraId="3F1DF8BE" w14:textId="77777777" w:rsidR="00FF4A0B" w:rsidRDefault="00FF4A0B" w:rsidP="00FF4A0B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FF4A0B">
              <w:rPr>
                <w:rFonts w:ascii="Times New Roman" w:hAnsi="Times New Roman" w:cs="Times New Roman"/>
                <w:b/>
                <w:bCs/>
              </w:rPr>
              <w:t>Entretien : 15 minutes</w:t>
            </w:r>
          </w:p>
          <w:p w14:paraId="7BDC74C0" w14:textId="77777777" w:rsidR="00FF4A0B" w:rsidRPr="00FF4A0B" w:rsidRDefault="00FF4A0B" w:rsidP="00FF4A0B">
            <w:pPr>
              <w:pStyle w:val="Default"/>
              <w:rPr>
                <w:rFonts w:ascii="Times New Roman" w:hAnsi="Times New Roman" w:cs="Times New Roman"/>
              </w:rPr>
            </w:pPr>
          </w:p>
          <w:p w14:paraId="5377E0E3" w14:textId="77777777" w:rsidR="00FF4A0B" w:rsidRPr="00FF4A0B" w:rsidRDefault="00FF4A0B" w:rsidP="00FF4A0B">
            <w:pPr>
              <w:pStyle w:val="Default"/>
              <w:ind w:left="567"/>
              <w:rPr>
                <w:rFonts w:ascii="Times New Roman" w:hAnsi="Times New Roman" w:cs="Times New Roman"/>
              </w:rPr>
            </w:pPr>
            <w:r w:rsidRPr="00FF4A0B">
              <w:rPr>
                <w:rFonts w:ascii="Times New Roman" w:hAnsi="Times New Roman" w:cs="Times New Roman"/>
              </w:rPr>
              <w:t> Présenter brièvement le sujet ;</w:t>
            </w:r>
          </w:p>
          <w:p w14:paraId="38FB371D" w14:textId="77777777" w:rsidR="00FF4A0B" w:rsidRPr="00FF4A0B" w:rsidRDefault="00FF4A0B" w:rsidP="00FF4A0B">
            <w:pPr>
              <w:pStyle w:val="Default"/>
              <w:ind w:left="567"/>
              <w:rPr>
                <w:rFonts w:ascii="Times New Roman" w:hAnsi="Times New Roman" w:cs="Times New Roman"/>
              </w:rPr>
            </w:pPr>
            <w:r w:rsidRPr="00FF4A0B">
              <w:rPr>
                <w:rFonts w:ascii="Times New Roman" w:hAnsi="Times New Roman" w:cs="Times New Roman"/>
              </w:rPr>
              <w:t> Présenter la démarche de résolution, les résultats obtenus ;</w:t>
            </w:r>
          </w:p>
          <w:p w14:paraId="187E146D" w14:textId="77777777" w:rsidR="00FF4A0B" w:rsidRPr="00FF4A0B" w:rsidRDefault="00FF4A0B" w:rsidP="00FF4A0B">
            <w:pPr>
              <w:pStyle w:val="Default"/>
              <w:ind w:left="567"/>
              <w:rPr>
                <w:rFonts w:ascii="Times New Roman" w:hAnsi="Times New Roman" w:cs="Times New Roman"/>
              </w:rPr>
            </w:pPr>
            <w:r w:rsidRPr="00FF4A0B">
              <w:rPr>
                <w:rFonts w:ascii="Times New Roman" w:hAnsi="Times New Roman" w:cs="Times New Roman"/>
              </w:rPr>
              <w:t> Répondre à la problématique.</w:t>
            </w:r>
          </w:p>
          <w:p w14:paraId="37E2589D" w14:textId="77777777" w:rsidR="00FF4A0B" w:rsidRPr="00FF4A0B" w:rsidRDefault="00FF4A0B" w:rsidP="00FF4A0B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  <w:p w14:paraId="016E4FAA" w14:textId="77777777" w:rsidR="00FF4A0B" w:rsidRDefault="00FF4A0B" w:rsidP="00FF4A0B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FF4A0B">
              <w:rPr>
                <w:rFonts w:ascii="Times New Roman" w:hAnsi="Times New Roman" w:cs="Times New Roman"/>
                <w:b/>
                <w:bCs/>
              </w:rPr>
              <w:t>L’usage de la calculatrice est autorisé (</w:t>
            </w:r>
            <w:r w:rsidRPr="00FF4A0B">
              <w:rPr>
                <w:rFonts w:ascii="Times New Roman" w:hAnsi="Times New Roman" w:cs="Times New Roman"/>
              </w:rPr>
              <w:t>circulaire n° 2015-178 du 1er octobre 2015</w:t>
            </w:r>
            <w:r w:rsidRPr="00FF4A0B">
              <w:rPr>
                <w:rFonts w:ascii="Times New Roman" w:hAnsi="Times New Roman" w:cs="Times New Roman"/>
                <w:b/>
                <w:bCs/>
              </w:rPr>
              <w:t>)</w:t>
            </w:r>
          </w:p>
          <w:p w14:paraId="7FF2CAF3" w14:textId="77777777" w:rsidR="00FF4A0B" w:rsidRPr="00FF4A0B" w:rsidRDefault="00FF4A0B" w:rsidP="00FF4A0B">
            <w:pPr>
              <w:pStyle w:val="Default"/>
              <w:rPr>
                <w:rFonts w:ascii="Times New Roman" w:hAnsi="Times New Roman" w:cs="Times New Roman"/>
              </w:rPr>
            </w:pPr>
          </w:p>
        </w:tc>
      </w:tr>
    </w:tbl>
    <w:p w14:paraId="3DB97A93" w14:textId="77777777" w:rsidR="00172C5A" w:rsidRPr="00FF4A0B" w:rsidRDefault="00172C5A">
      <w:pPr>
        <w:rPr>
          <w:rFonts w:ascii="Times New Roman" w:hAnsi="Times New Roman" w:cs="Times New Roman"/>
          <w:sz w:val="24"/>
          <w:szCs w:val="24"/>
        </w:rPr>
      </w:pPr>
    </w:p>
    <w:p w14:paraId="0FA02F46" w14:textId="77777777" w:rsidR="00FF4A0B" w:rsidRPr="00FF4A0B" w:rsidRDefault="00FF4A0B" w:rsidP="00FF4A0B">
      <w:pPr>
        <w:pStyle w:val="Default"/>
        <w:rPr>
          <w:rFonts w:ascii="Times New Roman" w:hAnsi="Times New Roman" w:cs="Times New Roman"/>
        </w:rPr>
      </w:pPr>
    </w:p>
    <w:p w14:paraId="0F424A0E" w14:textId="77777777" w:rsidR="0073277C" w:rsidRDefault="0073277C" w:rsidP="00FF4A0B">
      <w:pPr>
        <w:pStyle w:val="Default"/>
        <w:rPr>
          <w:rFonts w:ascii="Times New Roman" w:hAnsi="Times New Roman" w:cs="Times New Roman"/>
        </w:rPr>
        <w:sectPr w:rsidR="0073277C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D1FA258" w14:textId="77777777" w:rsidR="0073277C" w:rsidRDefault="0073277C" w:rsidP="0073277C">
      <w:pPr>
        <w:pStyle w:val="Default"/>
        <w:rPr>
          <w:rFonts w:ascii="Times New Roman" w:hAnsi="Times New Roman" w:cs="Times New Roman"/>
        </w:rPr>
      </w:pPr>
    </w:p>
    <w:p w14:paraId="41A41111" w14:textId="77777777" w:rsidR="0073277C" w:rsidRDefault="0073277C" w:rsidP="0073277C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14:paraId="4E2F7FD5" w14:textId="77777777" w:rsidR="00FF4A0B" w:rsidRDefault="00FF4A0B" w:rsidP="0073277C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F4A0B">
        <w:rPr>
          <w:rFonts w:ascii="Times New Roman" w:hAnsi="Times New Roman" w:cs="Times New Roman"/>
        </w:rPr>
        <w:t>L'</w:t>
      </w:r>
      <w:r w:rsidRPr="00FF4A0B">
        <w:rPr>
          <w:rFonts w:ascii="Times New Roman" w:hAnsi="Times New Roman" w:cs="Times New Roman"/>
          <w:b/>
          <w:bCs/>
        </w:rPr>
        <w:t xml:space="preserve">indice des prix </w:t>
      </w:r>
      <w:r w:rsidRPr="00FF4A0B">
        <w:rPr>
          <w:rFonts w:ascii="Times New Roman" w:hAnsi="Times New Roman" w:cs="Times New Roman"/>
        </w:rPr>
        <w:t xml:space="preserve">à la consommation (IPC) est l'instrument de mesure de l'inflation. Il permet d'estimer, entre deux périodes données, la variation moyenne des </w:t>
      </w:r>
      <w:r w:rsidRPr="00FF4A0B">
        <w:rPr>
          <w:rFonts w:ascii="Times New Roman" w:hAnsi="Times New Roman" w:cs="Times New Roman"/>
          <w:b/>
          <w:bCs/>
        </w:rPr>
        <w:t xml:space="preserve">prix </w:t>
      </w:r>
      <w:r w:rsidRPr="00FF4A0B">
        <w:rPr>
          <w:rFonts w:ascii="Times New Roman" w:hAnsi="Times New Roman" w:cs="Times New Roman"/>
        </w:rPr>
        <w:t>des produits consommés par les ménages.</w:t>
      </w:r>
    </w:p>
    <w:p w14:paraId="0F47F33C" w14:textId="77777777" w:rsidR="0073277C" w:rsidRDefault="0073277C" w:rsidP="0073277C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14:paraId="564B0B01" w14:textId="77777777" w:rsidR="00FF4A0B" w:rsidRDefault="00FF4A0B" w:rsidP="0073277C">
      <w:pPr>
        <w:pStyle w:val="Default"/>
        <w:rPr>
          <w:rFonts w:ascii="Times New Roman" w:hAnsi="Times New Roman" w:cs="Times New Roman"/>
        </w:rPr>
      </w:pPr>
    </w:p>
    <w:p w14:paraId="17F206C6" w14:textId="77777777" w:rsidR="0073277C" w:rsidRDefault="0073277C" w:rsidP="00FF4A0B">
      <w:pPr>
        <w:pStyle w:val="Default"/>
        <w:rPr>
          <w:rFonts w:ascii="Times New Roman" w:hAnsi="Times New Roman" w:cs="Times New Roman"/>
        </w:rPr>
      </w:pPr>
      <w:r w:rsidRPr="0073277C">
        <w:rPr>
          <w:rFonts w:ascii="Times New Roman" w:hAnsi="Times New Roman" w:cs="Times New Roman"/>
          <w:noProof/>
          <w:lang w:eastAsia="fr-FR"/>
        </w:rPr>
        <w:drawing>
          <wp:inline distT="0" distB="0" distL="0" distR="0" wp14:anchorId="24CDCB8D" wp14:editId="0606B56C">
            <wp:extent cx="2350491" cy="13144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8545" cy="1318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A9280" w14:textId="77777777" w:rsidR="0073277C" w:rsidRDefault="0073277C" w:rsidP="00FF4A0B">
      <w:pPr>
        <w:pStyle w:val="Default"/>
        <w:rPr>
          <w:rFonts w:ascii="Times New Roman" w:hAnsi="Times New Roman" w:cs="Times New Roman"/>
        </w:rPr>
      </w:pPr>
    </w:p>
    <w:p w14:paraId="39D317A9" w14:textId="77777777" w:rsidR="0073277C" w:rsidRDefault="0073277C" w:rsidP="00FF4A0B">
      <w:pPr>
        <w:pStyle w:val="Default"/>
        <w:rPr>
          <w:rFonts w:ascii="Times New Roman" w:hAnsi="Times New Roman" w:cs="Times New Roman"/>
        </w:rPr>
        <w:sectPr w:rsidR="0073277C" w:rsidSect="0073277C">
          <w:type w:val="continuous"/>
          <w:pgSz w:w="11906" w:h="16838"/>
          <w:pgMar w:top="1417" w:right="1417" w:bottom="1417" w:left="1417" w:header="708" w:footer="708" w:gutter="0"/>
          <w:cols w:num="2" w:space="708" w:equalWidth="0">
            <w:col w:w="5812" w:space="708"/>
            <w:col w:w="2552"/>
          </w:cols>
          <w:docGrid w:linePitch="360"/>
        </w:sectPr>
      </w:pPr>
    </w:p>
    <w:p w14:paraId="723F7C18" w14:textId="3EC997FF" w:rsidR="00FF4A0B" w:rsidRPr="00FF4A0B" w:rsidRDefault="00FF4A0B" w:rsidP="00FF4A0B">
      <w:pPr>
        <w:rPr>
          <w:rFonts w:ascii="Times New Roman" w:hAnsi="Times New Roman" w:cs="Times New Roman"/>
          <w:sz w:val="24"/>
          <w:szCs w:val="24"/>
        </w:rPr>
      </w:pPr>
      <w:r w:rsidRPr="00FF4A0B">
        <w:rPr>
          <w:rFonts w:ascii="Times New Roman" w:hAnsi="Times New Roman" w:cs="Times New Roman"/>
          <w:sz w:val="24"/>
          <w:szCs w:val="24"/>
        </w:rPr>
        <w:t>Le tableau ci-dessous donne l’évolution de l’indice des prix à la consommation de 201</w:t>
      </w:r>
      <w:r w:rsidR="00D130E0">
        <w:rPr>
          <w:rFonts w:ascii="Times New Roman" w:hAnsi="Times New Roman" w:cs="Times New Roman"/>
          <w:sz w:val="24"/>
          <w:szCs w:val="24"/>
        </w:rPr>
        <w:t>9</w:t>
      </w:r>
      <w:r w:rsidRPr="00FF4A0B">
        <w:rPr>
          <w:rFonts w:ascii="Times New Roman" w:hAnsi="Times New Roman" w:cs="Times New Roman"/>
          <w:sz w:val="24"/>
          <w:szCs w:val="24"/>
        </w:rPr>
        <w:t xml:space="preserve"> à 202</w:t>
      </w:r>
      <w:r w:rsidR="00D130E0">
        <w:rPr>
          <w:rFonts w:ascii="Times New Roman" w:hAnsi="Times New Roman" w:cs="Times New Roman"/>
          <w:sz w:val="24"/>
          <w:szCs w:val="24"/>
        </w:rPr>
        <w:t>4</w:t>
      </w:r>
      <w:r w:rsidRPr="00FF4A0B">
        <w:rPr>
          <w:rFonts w:ascii="Times New Roman" w:hAnsi="Times New Roman" w:cs="Times New Roman"/>
          <w:sz w:val="24"/>
          <w:szCs w:val="24"/>
        </w:rPr>
        <w:t xml:space="preserve">. </w:t>
      </w:r>
    </w:p>
    <w:tbl>
      <w:tblPr>
        <w:tblW w:w="9604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228"/>
        <w:gridCol w:w="1228"/>
        <w:gridCol w:w="1228"/>
        <w:gridCol w:w="1228"/>
        <w:gridCol w:w="1228"/>
        <w:gridCol w:w="1229"/>
      </w:tblGrid>
      <w:tr w:rsidR="0073277C" w:rsidRPr="00FF4A0B" w14:paraId="264655A7" w14:textId="77777777" w:rsidTr="00775D9D">
        <w:trPr>
          <w:trHeight w:val="86"/>
        </w:trPr>
        <w:tc>
          <w:tcPr>
            <w:tcW w:w="22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88C6C" w14:textId="77777777" w:rsidR="00FF4A0B" w:rsidRPr="00FF4A0B" w:rsidRDefault="00FF4A0B" w:rsidP="00FF4A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F4A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Année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FCDB1" w14:textId="77777777" w:rsidR="00FF4A0B" w:rsidRPr="00FF4A0B" w:rsidRDefault="00C64AC9" w:rsidP="00FF4A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303ED" w14:textId="77777777" w:rsidR="00FF4A0B" w:rsidRPr="00FF4A0B" w:rsidRDefault="00C64AC9" w:rsidP="00FF4A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A620F" w14:textId="77777777" w:rsidR="00FF4A0B" w:rsidRPr="00FF4A0B" w:rsidRDefault="00C64AC9" w:rsidP="00FF4A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2021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08D73" w14:textId="77777777" w:rsidR="00FF4A0B" w:rsidRPr="00FF4A0B" w:rsidRDefault="00C64AC9" w:rsidP="00FF4A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2022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F50DE" w14:textId="77777777" w:rsidR="00FF4A0B" w:rsidRPr="00FF4A0B" w:rsidRDefault="00FF4A0B" w:rsidP="00C64A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F4A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202</w:t>
            </w:r>
            <w:r w:rsidR="00C64A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4DE1132" w14:textId="77777777" w:rsidR="00FF4A0B" w:rsidRPr="00FF4A0B" w:rsidRDefault="00FF4A0B" w:rsidP="00FF4A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C64A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024</w:t>
            </w:r>
          </w:p>
        </w:tc>
      </w:tr>
      <w:tr w:rsidR="0073277C" w:rsidRPr="00FF4A0B" w14:paraId="455E389B" w14:textId="77777777" w:rsidTr="00775D9D">
        <w:trPr>
          <w:trHeight w:val="86"/>
        </w:trPr>
        <w:tc>
          <w:tcPr>
            <w:tcW w:w="22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0B1C5" w14:textId="77777777" w:rsidR="00FF4A0B" w:rsidRPr="00FF4A0B" w:rsidRDefault="00FF4A0B" w:rsidP="00FF4A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F4A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Rang : </w:t>
            </w:r>
            <w:r w:rsidRPr="00FF4A0B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x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0C50E" w14:textId="77777777" w:rsidR="00FF4A0B" w:rsidRPr="00FF4A0B" w:rsidRDefault="00FF4A0B" w:rsidP="00FF4A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F4A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498E7" w14:textId="77777777" w:rsidR="00FF4A0B" w:rsidRPr="00FF4A0B" w:rsidRDefault="00FF4A0B" w:rsidP="00FF4A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F4A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AC8A3" w14:textId="77777777" w:rsidR="00FF4A0B" w:rsidRPr="00FF4A0B" w:rsidRDefault="00FF4A0B" w:rsidP="00FF4A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F4A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FCC49" w14:textId="77777777" w:rsidR="00FF4A0B" w:rsidRPr="00FF4A0B" w:rsidRDefault="00FF4A0B" w:rsidP="00FF4A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F4A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CF9C3" w14:textId="77777777" w:rsidR="00FF4A0B" w:rsidRPr="00FF4A0B" w:rsidRDefault="00FF4A0B" w:rsidP="00FF4A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F4A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706A7C0" w14:textId="77777777" w:rsidR="00FF4A0B" w:rsidRPr="00FF4A0B" w:rsidRDefault="00FF4A0B" w:rsidP="00FF4A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F4A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73277C" w:rsidRPr="00FF4A0B" w14:paraId="7DB185C7" w14:textId="77777777" w:rsidTr="00775D9D">
        <w:trPr>
          <w:trHeight w:val="196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E7391" w14:textId="77777777" w:rsidR="00FF4A0B" w:rsidRPr="00FF4A0B" w:rsidRDefault="00FF4A0B" w:rsidP="00FF4A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F4A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Indice des prix à la consommation : </w:t>
            </w:r>
            <w:r w:rsidRPr="00FF4A0B">
              <w:rPr>
                <w:rFonts w:ascii="Times New Roman" w:hAnsi="Times New Roman" w:cs="Times New Roman"/>
                <w:b/>
                <w:bCs/>
                <w:i/>
                <w:color w:val="000000"/>
                <w:sz w:val="24"/>
                <w:szCs w:val="24"/>
              </w:rPr>
              <w:t>y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452AD" w14:textId="77777777" w:rsidR="00FF4A0B" w:rsidRPr="00FF4A0B" w:rsidRDefault="00FF4A0B" w:rsidP="00FF4A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F4A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101,8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477E2" w14:textId="77777777" w:rsidR="00FF4A0B" w:rsidRPr="00FF4A0B" w:rsidRDefault="00FF4A0B" w:rsidP="00FF4A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F4A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103,6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80C6B" w14:textId="77777777" w:rsidR="00FF4A0B" w:rsidRPr="00FF4A0B" w:rsidRDefault="00FF4A0B" w:rsidP="00FF4A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F4A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105,4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12D40" w14:textId="77777777" w:rsidR="00FF4A0B" w:rsidRPr="00FF4A0B" w:rsidRDefault="00FF4A0B" w:rsidP="00FF4A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F4A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107,6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1DBEC" w14:textId="77777777" w:rsidR="00FF4A0B" w:rsidRPr="00FF4A0B" w:rsidRDefault="00FF4A0B" w:rsidP="00FF4A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F4A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108,5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EC753" w14:textId="77777777" w:rsidR="00FF4A0B" w:rsidRPr="00FF4A0B" w:rsidRDefault="00FF4A0B" w:rsidP="00FF4A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F4A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111</w:t>
            </w:r>
          </w:p>
        </w:tc>
      </w:tr>
    </w:tbl>
    <w:p w14:paraId="1E662033" w14:textId="77777777" w:rsidR="00FF4A0B" w:rsidRPr="00FF4A0B" w:rsidRDefault="00FF4A0B" w:rsidP="00FF4A0B">
      <w:pPr>
        <w:rPr>
          <w:rFonts w:ascii="Times New Roman" w:hAnsi="Times New Roman" w:cs="Times New Roman"/>
          <w:sz w:val="24"/>
          <w:szCs w:val="24"/>
        </w:rPr>
      </w:pPr>
    </w:p>
    <w:p w14:paraId="4EEE1693" w14:textId="77777777" w:rsidR="00FF4A0B" w:rsidRDefault="00FF4A0B" w:rsidP="00FF4A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F4A0B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Problématique :</w:t>
      </w:r>
    </w:p>
    <w:p w14:paraId="1EE4DB46" w14:textId="77777777" w:rsidR="00FF4A0B" w:rsidRPr="00FF4A0B" w:rsidRDefault="00FF4A0B" w:rsidP="00FF4A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CBCC60D" w14:textId="77777777" w:rsidR="00FF4A0B" w:rsidRPr="00FF4A0B" w:rsidRDefault="00FF4A0B" w:rsidP="00FF4A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FF4A0B">
        <w:rPr>
          <w:rFonts w:ascii="Times New Roman" w:hAnsi="Times New Roman" w:cs="Times New Roman"/>
          <w:b/>
          <w:bCs/>
          <w:color w:val="000000"/>
          <w:sz w:val="28"/>
          <w:szCs w:val="28"/>
        </w:rPr>
        <w:t>Quel sera l’ind</w:t>
      </w:r>
      <w:r w:rsidR="0073277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ice des prix </w:t>
      </w:r>
      <w:r w:rsidR="00C64AC9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prévisibles en 2026</w:t>
      </w:r>
      <w:r w:rsidRPr="00FF4A0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?</w:t>
      </w:r>
    </w:p>
    <w:p w14:paraId="0106AE5A" w14:textId="77777777" w:rsidR="00FF4A0B" w:rsidRPr="00FF4A0B" w:rsidRDefault="00FF4A0B" w:rsidP="00FF4A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</w:p>
    <w:p w14:paraId="785B6D10" w14:textId="77777777" w:rsidR="00FF4A0B" w:rsidRPr="00FF4A0B" w:rsidRDefault="00FF4A0B" w:rsidP="00FF4A0B">
      <w:pPr>
        <w:pStyle w:val="Default"/>
        <w:rPr>
          <w:rFonts w:ascii="Times New Roman" w:hAnsi="Times New Roman" w:cs="Times New Roman"/>
        </w:rPr>
      </w:pPr>
    </w:p>
    <w:p w14:paraId="6673EBC2" w14:textId="77777777" w:rsidR="00FF4A0B" w:rsidRDefault="00FF4A0B" w:rsidP="00FF4A0B">
      <w:pPr>
        <w:pStyle w:val="Default"/>
        <w:rPr>
          <w:rFonts w:ascii="Times New Roman" w:hAnsi="Times New Roman" w:cs="Times New Roman"/>
        </w:rPr>
      </w:pPr>
      <w:r w:rsidRPr="00FF4A0B">
        <w:rPr>
          <w:rFonts w:ascii="Times New Roman" w:hAnsi="Times New Roman" w:cs="Times New Roman"/>
        </w:rPr>
        <w:t xml:space="preserve">On a tracé le nuage de points ainsi que deux courbes d’ajustement (de tendance) pour cette série de points. Voir les graphiques à la page 2. </w:t>
      </w:r>
    </w:p>
    <w:p w14:paraId="08285AE8" w14:textId="77777777" w:rsidR="0073277C" w:rsidRPr="00FF4A0B" w:rsidRDefault="0073277C" w:rsidP="00FF4A0B">
      <w:pPr>
        <w:pStyle w:val="Default"/>
        <w:rPr>
          <w:rFonts w:ascii="Times New Roman" w:hAnsi="Times New Roman" w:cs="Times New Roman"/>
        </w:rPr>
      </w:pPr>
    </w:p>
    <w:p w14:paraId="0F341933" w14:textId="77777777" w:rsidR="00FF4A0B" w:rsidRDefault="00FF4A0B" w:rsidP="00FF4A0B">
      <w:pPr>
        <w:pStyle w:val="Default"/>
        <w:rPr>
          <w:rFonts w:ascii="Times New Roman" w:hAnsi="Times New Roman" w:cs="Times New Roman"/>
        </w:rPr>
      </w:pPr>
      <w:r w:rsidRPr="00FF4A0B">
        <w:rPr>
          <w:rFonts w:ascii="Times New Roman" w:hAnsi="Times New Roman" w:cs="Times New Roman"/>
        </w:rPr>
        <w:t xml:space="preserve">Les coefficients de détermination R² pour chacune des courbes sont les suivants : </w:t>
      </w:r>
    </w:p>
    <w:p w14:paraId="5CB785BA" w14:textId="77777777" w:rsidR="0073277C" w:rsidRPr="00FF4A0B" w:rsidRDefault="0073277C" w:rsidP="00FF4A0B">
      <w:pPr>
        <w:pStyle w:val="Default"/>
        <w:rPr>
          <w:rFonts w:ascii="Times New Roman" w:hAnsi="Times New Roman" w:cs="Times New Roman"/>
        </w:rPr>
      </w:pPr>
    </w:p>
    <w:p w14:paraId="0792265D" w14:textId="59EDFA76" w:rsidR="0073277C" w:rsidRPr="0073277C" w:rsidRDefault="00FF4A0B" w:rsidP="00FF4A0B">
      <w:pPr>
        <w:pStyle w:val="Default"/>
        <w:rPr>
          <w:rFonts w:ascii="Times New Roman" w:eastAsiaTheme="minorEastAsia" w:hAnsi="Times New Roman" w:cs="Times New Roman"/>
        </w:rPr>
      </w:pPr>
      <w:r w:rsidRPr="00FF4A0B">
        <w:rPr>
          <w:rFonts w:ascii="Times New Roman" w:hAnsi="Times New Roman" w:cs="Times New Roman"/>
        </w:rPr>
        <w:t xml:space="preserve">Courbe 1 : </w:t>
      </w:r>
      <m:oMath>
        <m:r>
          <w:rPr>
            <w:rFonts w:ascii="Cambria Math" w:hAnsi="Cambria Math" w:cs="Times New Roman"/>
          </w:rPr>
          <m:t>y=0,5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-0</m:t>
        </m:r>
        <m: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3x+100</m:t>
        </m:r>
      </m:oMath>
      <w:r w:rsidR="0073277C">
        <w:rPr>
          <w:rFonts w:ascii="Times New Roman" w:eastAsiaTheme="minorEastAsia" w:hAnsi="Times New Roman" w:cs="Times New Roman"/>
        </w:rPr>
        <w:tab/>
        <w:t xml:space="preserve">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=0,7845</m:t>
        </m:r>
      </m:oMath>
    </w:p>
    <w:p w14:paraId="0CD65F95" w14:textId="77777777" w:rsidR="00FF4A0B" w:rsidRPr="00FF4A0B" w:rsidRDefault="00FF4A0B" w:rsidP="00FF4A0B">
      <w:pPr>
        <w:pStyle w:val="Default"/>
        <w:rPr>
          <w:rFonts w:ascii="Times New Roman" w:hAnsi="Times New Roman" w:cs="Times New Roman"/>
        </w:rPr>
      </w:pPr>
      <w:r w:rsidRPr="00FF4A0B">
        <w:rPr>
          <w:rFonts w:ascii="Times New Roman" w:hAnsi="Times New Roman" w:cs="Times New Roman"/>
        </w:rPr>
        <w:t xml:space="preserve">Courbe 2 : </w:t>
      </w:r>
      <m:oMath>
        <m:r>
          <w:rPr>
            <w:rFonts w:ascii="Cambria Math" w:hAnsi="Cambria Math" w:cs="Times New Roman"/>
          </w:rPr>
          <m:t>y=1,8x+100</m:t>
        </m:r>
      </m:oMath>
      <w:r w:rsidR="0073277C">
        <w:rPr>
          <w:rFonts w:ascii="Times New Roman" w:hAnsi="Times New Roman" w:cs="Times New Roman"/>
        </w:rPr>
        <w:t xml:space="preserve">               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=0,9687</m:t>
        </m:r>
      </m:oMath>
    </w:p>
    <w:p w14:paraId="171D8789" w14:textId="77777777" w:rsidR="0073277C" w:rsidRDefault="0073277C" w:rsidP="0073277C">
      <w:pPr>
        <w:pStyle w:val="Default"/>
        <w:rPr>
          <w:rFonts w:ascii="Times New Roman" w:hAnsi="Times New Roman" w:cs="Times New Roman"/>
        </w:rPr>
      </w:pPr>
      <w:r w:rsidRPr="00FF4A0B">
        <w:rPr>
          <w:rFonts w:ascii="Times New Roman" w:hAnsi="Times New Roman" w:cs="Times New Roman"/>
          <w:noProof/>
          <w:lang w:eastAsia="fr-FR"/>
        </w:rPr>
        <w:lastRenderedPageBreak/>
        <w:drawing>
          <wp:inline distT="0" distB="0" distL="0" distR="0" wp14:anchorId="4A6A9181" wp14:editId="755CCE36">
            <wp:extent cx="5659798" cy="60007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7533" t="13521" r="21297" b="8878"/>
                    <a:stretch/>
                  </pic:blipFill>
                  <pic:spPr bwMode="auto">
                    <a:xfrm>
                      <a:off x="0" y="0"/>
                      <a:ext cx="5682333" cy="60246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E55348" w14:textId="77777777" w:rsidR="0073277C" w:rsidRDefault="0073277C" w:rsidP="0073277C">
      <w:pPr>
        <w:pStyle w:val="Default"/>
        <w:ind w:firstLine="708"/>
        <w:rPr>
          <w:rFonts w:ascii="Times New Roman" w:hAnsi="Times New Roman" w:cs="Times New Roman"/>
        </w:rPr>
      </w:pPr>
    </w:p>
    <w:p w14:paraId="12B8DA0F" w14:textId="77777777" w:rsidR="0073277C" w:rsidRDefault="0073277C" w:rsidP="0073277C">
      <w:pPr>
        <w:pStyle w:val="Default"/>
        <w:ind w:firstLine="708"/>
        <w:rPr>
          <w:rFonts w:ascii="Times New Roman" w:hAnsi="Times New Roman" w:cs="Times New Roman"/>
        </w:rPr>
      </w:pPr>
    </w:p>
    <w:p w14:paraId="58923050" w14:textId="77777777" w:rsidR="00FF4A0B" w:rsidRPr="00FF4A0B" w:rsidRDefault="00FF4A0B" w:rsidP="0073277C">
      <w:pPr>
        <w:pStyle w:val="Default"/>
        <w:ind w:firstLine="708"/>
        <w:rPr>
          <w:rFonts w:ascii="Times New Roman" w:hAnsi="Times New Roman" w:cs="Times New Roman"/>
        </w:rPr>
      </w:pPr>
      <w:r w:rsidRPr="00FF4A0B">
        <w:rPr>
          <w:rFonts w:ascii="Times New Roman" w:hAnsi="Times New Roman" w:cs="Times New Roman"/>
        </w:rPr>
        <w:t xml:space="preserve">1) Quel est l’ajustement le mieux adapté à la situation ? </w:t>
      </w:r>
    </w:p>
    <w:p w14:paraId="7B54561C" w14:textId="77777777" w:rsidR="00FF4A0B" w:rsidRPr="00FF4A0B" w:rsidRDefault="00FF4A0B" w:rsidP="00FF4A0B">
      <w:pPr>
        <w:pStyle w:val="Default"/>
        <w:rPr>
          <w:rFonts w:ascii="Times New Roman" w:hAnsi="Times New Roman" w:cs="Times New Roman"/>
        </w:rPr>
      </w:pPr>
    </w:p>
    <w:p w14:paraId="6D786356" w14:textId="77777777" w:rsidR="00FF4A0B" w:rsidRPr="00FF4A0B" w:rsidRDefault="00FF4A0B" w:rsidP="0073277C">
      <w:pPr>
        <w:pStyle w:val="Default"/>
        <w:ind w:firstLine="708"/>
        <w:rPr>
          <w:rFonts w:ascii="Times New Roman" w:hAnsi="Times New Roman" w:cs="Times New Roman"/>
        </w:rPr>
      </w:pPr>
      <w:r w:rsidRPr="00FF4A0B">
        <w:rPr>
          <w:rFonts w:ascii="Times New Roman" w:hAnsi="Times New Roman" w:cs="Times New Roman"/>
        </w:rPr>
        <w:t xml:space="preserve">2) Justifier votre réponse </w:t>
      </w:r>
    </w:p>
    <w:p w14:paraId="3E87BB20" w14:textId="77777777" w:rsidR="00FF4A0B" w:rsidRPr="00FF4A0B" w:rsidRDefault="0073277C" w:rsidP="00FF4A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78228F37" w14:textId="77777777" w:rsidR="0073277C" w:rsidRDefault="00FF4A0B" w:rsidP="0073277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FF4A0B">
        <w:rPr>
          <w:rFonts w:ascii="Times New Roman" w:hAnsi="Times New Roman" w:cs="Times New Roman"/>
          <w:color w:val="000000"/>
          <w:sz w:val="24"/>
          <w:szCs w:val="24"/>
        </w:rPr>
        <w:t>3) On considère que l’équation la plus approp</w:t>
      </w:r>
      <w:r w:rsidR="0073277C">
        <w:rPr>
          <w:rFonts w:ascii="Times New Roman" w:hAnsi="Times New Roman" w:cs="Times New Roman"/>
          <w:color w:val="000000"/>
          <w:sz w:val="24"/>
          <w:szCs w:val="24"/>
        </w:rPr>
        <w:t>riée est celle de la courbe 2 :</w:t>
      </w:r>
    </w:p>
    <w:p w14:paraId="60DD33F4" w14:textId="77777777" w:rsidR="00FF4A0B" w:rsidRPr="00FF4A0B" w:rsidRDefault="0073277C" w:rsidP="0073277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m:oMathPara>
        <m:oMath>
          <m:r>
            <w:rPr>
              <w:rFonts w:ascii="Cambria Math" w:hAnsi="Cambria Math" w:cs="Times New Roman"/>
            </w:rPr>
            <m:t>y=1,8x+100</m:t>
          </m:r>
        </m:oMath>
      </m:oMathPara>
    </w:p>
    <w:p w14:paraId="211F04F7" w14:textId="267E6C11" w:rsidR="00FF4A0B" w:rsidRDefault="00FF4A0B" w:rsidP="00AF11A1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FF4A0B">
        <w:rPr>
          <w:rFonts w:ascii="Times New Roman" w:hAnsi="Times New Roman" w:cs="Times New Roman"/>
          <w:color w:val="000000"/>
          <w:sz w:val="24"/>
          <w:szCs w:val="24"/>
        </w:rPr>
        <w:t>En admettant que la tendance reste la même, déterminer graphiquement l’indice des p</w:t>
      </w:r>
      <w:r w:rsidR="0073277C">
        <w:rPr>
          <w:rFonts w:ascii="Times New Roman" w:hAnsi="Times New Roman" w:cs="Times New Roman"/>
          <w:color w:val="000000"/>
          <w:sz w:val="24"/>
          <w:szCs w:val="24"/>
        </w:rPr>
        <w:t>rix prévisible en 202</w:t>
      </w:r>
      <w:r w:rsidR="00271D04">
        <w:rPr>
          <w:rFonts w:ascii="Times New Roman" w:hAnsi="Times New Roman" w:cs="Times New Roman"/>
          <w:color w:val="000000"/>
          <w:sz w:val="24"/>
          <w:szCs w:val="24"/>
        </w:rPr>
        <w:t>6</w:t>
      </w:r>
      <w:r w:rsidR="0073277C">
        <w:rPr>
          <w:rFonts w:ascii="Times New Roman" w:hAnsi="Times New Roman" w:cs="Times New Roman"/>
          <w:color w:val="000000"/>
          <w:sz w:val="24"/>
          <w:szCs w:val="24"/>
        </w:rPr>
        <w:t xml:space="preserve"> (rang 8</w:t>
      </w:r>
      <w:r w:rsidRPr="00FF4A0B">
        <w:rPr>
          <w:rFonts w:ascii="Times New Roman" w:hAnsi="Times New Roman" w:cs="Times New Roman"/>
          <w:color w:val="000000"/>
          <w:sz w:val="24"/>
          <w:szCs w:val="24"/>
        </w:rPr>
        <w:t xml:space="preserve">). </w:t>
      </w:r>
    </w:p>
    <w:p w14:paraId="3E0E2BBB" w14:textId="77777777" w:rsidR="0073277C" w:rsidRPr="00FF4A0B" w:rsidRDefault="0073277C" w:rsidP="0073277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</w:p>
    <w:p w14:paraId="40B08105" w14:textId="77777777" w:rsidR="0073277C" w:rsidRPr="00FF4A0B" w:rsidRDefault="0073277C" w:rsidP="0073277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FF4A0B">
        <w:rPr>
          <w:rFonts w:ascii="Times New Roman" w:hAnsi="Times New Roman" w:cs="Times New Roman"/>
          <w:color w:val="000000"/>
          <w:sz w:val="24"/>
          <w:szCs w:val="24"/>
        </w:rPr>
        <w:t xml:space="preserve">4) Répondre à la problématique. </w:t>
      </w:r>
    </w:p>
    <w:p w14:paraId="4E527FB9" w14:textId="77777777" w:rsidR="0073277C" w:rsidRDefault="0073277C">
      <w:pPr>
        <w:rPr>
          <w:rFonts w:ascii="Times New Roman" w:hAnsi="Times New Roman" w:cs="Times New Roman"/>
          <w:noProof/>
          <w:sz w:val="24"/>
          <w:szCs w:val="24"/>
          <w:lang w:eastAsia="fr-FR"/>
        </w:rPr>
      </w:pPr>
    </w:p>
    <w:p w14:paraId="4DFAAD0E" w14:textId="77777777" w:rsidR="00FF4A0B" w:rsidRPr="00FF4A0B" w:rsidRDefault="00FF4A0B" w:rsidP="0073277C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FF4A0B" w:rsidRPr="00FF4A0B" w:rsidSect="0073277C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A0B"/>
    <w:rsid w:val="0010134D"/>
    <w:rsid w:val="00172C5A"/>
    <w:rsid w:val="00271D04"/>
    <w:rsid w:val="0073277C"/>
    <w:rsid w:val="00775D9D"/>
    <w:rsid w:val="00AF11A1"/>
    <w:rsid w:val="00C64AC9"/>
    <w:rsid w:val="00D130E0"/>
    <w:rsid w:val="00FF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B815C"/>
  <w15:chartTrackingRefBased/>
  <w15:docId w15:val="{FAA72080-9581-4CBF-A144-067984EE7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FF4A0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Textedelespacerserv">
    <w:name w:val="Placeholder Text"/>
    <w:basedOn w:val="Policepardfaut"/>
    <w:uiPriority w:val="99"/>
    <w:semiHidden/>
    <w:rsid w:val="007327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241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terral</dc:creator>
  <cp:keywords/>
  <dc:description/>
  <cp:lastModifiedBy>juliengeorges.eliac</cp:lastModifiedBy>
  <cp:revision>8</cp:revision>
  <dcterms:created xsi:type="dcterms:W3CDTF">2024-07-08T07:46:00Z</dcterms:created>
  <dcterms:modified xsi:type="dcterms:W3CDTF">2025-06-24T09:13:00Z</dcterms:modified>
</cp:coreProperties>
</file>