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05"/>
      </w:tblGrid>
      <w:tr w:rsidR="00FF4A0B" w:rsidRPr="00FF4A0B" w:rsidTr="00FF4A0B">
        <w:trPr>
          <w:trHeight w:val="622"/>
        </w:trPr>
        <w:tc>
          <w:tcPr>
            <w:tcW w:w="9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A0B" w:rsidRPr="00FF4A0B" w:rsidRDefault="00FF4A0B" w:rsidP="00FF4A0B">
            <w:pPr>
              <w:pStyle w:val="Default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A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Baccalauréat Professionnel - Épreuve de contrôle</w:t>
            </w:r>
          </w:p>
          <w:p w:rsidR="00FF4A0B" w:rsidRPr="00FF4A0B" w:rsidRDefault="008255E4" w:rsidP="00FF4A0B">
            <w:pPr>
              <w:pStyle w:val="Default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Session 2025</w:t>
            </w:r>
            <w:bookmarkStart w:id="0" w:name="_GoBack"/>
            <w:bookmarkEnd w:id="0"/>
          </w:p>
          <w:p w:rsidR="00FF4A0B" w:rsidRPr="00FF4A0B" w:rsidRDefault="00FF4A0B" w:rsidP="00FF4A0B">
            <w:pPr>
              <w:pStyle w:val="Default"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FF4A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MATHEMATIQUES (groupements C)</w:t>
            </w:r>
          </w:p>
        </w:tc>
      </w:tr>
      <w:tr w:rsidR="00FF4A0B" w:rsidRPr="00FF4A0B" w:rsidTr="00FF4A0B">
        <w:trPr>
          <w:trHeight w:val="1352"/>
        </w:trPr>
        <w:tc>
          <w:tcPr>
            <w:tcW w:w="9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A0B" w:rsidRDefault="00FF4A0B" w:rsidP="00FF4A0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0B">
              <w:rPr>
                <w:rFonts w:ascii="Times New Roman" w:hAnsi="Times New Roman" w:cs="Times New Roman"/>
                <w:b/>
                <w:bCs/>
              </w:rPr>
              <w:t>Consignes au candidat</w:t>
            </w:r>
          </w:p>
          <w:p w:rsidR="00FF4A0B" w:rsidRPr="00FF4A0B" w:rsidRDefault="00FF4A0B" w:rsidP="00FF4A0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  <w:p w:rsidR="00FF4A0B" w:rsidRDefault="00FF4A0B" w:rsidP="00FF4A0B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F4A0B">
              <w:rPr>
                <w:rFonts w:ascii="Times New Roman" w:hAnsi="Times New Roman" w:cs="Times New Roman"/>
                <w:b/>
                <w:bCs/>
              </w:rPr>
              <w:t>Préparation : 15 minutes</w:t>
            </w:r>
          </w:p>
          <w:p w:rsidR="00FF4A0B" w:rsidRDefault="00FF4A0B" w:rsidP="00FF4A0B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F4A0B" w:rsidRDefault="00FF4A0B" w:rsidP="00FF4A0B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F4A0B">
              <w:rPr>
                <w:rFonts w:ascii="Times New Roman" w:hAnsi="Times New Roman" w:cs="Times New Roman"/>
                <w:b/>
                <w:bCs/>
              </w:rPr>
              <w:t>Entretien : 15 minutes</w:t>
            </w:r>
          </w:p>
          <w:p w:rsidR="00FF4A0B" w:rsidRPr="00FF4A0B" w:rsidRDefault="00FF4A0B" w:rsidP="00FF4A0B">
            <w:pPr>
              <w:pStyle w:val="Default"/>
              <w:rPr>
                <w:rFonts w:ascii="Times New Roman" w:hAnsi="Times New Roman" w:cs="Times New Roman"/>
              </w:rPr>
            </w:pPr>
          </w:p>
          <w:p w:rsidR="00FF4A0B" w:rsidRPr="00FF4A0B" w:rsidRDefault="00FF4A0B" w:rsidP="00FF4A0B">
            <w:pPr>
              <w:pStyle w:val="Default"/>
              <w:ind w:left="567"/>
              <w:rPr>
                <w:rFonts w:ascii="Times New Roman" w:hAnsi="Times New Roman" w:cs="Times New Roman"/>
              </w:rPr>
            </w:pPr>
            <w:r w:rsidRPr="00FF4A0B">
              <w:rPr>
                <w:rFonts w:ascii="Times New Roman" w:hAnsi="Times New Roman" w:cs="Times New Roman"/>
              </w:rPr>
              <w:t> Présenter brièvement le sujet ;</w:t>
            </w:r>
          </w:p>
          <w:p w:rsidR="00FF4A0B" w:rsidRPr="00FF4A0B" w:rsidRDefault="00FF4A0B" w:rsidP="00FF4A0B">
            <w:pPr>
              <w:pStyle w:val="Default"/>
              <w:ind w:left="567"/>
              <w:rPr>
                <w:rFonts w:ascii="Times New Roman" w:hAnsi="Times New Roman" w:cs="Times New Roman"/>
              </w:rPr>
            </w:pPr>
            <w:r w:rsidRPr="00FF4A0B">
              <w:rPr>
                <w:rFonts w:ascii="Times New Roman" w:hAnsi="Times New Roman" w:cs="Times New Roman"/>
              </w:rPr>
              <w:t> Présenter la démarche de résolution, les résultats obtenus ;</w:t>
            </w:r>
          </w:p>
          <w:p w:rsidR="00FF4A0B" w:rsidRPr="00FF4A0B" w:rsidRDefault="00FF4A0B" w:rsidP="00FF4A0B">
            <w:pPr>
              <w:pStyle w:val="Default"/>
              <w:ind w:left="567"/>
              <w:rPr>
                <w:rFonts w:ascii="Times New Roman" w:hAnsi="Times New Roman" w:cs="Times New Roman"/>
              </w:rPr>
            </w:pPr>
            <w:r w:rsidRPr="00FF4A0B">
              <w:rPr>
                <w:rFonts w:ascii="Times New Roman" w:hAnsi="Times New Roman" w:cs="Times New Roman"/>
              </w:rPr>
              <w:t> Répondre à la problématique.</w:t>
            </w:r>
          </w:p>
          <w:p w:rsidR="00FF4A0B" w:rsidRPr="00FF4A0B" w:rsidRDefault="00FF4A0B" w:rsidP="00FF4A0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  <w:p w:rsidR="00FF4A0B" w:rsidRDefault="00FF4A0B" w:rsidP="00FF4A0B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F4A0B">
              <w:rPr>
                <w:rFonts w:ascii="Times New Roman" w:hAnsi="Times New Roman" w:cs="Times New Roman"/>
                <w:b/>
                <w:bCs/>
              </w:rPr>
              <w:t>L’usage de la calculatrice est autorisé (</w:t>
            </w:r>
            <w:r w:rsidRPr="00FF4A0B">
              <w:rPr>
                <w:rFonts w:ascii="Times New Roman" w:hAnsi="Times New Roman" w:cs="Times New Roman"/>
              </w:rPr>
              <w:t>circulaire n° 2015-178 du 1er octobre 2015</w:t>
            </w:r>
            <w:r w:rsidRPr="00FF4A0B">
              <w:rPr>
                <w:rFonts w:ascii="Times New Roman" w:hAnsi="Times New Roman" w:cs="Times New Roman"/>
                <w:b/>
                <w:bCs/>
              </w:rPr>
              <w:t>)</w:t>
            </w:r>
          </w:p>
          <w:p w:rsidR="00FF4A0B" w:rsidRPr="00FF4A0B" w:rsidRDefault="00FF4A0B" w:rsidP="00FF4A0B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957F40" w:rsidRPr="00957F40" w:rsidRDefault="00957F40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57F40" w:rsidRDefault="00957F40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957F40" w:rsidSect="00957F4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57F40" w:rsidRPr="00957F40" w:rsidRDefault="00957F40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La fonction offre d'un produit de luxe suit la loi : </w:t>
      </w:r>
    </w:p>
    <w:p w:rsidR="00957F40" w:rsidRPr="00957F40" w:rsidRDefault="00957F40" w:rsidP="00957F4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957F40">
        <w:rPr>
          <w:rFonts w:ascii="Cambria Math" w:hAnsi="Cambria Math" w:cs="Cambria Math"/>
          <w:color w:val="000000"/>
          <w:sz w:val="24"/>
          <w:szCs w:val="24"/>
        </w:rPr>
        <w:t>𝒇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𝒙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𝟔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𝒍𝒐𝒈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𝒙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957F40" w:rsidRPr="00957F40" w:rsidRDefault="00957F40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La fonction demande de ce même produit suit la loi: </w:t>
      </w:r>
    </w:p>
    <w:p w:rsidR="00957F40" w:rsidRPr="00957F40" w:rsidRDefault="00957F40" w:rsidP="00957F4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957F40">
        <w:rPr>
          <w:rFonts w:ascii="Cambria Math" w:hAnsi="Cambria Math" w:cs="Cambria Math"/>
          <w:color w:val="000000"/>
          <w:sz w:val="24"/>
          <w:szCs w:val="24"/>
        </w:rPr>
        <w:t>𝒈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𝒙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𝟐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𝒍𝒐𝒈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𝒙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𝟖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57F40" w:rsidRDefault="00957F40" w:rsidP="00957F40">
      <w:pPr>
        <w:pStyle w:val="Default"/>
        <w:rPr>
          <w:rFonts w:ascii="Times New Roman" w:hAnsi="Times New Roman" w:cs="Times New Roman"/>
        </w:rPr>
      </w:pPr>
    </w:p>
    <w:p w:rsidR="00957F40" w:rsidRDefault="00957F40" w:rsidP="00957F40">
      <w:pPr>
        <w:pStyle w:val="Default"/>
        <w:rPr>
          <w:rFonts w:ascii="Times New Roman" w:hAnsi="Times New Roman" w:cs="Times New Roman"/>
        </w:rPr>
      </w:pPr>
      <w:r w:rsidRPr="00957F40">
        <w:rPr>
          <w:rFonts w:ascii="Times New Roman" w:hAnsi="Times New Roman" w:cs="Times New Roman"/>
        </w:rPr>
        <w:t>(</w:t>
      </w:r>
      <w:r w:rsidRPr="00957F40">
        <w:rPr>
          <w:rFonts w:ascii="Cambria Math" w:hAnsi="Cambria Math" w:cs="Cambria Math"/>
        </w:rPr>
        <w:t>𝑥</w:t>
      </w:r>
      <w:r w:rsidRPr="00957F40">
        <w:rPr>
          <w:rFonts w:ascii="Times New Roman" w:hAnsi="Times New Roman" w:cs="Times New Roman"/>
        </w:rPr>
        <w:t xml:space="preserve"> est la quantité du produit, </w:t>
      </w:r>
    </w:p>
    <w:p w:rsidR="00957F40" w:rsidRPr="00957F40" w:rsidRDefault="00957F40" w:rsidP="00957F40">
      <w:pPr>
        <w:pStyle w:val="Default"/>
        <w:rPr>
          <w:rFonts w:ascii="Times New Roman" w:hAnsi="Times New Roman" w:cs="Times New Roman"/>
          <w:noProof/>
          <w:lang w:eastAsia="fr-FR"/>
        </w:rPr>
      </w:pPr>
      <w:r w:rsidRPr="00957F40">
        <w:rPr>
          <w:rFonts w:ascii="Cambria Math" w:hAnsi="Cambria Math" w:cs="Cambria Math"/>
        </w:rPr>
        <w:t>𝑓</w:t>
      </w:r>
      <w:r w:rsidRPr="00957F40">
        <w:rPr>
          <w:rFonts w:ascii="Times New Roman" w:hAnsi="Times New Roman" w:cs="Times New Roman"/>
        </w:rPr>
        <w:t>(</w:t>
      </w:r>
      <w:r w:rsidRPr="00957F40">
        <w:rPr>
          <w:rFonts w:ascii="Cambria Math" w:hAnsi="Cambria Math" w:cs="Cambria Math"/>
        </w:rPr>
        <w:t>𝑥</w:t>
      </w:r>
      <w:r w:rsidRPr="00957F40">
        <w:rPr>
          <w:rFonts w:ascii="Times New Roman" w:hAnsi="Times New Roman" w:cs="Times New Roman"/>
        </w:rPr>
        <w:t xml:space="preserve">) </w:t>
      </w:r>
      <w:r w:rsidRPr="00957F40">
        <w:rPr>
          <w:rFonts w:ascii="Cambria Math" w:hAnsi="Cambria Math" w:cs="Cambria Math"/>
        </w:rPr>
        <w:t>𝑒𝑡</w:t>
      </w:r>
      <w:r w:rsidRPr="00957F40">
        <w:rPr>
          <w:rFonts w:ascii="Times New Roman" w:hAnsi="Times New Roman" w:cs="Times New Roman"/>
        </w:rPr>
        <w:t xml:space="preserve"> </w:t>
      </w:r>
      <w:r w:rsidRPr="00957F40">
        <w:rPr>
          <w:rFonts w:ascii="Cambria Math" w:hAnsi="Cambria Math" w:cs="Cambria Math"/>
        </w:rPr>
        <w:t>𝑔</w:t>
      </w:r>
      <w:r w:rsidRPr="00957F40">
        <w:rPr>
          <w:rFonts w:ascii="Times New Roman" w:hAnsi="Times New Roman" w:cs="Times New Roman"/>
        </w:rPr>
        <w:t>(</w:t>
      </w:r>
      <w:r w:rsidRPr="00957F40">
        <w:rPr>
          <w:rFonts w:ascii="Cambria Math" w:hAnsi="Cambria Math" w:cs="Cambria Math"/>
        </w:rPr>
        <w:t>𝑥</w:t>
      </w:r>
      <w:r w:rsidRPr="00957F40">
        <w:rPr>
          <w:rFonts w:ascii="Times New Roman" w:hAnsi="Times New Roman" w:cs="Times New Roman"/>
        </w:rPr>
        <w:t xml:space="preserve">) les prix correspondants). </w:t>
      </w:r>
    </w:p>
    <w:p w:rsidR="00957F40" w:rsidRPr="00957F40" w:rsidRDefault="00957F40" w:rsidP="00957F40">
      <w:pPr>
        <w:pStyle w:val="Default"/>
        <w:rPr>
          <w:rFonts w:ascii="Times New Roman" w:hAnsi="Times New Roman" w:cs="Times New Roman"/>
          <w:noProof/>
          <w:lang w:eastAsia="fr-FR"/>
        </w:rPr>
      </w:pPr>
      <w:r w:rsidRPr="00957F40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337990" cy="130492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597" cy="13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40" w:rsidRDefault="00957F40" w:rsidP="00957F40">
      <w:pPr>
        <w:pStyle w:val="Default"/>
        <w:rPr>
          <w:rFonts w:ascii="Times New Roman" w:hAnsi="Times New Roman" w:cs="Times New Roman"/>
          <w:noProof/>
          <w:lang w:eastAsia="fr-FR"/>
        </w:rPr>
        <w:sectPr w:rsidR="00957F40" w:rsidSect="00957F40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</w:p>
    <w:p w:rsidR="00957F40" w:rsidRPr="00957F40" w:rsidRDefault="00957F40" w:rsidP="00957F40">
      <w:pPr>
        <w:pStyle w:val="Default"/>
        <w:rPr>
          <w:rFonts w:ascii="Times New Roman" w:hAnsi="Times New Roman" w:cs="Times New Roman"/>
          <w:noProof/>
          <w:lang w:eastAsia="fr-FR"/>
        </w:rPr>
      </w:pPr>
    </w:p>
    <w:p w:rsidR="00957F40" w:rsidRPr="00957F40" w:rsidRDefault="00957F40" w:rsidP="00957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57F40" w:rsidRDefault="00957F40" w:rsidP="00957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7F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Problématique :</w:t>
      </w:r>
    </w:p>
    <w:p w:rsidR="00957F40" w:rsidRPr="00957F40" w:rsidRDefault="00957F40" w:rsidP="00957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57F40" w:rsidRPr="00957F40" w:rsidRDefault="00957F40" w:rsidP="00957F4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noProof/>
          <w:sz w:val="28"/>
          <w:szCs w:val="28"/>
          <w:lang w:eastAsia="fr-FR"/>
        </w:rPr>
      </w:pPr>
      <w:r w:rsidRPr="00957F40">
        <w:rPr>
          <w:rFonts w:ascii="Times New Roman" w:hAnsi="Times New Roman" w:cs="Times New Roman"/>
          <w:b/>
          <w:bCs/>
          <w:sz w:val="28"/>
          <w:szCs w:val="28"/>
        </w:rPr>
        <w:t>Déterminer la quantité de ce produit pour laquelle l’offre est égale à la demande.</w:t>
      </w:r>
    </w:p>
    <w:p w:rsidR="00957F40" w:rsidRPr="00957F40" w:rsidRDefault="00957F40" w:rsidP="00957F4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noProof/>
          <w:sz w:val="28"/>
          <w:szCs w:val="28"/>
          <w:lang w:eastAsia="fr-FR"/>
        </w:rPr>
      </w:pPr>
    </w:p>
    <w:p w:rsidR="00957F40" w:rsidRPr="00957F40" w:rsidRDefault="00957F40" w:rsidP="00957F40">
      <w:pPr>
        <w:pStyle w:val="Default"/>
        <w:rPr>
          <w:rFonts w:ascii="Times New Roman" w:hAnsi="Times New Roman" w:cs="Times New Roman"/>
          <w:noProof/>
          <w:lang w:eastAsia="fr-FR"/>
        </w:rPr>
      </w:pPr>
    </w:p>
    <w:p w:rsidR="00957F40" w:rsidRPr="00957F40" w:rsidRDefault="00957F40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57F40" w:rsidRDefault="00957F40" w:rsidP="00957F4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1) En utilisant la touche « 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𝒍𝒐𝒈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 » de votre calculatrice, compléter les valeurs manquantes du tableau ci-dessous : </w:t>
      </w:r>
    </w:p>
    <w:p w:rsidR="00957F40" w:rsidRDefault="00957F40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007"/>
        <w:gridCol w:w="1007"/>
        <w:gridCol w:w="1008"/>
        <w:gridCol w:w="1007"/>
        <w:gridCol w:w="1008"/>
        <w:gridCol w:w="1007"/>
        <w:gridCol w:w="1008"/>
        <w:gridCol w:w="1007"/>
        <w:gridCol w:w="1008"/>
      </w:tblGrid>
      <w:tr w:rsidR="00957F40" w:rsidTr="00957F40">
        <w:tc>
          <w:tcPr>
            <w:tcW w:w="1007" w:type="dxa"/>
          </w:tcPr>
          <w:p w:rsidR="00957F40" w:rsidRDefault="00957F40" w:rsidP="00957F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007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7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07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08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07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08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957F40" w:rsidTr="00957F40">
        <w:tc>
          <w:tcPr>
            <w:tcW w:w="1007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1007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8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1007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</w:t>
            </w:r>
          </w:p>
        </w:tc>
        <w:tc>
          <w:tcPr>
            <w:tcW w:w="1008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4,7</w:t>
            </w:r>
          </w:p>
        </w:tc>
        <w:tc>
          <w:tcPr>
            <w:tcW w:w="1008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5,4</w:t>
            </w:r>
          </w:p>
        </w:tc>
        <w:tc>
          <w:tcPr>
            <w:tcW w:w="1007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7,1</w:t>
            </w:r>
          </w:p>
        </w:tc>
      </w:tr>
      <w:tr w:rsidR="00957F40" w:rsidTr="00957F40">
        <w:tc>
          <w:tcPr>
            <w:tcW w:w="1007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g(x)</m:t>
                </m:r>
              </m:oMath>
            </m:oMathPara>
          </w:p>
        </w:tc>
        <w:tc>
          <w:tcPr>
            <w:tcW w:w="1007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</w:t>
            </w:r>
          </w:p>
        </w:tc>
        <w:tc>
          <w:tcPr>
            <w:tcW w:w="1007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7,0</w:t>
            </w:r>
          </w:p>
        </w:tc>
        <w:tc>
          <w:tcPr>
            <w:tcW w:w="1008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6,4</w:t>
            </w:r>
          </w:p>
        </w:tc>
        <w:tc>
          <w:tcPr>
            <w:tcW w:w="1008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</w:p>
        </w:tc>
        <w:tc>
          <w:tcPr>
            <w:tcW w:w="1008" w:type="dxa"/>
            <w:vAlign w:val="center"/>
          </w:tcPr>
          <w:p w:rsidR="00957F40" w:rsidRDefault="00957F40" w:rsidP="00957F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</w:t>
            </w:r>
          </w:p>
        </w:tc>
      </w:tr>
    </w:tbl>
    <w:p w:rsidR="00957F40" w:rsidRDefault="00957F40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57F40" w:rsidRPr="00957F40" w:rsidRDefault="00957F40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2) Vérifier que 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>(6)=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(2)+ 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(3) </w:t>
      </w:r>
    </w:p>
    <w:p w:rsidR="00957F40" w:rsidRPr="00957F40" w:rsidRDefault="00957F40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57F40" w:rsidRPr="00957F40" w:rsidRDefault="00957F40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3) Sur le modèle de la question (2) proposez une écriture de 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(12) en fonction de 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(3) et 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(4) </w:t>
      </w:r>
    </w:p>
    <w:p w:rsidR="00957F40" w:rsidRPr="00957F40" w:rsidRDefault="00957F40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57F40" w:rsidRPr="00957F40" w:rsidRDefault="00957F40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4) En déduire une relation entre 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 et 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>(3</w:t>
      </w:r>
      <w:r w:rsidRPr="00957F40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957F40" w:rsidRPr="00957F40" w:rsidRDefault="00957F40" w:rsidP="00957F40">
      <w:pPr>
        <w:pStyle w:val="Default"/>
        <w:rPr>
          <w:rFonts w:ascii="Times New Roman" w:hAnsi="Times New Roman" w:cs="Times New Roman"/>
          <w:noProof/>
          <w:lang w:eastAsia="fr-FR"/>
        </w:rPr>
      </w:pPr>
      <w:r w:rsidRPr="00957F40">
        <w:rPr>
          <w:rFonts w:ascii="Times New Roman" w:hAnsi="Times New Roman" w:cs="Times New Roman"/>
        </w:rPr>
        <w:lastRenderedPageBreak/>
        <w:t xml:space="preserve">Les représentations graphiques de la fonction offre </w:t>
      </w:r>
      <w:r w:rsidRPr="00957F40">
        <w:rPr>
          <w:rFonts w:ascii="Cambria Math" w:hAnsi="Cambria Math" w:cs="Cambria Math"/>
        </w:rPr>
        <w:t>𝑓</w:t>
      </w:r>
      <w:r w:rsidRPr="00957F40">
        <w:rPr>
          <w:rFonts w:ascii="Times New Roman" w:hAnsi="Times New Roman" w:cs="Times New Roman"/>
        </w:rPr>
        <w:t>(</w:t>
      </w:r>
      <w:r w:rsidRPr="00957F40">
        <w:rPr>
          <w:rFonts w:ascii="Cambria Math" w:hAnsi="Cambria Math" w:cs="Cambria Math"/>
        </w:rPr>
        <w:t>𝑥</w:t>
      </w:r>
      <w:r w:rsidRPr="00957F40">
        <w:rPr>
          <w:rFonts w:ascii="Times New Roman" w:hAnsi="Times New Roman" w:cs="Times New Roman"/>
        </w:rPr>
        <w:t xml:space="preserve">) , et la fonction demande </w:t>
      </w:r>
      <w:r w:rsidRPr="00957F40">
        <w:rPr>
          <w:rFonts w:ascii="Cambria Math" w:hAnsi="Cambria Math" w:cs="Cambria Math"/>
        </w:rPr>
        <w:t>𝑔</w:t>
      </w:r>
      <w:r w:rsidRPr="00957F40">
        <w:rPr>
          <w:rFonts w:ascii="Times New Roman" w:hAnsi="Times New Roman" w:cs="Times New Roman"/>
        </w:rPr>
        <w:t>(</w:t>
      </w:r>
      <w:r w:rsidRPr="00957F40">
        <w:rPr>
          <w:rFonts w:ascii="Cambria Math" w:hAnsi="Cambria Math" w:cs="Cambria Math"/>
        </w:rPr>
        <w:t>𝑥</w:t>
      </w:r>
      <w:r w:rsidRPr="00957F40">
        <w:rPr>
          <w:rFonts w:ascii="Times New Roman" w:hAnsi="Times New Roman" w:cs="Times New Roman"/>
        </w:rPr>
        <w:t xml:space="preserve">), sont données ci-dessous. </w:t>
      </w:r>
    </w:p>
    <w:p w:rsidR="00957F40" w:rsidRPr="00957F40" w:rsidRDefault="00957F40" w:rsidP="00957F40">
      <w:pPr>
        <w:pStyle w:val="Default"/>
        <w:rPr>
          <w:rFonts w:ascii="Times New Roman" w:hAnsi="Times New Roman" w:cs="Times New Roman"/>
          <w:noProof/>
          <w:lang w:eastAsia="fr-FR"/>
        </w:rPr>
      </w:pPr>
    </w:p>
    <w:p w:rsidR="00957F40" w:rsidRPr="00957F40" w:rsidRDefault="00957F40" w:rsidP="00957F40">
      <w:pPr>
        <w:pStyle w:val="Default"/>
        <w:rPr>
          <w:rFonts w:ascii="Times New Roman" w:hAnsi="Times New Roman" w:cs="Times New Roman"/>
          <w:noProof/>
          <w:lang w:eastAsia="fr-FR"/>
        </w:rPr>
      </w:pPr>
      <w:r w:rsidRPr="00957F40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3884867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40" w:rsidRPr="00957F40" w:rsidRDefault="00957F40" w:rsidP="00957F40">
      <w:pPr>
        <w:pStyle w:val="Default"/>
        <w:rPr>
          <w:rFonts w:ascii="Times New Roman" w:hAnsi="Times New Roman" w:cs="Times New Roman"/>
          <w:noProof/>
          <w:lang w:eastAsia="fr-FR"/>
        </w:rPr>
      </w:pPr>
    </w:p>
    <w:p w:rsidR="00957F40" w:rsidRPr="00957F40" w:rsidRDefault="00957F40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5) Déterminer graphiquement la quantité </w:t>
      </w:r>
      <w:r w:rsidRPr="00957F40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 pour laquelle l'offre est égale à la demande. </w:t>
      </w:r>
    </w:p>
    <w:p w:rsidR="00957F40" w:rsidRPr="00957F40" w:rsidRDefault="00957F40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78FF" w:rsidRDefault="00957F40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7F40">
        <w:rPr>
          <w:rFonts w:ascii="Times New Roman" w:hAnsi="Times New Roman" w:cs="Times New Roman"/>
          <w:color w:val="000000"/>
          <w:sz w:val="24"/>
          <w:szCs w:val="24"/>
        </w:rPr>
        <w:t>6) Retrouver ce résultat par le calcul</w:t>
      </w:r>
      <w:r w:rsidR="006F78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F78FF" w:rsidRDefault="006F78FF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57F40" w:rsidRPr="00957F40" w:rsidRDefault="006F78FF" w:rsidP="00957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7) R</w:t>
      </w:r>
      <w:r w:rsidR="00957F40" w:rsidRPr="00957F40">
        <w:rPr>
          <w:rFonts w:ascii="Times New Roman" w:hAnsi="Times New Roman" w:cs="Times New Roman"/>
          <w:color w:val="000000"/>
          <w:sz w:val="24"/>
          <w:szCs w:val="24"/>
        </w:rPr>
        <w:t xml:space="preserve">épondre à la problématique. </w:t>
      </w:r>
    </w:p>
    <w:p w:rsidR="00957F40" w:rsidRPr="00957F40" w:rsidRDefault="00957F40" w:rsidP="00957F40">
      <w:pPr>
        <w:pStyle w:val="Default"/>
        <w:rPr>
          <w:rFonts w:ascii="Times New Roman" w:hAnsi="Times New Roman" w:cs="Times New Roman"/>
          <w:noProof/>
          <w:lang w:eastAsia="fr-FR"/>
        </w:rPr>
      </w:pPr>
    </w:p>
    <w:p w:rsidR="00957F40" w:rsidRPr="00957F40" w:rsidRDefault="00957F40" w:rsidP="00957F40">
      <w:pPr>
        <w:pStyle w:val="Default"/>
        <w:rPr>
          <w:rFonts w:ascii="Times New Roman" w:hAnsi="Times New Roman" w:cs="Times New Roman"/>
          <w:noProof/>
          <w:lang w:eastAsia="fr-FR"/>
        </w:rPr>
      </w:pPr>
    </w:p>
    <w:p w:rsidR="00957F40" w:rsidRPr="00957F40" w:rsidRDefault="00957F40" w:rsidP="00957F40">
      <w:pPr>
        <w:pStyle w:val="Default"/>
        <w:rPr>
          <w:rFonts w:ascii="Times New Roman" w:hAnsi="Times New Roman" w:cs="Times New Roman"/>
          <w:noProof/>
          <w:lang w:eastAsia="fr-FR"/>
        </w:rPr>
      </w:pPr>
    </w:p>
    <w:p w:rsidR="00957F40" w:rsidRDefault="00957F40" w:rsidP="00957F40">
      <w:pPr>
        <w:pStyle w:val="Default"/>
        <w:rPr>
          <w:rFonts w:ascii="Times New Roman" w:hAnsi="Times New Roman" w:cs="Times New Roman"/>
          <w:noProof/>
          <w:lang w:eastAsia="fr-FR"/>
        </w:rPr>
      </w:pPr>
    </w:p>
    <w:p w:rsidR="00957F40" w:rsidRDefault="00957F40" w:rsidP="00957F40">
      <w:pPr>
        <w:pStyle w:val="Default"/>
        <w:rPr>
          <w:rFonts w:ascii="Times New Roman" w:hAnsi="Times New Roman" w:cs="Times New Roman"/>
          <w:noProof/>
          <w:lang w:eastAsia="fr-FR"/>
        </w:rPr>
      </w:pPr>
    </w:p>
    <w:p w:rsidR="00957F40" w:rsidRDefault="00957F40" w:rsidP="00957F40">
      <w:pPr>
        <w:pStyle w:val="Default"/>
        <w:rPr>
          <w:rFonts w:ascii="Times New Roman" w:hAnsi="Times New Roman" w:cs="Times New Roman"/>
          <w:noProof/>
          <w:lang w:eastAsia="fr-FR"/>
        </w:rPr>
      </w:pPr>
    </w:p>
    <w:sectPr w:rsidR="00957F40" w:rsidSect="00957F4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0B"/>
    <w:rsid w:val="00171476"/>
    <w:rsid w:val="00172C5A"/>
    <w:rsid w:val="006F78FF"/>
    <w:rsid w:val="0073277C"/>
    <w:rsid w:val="008255E4"/>
    <w:rsid w:val="008F276A"/>
    <w:rsid w:val="00957F40"/>
    <w:rsid w:val="00C849BF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72080-9581-4CBF-A144-067984EE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F4A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73277C"/>
    <w:rPr>
      <w:color w:val="808080"/>
    </w:rPr>
  </w:style>
  <w:style w:type="table" w:styleId="Grilledutableau">
    <w:name w:val="Table Grid"/>
    <w:basedOn w:val="TableauNormal"/>
    <w:uiPriority w:val="39"/>
    <w:rsid w:val="0095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terral</dc:creator>
  <cp:keywords/>
  <dc:description/>
  <cp:lastModifiedBy>olivier terral</cp:lastModifiedBy>
  <cp:revision>3</cp:revision>
  <dcterms:created xsi:type="dcterms:W3CDTF">2024-07-08T08:34:00Z</dcterms:created>
  <dcterms:modified xsi:type="dcterms:W3CDTF">2025-06-24T04:41:00Z</dcterms:modified>
</cp:coreProperties>
</file>