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AD4072" w14:paraId="60D00352" w14:textId="77777777" w:rsidTr="00B5265F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21BC6" w14:textId="77777777" w:rsidR="00AD4072" w:rsidRPr="006A49AF" w:rsidRDefault="00AD4072" w:rsidP="00B5265F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6C42B6">
              <w:rPr>
                <w:b/>
                <w:sz w:val="28"/>
                <w:szCs w:val="28"/>
              </w:rPr>
              <w:t>Épreuve</w:t>
            </w: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02A03CF2" w14:textId="35BC70C8" w:rsidR="00AD4072" w:rsidRPr="006A49AF" w:rsidRDefault="00AD4072" w:rsidP="00B5265F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Session 202</w:t>
            </w:r>
            <w:r w:rsidR="0080639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84EC45D" w14:textId="08BB8B17" w:rsidR="00AD4072" w:rsidRDefault="00AD4072" w:rsidP="00B5265F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Physique Chimie (groupements 1</w:t>
            </w:r>
            <w:r w:rsidR="00A52580">
              <w:rPr>
                <w:rFonts w:cs="Arial"/>
                <w:b/>
                <w:bCs/>
                <w:sz w:val="28"/>
                <w:szCs w:val="28"/>
              </w:rPr>
              <w:t>,4</w:t>
            </w:r>
            <w:r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AD4072" w14:paraId="12A95C88" w14:textId="77777777" w:rsidTr="00B5265F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C41F9" w14:textId="77777777" w:rsidR="00AD4072" w:rsidRPr="00292F91" w:rsidRDefault="00AD4072" w:rsidP="00B526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021BB77E" w14:textId="77777777" w:rsidR="00AD4072" w:rsidRDefault="00AD4072" w:rsidP="00B5265F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7C5AFB91" w14:textId="77777777" w:rsidR="00AD4072" w:rsidRDefault="00AD4072" w:rsidP="00B5265F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4971DC9E" w14:textId="77777777" w:rsidR="00AD4072" w:rsidRPr="006264C2" w:rsidRDefault="00AD4072" w:rsidP="00AD4072">
            <w:pPr>
              <w:pStyle w:val="StyleParagraphedelisteNoirJustifiAvant6ptAprs6"/>
              <w:numPr>
                <w:ilvl w:val="0"/>
                <w:numId w:val="2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30297C61" w14:textId="77777777" w:rsidR="00AD4072" w:rsidRPr="006264C2" w:rsidRDefault="00AD4072" w:rsidP="00AD4072">
            <w:pPr>
              <w:pStyle w:val="StyleParagraphedelisteNoirJustifiAvant6ptAprs6"/>
              <w:numPr>
                <w:ilvl w:val="0"/>
                <w:numId w:val="2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42956D0E" w14:textId="77777777" w:rsidR="00AD4072" w:rsidRPr="006264C2" w:rsidRDefault="00AD4072" w:rsidP="00AD4072">
            <w:pPr>
              <w:pStyle w:val="StyleParagraphedelisteNoirJustifiAvant6ptAprs6"/>
              <w:numPr>
                <w:ilvl w:val="0"/>
                <w:numId w:val="2"/>
              </w:numPr>
            </w:pPr>
            <w:r w:rsidRPr="006264C2">
              <w:t>Répondre à la problématique</w:t>
            </w:r>
            <w:r>
              <w:t>.</w:t>
            </w:r>
          </w:p>
          <w:p w14:paraId="7985876D" w14:textId="77777777" w:rsidR="00AD4072" w:rsidRPr="00DA0D55" w:rsidRDefault="00AD4072" w:rsidP="00B5265F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5" w:tgtFrame="_blank" w:history="1">
              <w:r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426782CB" w14:textId="77777777" w:rsidR="0080085D" w:rsidRDefault="0080085D" w:rsidP="007557A3">
      <w:pPr>
        <w:rPr>
          <w:rFonts w:ascii="Arial" w:hAnsi="Arial" w:cs="Arial"/>
          <w:sz w:val="24"/>
          <w:szCs w:val="24"/>
        </w:rPr>
      </w:pPr>
    </w:p>
    <w:p w14:paraId="47037E1F" w14:textId="465BA961" w:rsidR="00AD4072" w:rsidRPr="00033B01" w:rsidRDefault="00AD4072" w:rsidP="00033B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33B01">
        <w:rPr>
          <w:rFonts w:ascii="Arial" w:hAnsi="Arial" w:cs="Arial"/>
          <w:b/>
          <w:bCs/>
          <w:sz w:val="24"/>
          <w:szCs w:val="24"/>
        </w:rPr>
        <w:t>Sujet : Stage en atelier</w:t>
      </w:r>
    </w:p>
    <w:p w14:paraId="45DE88BA" w14:textId="65D0FA4D" w:rsidR="007557A3" w:rsidRPr="00C97B53" w:rsidRDefault="007557A3" w:rsidP="00CD3F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B53">
        <w:rPr>
          <w:rFonts w:ascii="Arial" w:hAnsi="Arial" w:cs="Arial"/>
          <w:sz w:val="24"/>
          <w:szCs w:val="24"/>
        </w:rPr>
        <w:t xml:space="preserve">Chloé est en stage dans un atelier d’électricité. Son tuteur lui propose d’étudier la consommation d’un appareil électrique alimenté en courant alternatif. </w:t>
      </w:r>
    </w:p>
    <w:p w14:paraId="21DD9210" w14:textId="5C58E270" w:rsidR="007557A3" w:rsidRDefault="007557A3" w:rsidP="007557A3">
      <w:pPr>
        <w:rPr>
          <w:rFonts w:ascii="Arial" w:hAnsi="Arial" w:cs="Arial"/>
          <w:b/>
          <w:bCs/>
          <w:sz w:val="24"/>
          <w:szCs w:val="24"/>
        </w:rPr>
      </w:pPr>
      <w:r w:rsidRPr="00C97B53">
        <w:rPr>
          <w:rFonts w:ascii="Arial" w:hAnsi="Arial" w:cs="Arial"/>
          <w:b/>
          <w:bCs/>
          <w:sz w:val="24"/>
          <w:szCs w:val="24"/>
        </w:rPr>
        <w:t>Problématique</w:t>
      </w:r>
      <w:r w:rsidR="00B37907" w:rsidRPr="00C97B53">
        <w:rPr>
          <w:rFonts w:ascii="Arial" w:hAnsi="Arial" w:cs="Arial"/>
          <w:b/>
          <w:bCs/>
          <w:sz w:val="24"/>
          <w:szCs w:val="24"/>
        </w:rPr>
        <w:t> :</w:t>
      </w:r>
    </w:p>
    <w:p w14:paraId="61D199D7" w14:textId="42021AF5" w:rsidR="00C34412" w:rsidRPr="00C97B53" w:rsidRDefault="00C34412" w:rsidP="007557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Chloé affirme que la puissance moyenne consommée par son appareil électrique ne dépasse pas 75 W. A-t-elle raison ?</w:t>
      </w:r>
    </w:p>
    <w:p w14:paraId="061C4627" w14:textId="154898EE" w:rsidR="00C34412" w:rsidRPr="00C34412" w:rsidRDefault="00C34412" w:rsidP="00C3441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47144">
        <w:rPr>
          <w:rFonts w:ascii="Arial" w:hAnsi="Arial" w:cs="Arial"/>
          <w:b/>
          <w:bCs/>
          <w:sz w:val="24"/>
          <w:szCs w:val="24"/>
          <w:u w:val="single"/>
        </w:rPr>
        <w:t xml:space="preserve">Vous disposez des ressources suivantes :         </w:t>
      </w:r>
    </w:p>
    <w:p w14:paraId="1E3F9A0A" w14:textId="5EF63273" w:rsidR="004867A9" w:rsidRPr="00C97B53" w:rsidRDefault="004867A9" w:rsidP="00C34412">
      <w:pPr>
        <w:tabs>
          <w:tab w:val="left" w:pos="4673"/>
        </w:tabs>
        <w:rPr>
          <w:rFonts w:ascii="Arial" w:hAnsi="Arial" w:cs="Arial"/>
          <w:sz w:val="24"/>
          <w:szCs w:val="24"/>
        </w:rPr>
      </w:pPr>
      <w:r w:rsidRPr="00C34412">
        <w:rPr>
          <w:rFonts w:ascii="Arial" w:hAnsi="Arial" w:cs="Arial"/>
          <w:b/>
          <w:bCs/>
          <w:sz w:val="24"/>
          <w:szCs w:val="24"/>
          <w:u w:val="single"/>
        </w:rPr>
        <w:t>Données relevées</w:t>
      </w:r>
      <w:r w:rsidRPr="00C97B53">
        <w:rPr>
          <w:rFonts w:ascii="Arial" w:hAnsi="Arial" w:cs="Arial"/>
          <w:sz w:val="24"/>
          <w:szCs w:val="24"/>
        </w:rPr>
        <w:t xml:space="preserve"> par Chloé</w:t>
      </w:r>
      <w:r w:rsidR="00C34412">
        <w:rPr>
          <w:rFonts w:ascii="Arial" w:hAnsi="Arial" w:cs="Arial"/>
          <w:sz w:val="24"/>
          <w:szCs w:val="24"/>
        </w:rPr>
        <w:t> :</w:t>
      </w:r>
    </w:p>
    <w:p w14:paraId="462D2CB1" w14:textId="0BCB733A" w:rsidR="007557A3" w:rsidRPr="00C97B53" w:rsidRDefault="007557A3" w:rsidP="007557A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97B53">
        <w:rPr>
          <w:rFonts w:ascii="Arial" w:hAnsi="Arial" w:cs="Arial"/>
          <w:sz w:val="24"/>
          <w:szCs w:val="24"/>
        </w:rPr>
        <w:t xml:space="preserve">Tension efficace : </w:t>
      </w:r>
      <w:proofErr w:type="spellStart"/>
      <w:r w:rsidRPr="00C97B53">
        <w:rPr>
          <w:rFonts w:ascii="Arial" w:hAnsi="Arial" w:cs="Arial"/>
          <w:sz w:val="24"/>
          <w:szCs w:val="24"/>
        </w:rPr>
        <w:t>Ueff</w:t>
      </w:r>
      <w:proofErr w:type="spellEnd"/>
      <w:r w:rsidRPr="00C97B53">
        <w:rPr>
          <w:rFonts w:ascii="Arial" w:hAnsi="Arial" w:cs="Arial"/>
          <w:sz w:val="24"/>
          <w:szCs w:val="24"/>
        </w:rPr>
        <w:t xml:space="preserve"> = 230 V</w:t>
      </w:r>
    </w:p>
    <w:p w14:paraId="78D2A760" w14:textId="5B2AF646" w:rsidR="00C97B53" w:rsidRPr="00C34412" w:rsidRDefault="007557A3" w:rsidP="00C3441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97B53">
        <w:rPr>
          <w:rFonts w:ascii="Arial" w:hAnsi="Arial" w:cs="Arial"/>
          <w:sz w:val="24"/>
          <w:szCs w:val="24"/>
        </w:rPr>
        <w:t xml:space="preserve">Intensité efficace : </w:t>
      </w:r>
      <w:proofErr w:type="spellStart"/>
      <w:r w:rsidRPr="00C97B53">
        <w:rPr>
          <w:rFonts w:ascii="Arial" w:hAnsi="Arial" w:cs="Arial"/>
          <w:sz w:val="24"/>
          <w:szCs w:val="24"/>
        </w:rPr>
        <w:t>Ieff</w:t>
      </w:r>
      <w:proofErr w:type="spellEnd"/>
      <w:r w:rsidRPr="00C97B53">
        <w:rPr>
          <w:rFonts w:ascii="Arial" w:hAnsi="Arial" w:cs="Arial"/>
          <w:sz w:val="24"/>
          <w:szCs w:val="24"/>
        </w:rPr>
        <w:t xml:space="preserve"> = 0,45 A</w:t>
      </w:r>
    </w:p>
    <w:p w14:paraId="32422EAC" w14:textId="274462FB" w:rsidR="00C97B53" w:rsidRDefault="00C97B53" w:rsidP="00C97B53">
      <w:pPr>
        <w:jc w:val="both"/>
        <w:rPr>
          <w:rFonts w:ascii="Arial" w:hAnsi="Arial" w:cs="Arial"/>
          <w:sz w:val="24"/>
          <w:szCs w:val="24"/>
        </w:rPr>
      </w:pPr>
      <w:r w:rsidRPr="00C97B53">
        <w:rPr>
          <w:rFonts w:ascii="Arial" w:hAnsi="Arial" w:cs="Arial"/>
          <w:sz w:val="24"/>
          <w:szCs w:val="24"/>
        </w:rPr>
        <w:t xml:space="preserve">                                 </w:t>
      </w:r>
    </w:p>
    <w:p w14:paraId="0A4C066A" w14:textId="35C1A406" w:rsidR="00C34412" w:rsidRDefault="00C34412" w:rsidP="00C3441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344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39BD5A" wp14:editId="16364A98">
            <wp:simplePos x="0" y="0"/>
            <wp:positionH relativeFrom="margin">
              <wp:posOffset>31339</wp:posOffset>
            </wp:positionH>
            <wp:positionV relativeFrom="paragraph">
              <wp:posOffset>280409</wp:posOffset>
            </wp:positionV>
            <wp:extent cx="3686175" cy="1752600"/>
            <wp:effectExtent l="0" t="0" r="9525" b="0"/>
            <wp:wrapNone/>
            <wp:docPr id="5918306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06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412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  <w:r w:rsidR="00847144" w:rsidRPr="00847144">
        <w:rPr>
          <w:rFonts w:ascii="Arial" w:hAnsi="Arial" w:cs="Arial"/>
          <w:b/>
          <w:bCs/>
          <w:sz w:val="24"/>
          <w:szCs w:val="24"/>
          <w:u w:val="single"/>
        </w:rPr>
        <w:t>Oscillogrammes</w:t>
      </w:r>
      <w:r w:rsidR="00847144" w:rsidRPr="00847144">
        <w:rPr>
          <w:rFonts w:ascii="Arial" w:hAnsi="Arial" w:cs="Arial"/>
          <w:b/>
          <w:bCs/>
          <w:sz w:val="24"/>
          <w:szCs w:val="24"/>
        </w:rPr>
        <w:t> </w:t>
      </w:r>
      <w:r w:rsidR="00847144">
        <w:rPr>
          <w:rFonts w:ascii="Arial" w:hAnsi="Arial" w:cs="Arial"/>
          <w:sz w:val="24"/>
          <w:szCs w:val="24"/>
        </w:rPr>
        <w:t>:</w:t>
      </w:r>
      <w:r w:rsidR="00C97B53">
        <w:rPr>
          <w:rFonts w:ascii="Arial" w:hAnsi="Arial" w:cs="Arial"/>
          <w:sz w:val="24"/>
          <w:szCs w:val="24"/>
        </w:rPr>
        <w:t xml:space="preserve">                                         </w:t>
      </w:r>
      <w:r w:rsidR="00847144">
        <w:rPr>
          <w:rFonts w:ascii="Arial" w:hAnsi="Arial" w:cs="Arial"/>
          <w:sz w:val="24"/>
          <w:szCs w:val="24"/>
        </w:rPr>
        <w:t xml:space="preserve"> </w:t>
      </w:r>
      <w:r w:rsidR="00C97B53">
        <w:rPr>
          <w:rFonts w:ascii="Arial" w:hAnsi="Arial" w:cs="Arial"/>
          <w:sz w:val="24"/>
          <w:szCs w:val="24"/>
        </w:rPr>
        <w:t xml:space="preserve">     </w:t>
      </w:r>
      <w:r w:rsidR="00C97B53" w:rsidRPr="00C97B53">
        <w:rPr>
          <w:rFonts w:ascii="Arial" w:hAnsi="Arial" w:cs="Arial"/>
          <w:sz w:val="24"/>
          <w:szCs w:val="24"/>
        </w:rPr>
        <w:t xml:space="preserve"> </w:t>
      </w:r>
      <w:r w:rsidR="001E2213">
        <w:rPr>
          <w:rFonts w:ascii="Arial" w:hAnsi="Arial" w:cs="Arial"/>
          <w:b/>
          <w:bCs/>
          <w:sz w:val="24"/>
          <w:szCs w:val="24"/>
          <w:u w:val="single"/>
        </w:rPr>
        <w:t>Schéma du montage :</w:t>
      </w:r>
    </w:p>
    <w:p w14:paraId="0146BB4E" w14:textId="230D46A8" w:rsidR="00C34412" w:rsidRDefault="00C34412" w:rsidP="00C3441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7B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69F188" wp14:editId="54693B09">
            <wp:simplePos x="0" y="0"/>
            <wp:positionH relativeFrom="column">
              <wp:posOffset>3908500</wp:posOffset>
            </wp:positionH>
            <wp:positionV relativeFrom="paragraph">
              <wp:posOffset>205404</wp:posOffset>
            </wp:positionV>
            <wp:extent cx="2509520" cy="1231900"/>
            <wp:effectExtent l="0" t="0" r="5080" b="6350"/>
            <wp:wrapNone/>
            <wp:docPr id="989481072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81072" name="Image 1" descr="Une image contenant texte, diagramme, ligne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3B743" w14:textId="6B4CF652" w:rsidR="00C34412" w:rsidRDefault="00C34412" w:rsidP="00C3441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E165FB" w14:textId="77777777" w:rsidR="00C34412" w:rsidRDefault="00C34412" w:rsidP="00C3441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0137835" w14:textId="451F739E" w:rsidR="00C34412" w:rsidRDefault="00C34412" w:rsidP="00C34412">
      <w:pPr>
        <w:jc w:val="both"/>
        <w:rPr>
          <w:rFonts w:ascii="Arial" w:hAnsi="Arial" w:cs="Arial"/>
          <w:sz w:val="24"/>
          <w:szCs w:val="24"/>
        </w:rPr>
      </w:pPr>
    </w:p>
    <w:p w14:paraId="504DDC1F" w14:textId="77777777" w:rsidR="00C34412" w:rsidRDefault="00C34412" w:rsidP="00C34412">
      <w:pPr>
        <w:jc w:val="both"/>
        <w:rPr>
          <w:rFonts w:ascii="Arial" w:hAnsi="Arial" w:cs="Arial"/>
          <w:sz w:val="24"/>
          <w:szCs w:val="24"/>
        </w:rPr>
      </w:pPr>
    </w:p>
    <w:p w14:paraId="39AAA9E3" w14:textId="77777777" w:rsidR="00C34412" w:rsidRDefault="00C34412" w:rsidP="00C34412">
      <w:pPr>
        <w:jc w:val="both"/>
        <w:rPr>
          <w:rFonts w:ascii="Arial" w:hAnsi="Arial" w:cs="Arial"/>
          <w:sz w:val="24"/>
          <w:szCs w:val="24"/>
        </w:rPr>
      </w:pPr>
    </w:p>
    <w:p w14:paraId="62899613" w14:textId="77777777" w:rsidR="00C34412" w:rsidRDefault="00C34412" w:rsidP="00C34412">
      <w:pPr>
        <w:jc w:val="both"/>
        <w:rPr>
          <w:rFonts w:ascii="Arial" w:hAnsi="Arial" w:cs="Arial"/>
          <w:sz w:val="24"/>
          <w:szCs w:val="24"/>
        </w:rPr>
      </w:pPr>
    </w:p>
    <w:p w14:paraId="7A9474D8" w14:textId="76B65F66" w:rsidR="00A75DB0" w:rsidRDefault="00A75DB0" w:rsidP="00C34412">
      <w:pPr>
        <w:rPr>
          <w:rFonts w:ascii="Arial" w:hAnsi="Arial" w:cs="Arial"/>
        </w:rPr>
      </w:pPr>
      <w:r w:rsidRPr="00847144">
        <w:rPr>
          <w:rStyle w:val="lev"/>
          <w:rFonts w:ascii="Arial" w:eastAsiaTheme="majorEastAsia" w:hAnsi="Arial" w:cs="Arial"/>
          <w:u w:val="single"/>
        </w:rPr>
        <w:t>La</w:t>
      </w:r>
      <w:r w:rsidR="00C34412">
        <w:rPr>
          <w:rStyle w:val="lev"/>
          <w:rFonts w:ascii="Arial" w:eastAsiaTheme="majorEastAsia" w:hAnsi="Arial" w:cs="Arial"/>
          <w:u w:val="single"/>
        </w:rPr>
        <w:t xml:space="preserve"> </w:t>
      </w:r>
      <w:r w:rsidRPr="00847144">
        <w:rPr>
          <w:rStyle w:val="lev"/>
          <w:rFonts w:ascii="Arial" w:eastAsiaTheme="majorEastAsia" w:hAnsi="Arial" w:cs="Arial"/>
          <w:u w:val="single"/>
        </w:rPr>
        <w:t>formule</w:t>
      </w:r>
      <w:r w:rsidRPr="00A75DB0">
        <w:rPr>
          <w:rStyle w:val="lev"/>
          <w:rFonts w:ascii="Arial" w:eastAsiaTheme="majorEastAsia" w:hAnsi="Arial" w:cs="Arial"/>
          <w:b w:val="0"/>
          <w:bCs w:val="0"/>
        </w:rPr>
        <w:t xml:space="preserve"> de la puissance active en régime sinusoïdal :</w:t>
      </w:r>
      <w:r w:rsidR="00C34412">
        <w:rPr>
          <w:rFonts w:ascii="Arial" w:hAnsi="Arial" w:cs="Arial"/>
          <w:b/>
          <w:bCs/>
        </w:rPr>
        <w:t xml:space="preserve"> </w:t>
      </w:r>
      <w:r w:rsidRPr="00516650">
        <w:rPr>
          <w:rFonts w:ascii="Arial" w:hAnsi="Arial" w:cs="Arial"/>
        </w:rPr>
        <w:t xml:space="preserve">P = </w:t>
      </w:r>
      <w:proofErr w:type="spellStart"/>
      <w:r w:rsidRPr="00516650">
        <w:rPr>
          <w:rFonts w:ascii="Arial" w:hAnsi="Arial" w:cs="Arial"/>
        </w:rPr>
        <w:t>Ueff</w:t>
      </w:r>
      <w:proofErr w:type="spellEnd"/>
      <w:r w:rsidRPr="00516650">
        <w:rPr>
          <w:rFonts w:ascii="Arial" w:hAnsi="Arial" w:cs="Arial"/>
        </w:rPr>
        <w:t xml:space="preserve"> × </w:t>
      </w:r>
      <w:proofErr w:type="spellStart"/>
      <w:r w:rsidRPr="00516650">
        <w:rPr>
          <w:rFonts w:ascii="Arial" w:hAnsi="Arial" w:cs="Arial"/>
        </w:rPr>
        <w:t>Ieff</w:t>
      </w:r>
      <w:proofErr w:type="spellEnd"/>
      <w:r w:rsidRPr="00516650">
        <w:rPr>
          <w:rFonts w:ascii="Arial" w:hAnsi="Arial" w:cs="Arial"/>
        </w:rPr>
        <w:t xml:space="preserve"> × cos(</w:t>
      </w:r>
      <w:proofErr w:type="gramStart"/>
      <w:r w:rsidRPr="00516650">
        <w:rPr>
          <w:rFonts w:ascii="Arial" w:hAnsi="Arial" w:cs="Arial"/>
        </w:rPr>
        <w:t>φ)</w:t>
      </w:r>
      <w:r w:rsidR="00C34412">
        <w:rPr>
          <w:rFonts w:ascii="Arial" w:hAnsi="Arial" w:cs="Arial"/>
        </w:rPr>
        <w:t xml:space="preserve">   </w:t>
      </w:r>
      <w:proofErr w:type="gramEnd"/>
      <w:r w:rsidR="00C34412">
        <w:rPr>
          <w:rFonts w:ascii="Arial" w:hAnsi="Arial" w:cs="Arial"/>
        </w:rPr>
        <w:t xml:space="preserve">avec </w:t>
      </w:r>
      <w:r w:rsidR="00C34412" w:rsidRPr="00516650">
        <w:rPr>
          <w:rFonts w:ascii="Arial" w:hAnsi="Arial" w:cs="Arial"/>
        </w:rPr>
        <w:t>φ</w:t>
      </w:r>
      <w:r w:rsidR="00C34412">
        <w:rPr>
          <w:rFonts w:ascii="Arial" w:hAnsi="Arial" w:cs="Arial"/>
        </w:rPr>
        <w:t xml:space="preserve"> en degré</w:t>
      </w:r>
    </w:p>
    <w:p w14:paraId="0F839E40" w14:textId="77777777" w:rsidR="00C34412" w:rsidRPr="00C34412" w:rsidRDefault="00C34412" w:rsidP="00C34412">
      <w:pPr>
        <w:rPr>
          <w:rFonts w:ascii="Arial" w:hAnsi="Arial" w:cs="Arial"/>
          <w:sz w:val="24"/>
          <w:szCs w:val="24"/>
        </w:rPr>
      </w:pPr>
    </w:p>
    <w:p w14:paraId="5C42F27A" w14:textId="316A0359" w:rsidR="006A4EFA" w:rsidRPr="00A75DB0" w:rsidRDefault="006A4EFA" w:rsidP="00066375">
      <w:pPr>
        <w:pStyle w:val="NormalWeb"/>
        <w:spacing w:line="360" w:lineRule="auto"/>
        <w:rPr>
          <w:rStyle w:val="lev"/>
          <w:rFonts w:ascii="Arial" w:hAnsi="Arial" w:cs="Arial"/>
          <w:b w:val="0"/>
          <w:bCs w:val="0"/>
        </w:rPr>
      </w:pPr>
      <w:r w:rsidRPr="006A4EFA">
        <w:rPr>
          <w:rFonts w:ascii="Arial" w:hAnsi="Arial" w:cs="Arial"/>
        </w:rPr>
        <w:lastRenderedPageBreak/>
        <w:t xml:space="preserve">1. </w:t>
      </w:r>
      <w:r w:rsidRPr="006A4EFA">
        <w:rPr>
          <w:rFonts w:ascii="Arial" w:hAnsi="Arial" w:cs="Arial"/>
        </w:rPr>
        <w:t xml:space="preserve">Proposer un protocole expérimental correspondant au </w:t>
      </w:r>
      <w:r w:rsidRPr="001E2213">
        <w:rPr>
          <w:rFonts w:ascii="Arial" w:hAnsi="Arial" w:cs="Arial"/>
          <w:b/>
          <w:bCs/>
        </w:rPr>
        <w:t xml:space="preserve">schéma du </w:t>
      </w:r>
      <w:r w:rsidRPr="001E2213">
        <w:rPr>
          <w:rFonts w:ascii="Arial" w:hAnsi="Arial" w:cs="Arial"/>
          <w:b/>
          <w:bCs/>
        </w:rPr>
        <w:t>montage</w:t>
      </w:r>
      <w:r w:rsidRPr="006A4EFA">
        <w:rPr>
          <w:rFonts w:ascii="Arial" w:hAnsi="Arial" w:cs="Arial"/>
        </w:rPr>
        <w:t xml:space="preserve"> </w:t>
      </w:r>
      <w:r w:rsidR="00C34412">
        <w:rPr>
          <w:rFonts w:ascii="Arial" w:hAnsi="Arial" w:cs="Arial"/>
        </w:rPr>
        <w:t xml:space="preserve">et </w:t>
      </w:r>
      <w:r w:rsidRPr="006A4EFA">
        <w:rPr>
          <w:rFonts w:ascii="Arial" w:hAnsi="Arial" w:cs="Arial"/>
        </w:rPr>
        <w:t>permettant d’obtenir le</w:t>
      </w:r>
      <w:r w:rsidR="00847144">
        <w:rPr>
          <w:rFonts w:ascii="Arial" w:hAnsi="Arial" w:cs="Arial"/>
        </w:rPr>
        <w:t xml:space="preserve">s </w:t>
      </w:r>
      <w:r w:rsidR="00847144" w:rsidRPr="001E2213">
        <w:rPr>
          <w:rFonts w:ascii="Arial" w:hAnsi="Arial" w:cs="Arial"/>
          <w:b/>
          <w:bCs/>
        </w:rPr>
        <w:t>oscillogrammes</w:t>
      </w:r>
      <w:r w:rsidR="00847144">
        <w:rPr>
          <w:rFonts w:ascii="Arial" w:hAnsi="Arial" w:cs="Arial"/>
        </w:rPr>
        <w:t xml:space="preserve"> fournis</w:t>
      </w:r>
      <w:r w:rsidR="00BF66D6">
        <w:rPr>
          <w:rFonts w:ascii="Arial" w:hAnsi="Arial" w:cs="Arial"/>
        </w:rPr>
        <w:t>.</w:t>
      </w:r>
    </w:p>
    <w:p w14:paraId="36189CC9" w14:textId="366F600C" w:rsidR="00516650" w:rsidRPr="00516650" w:rsidRDefault="00847144" w:rsidP="00C626CE">
      <w:pPr>
        <w:pStyle w:val="NormalWeb"/>
        <w:spacing w:line="360" w:lineRule="auto"/>
        <w:rPr>
          <w:rFonts w:ascii="Arial" w:hAnsi="Arial" w:cs="Arial"/>
          <w:b/>
          <w:bCs/>
        </w:rPr>
      </w:pPr>
      <w:r>
        <w:rPr>
          <w:rStyle w:val="lev"/>
          <w:rFonts w:ascii="Arial" w:eastAsiaTheme="majorEastAsia" w:hAnsi="Arial" w:cs="Arial"/>
          <w:b w:val="0"/>
          <w:bCs w:val="0"/>
        </w:rPr>
        <w:t>2</w:t>
      </w:r>
      <w:r w:rsidR="00516650" w:rsidRPr="00516650">
        <w:rPr>
          <w:rStyle w:val="lev"/>
          <w:rFonts w:ascii="Arial" w:eastAsiaTheme="majorEastAsia" w:hAnsi="Arial" w:cs="Arial"/>
          <w:b w:val="0"/>
          <w:bCs w:val="0"/>
        </w:rPr>
        <w:t>. Observer les signaux u(t) et i(t) sur le</w:t>
      </w:r>
      <w:r w:rsidR="0079132A">
        <w:rPr>
          <w:rStyle w:val="lev"/>
          <w:rFonts w:ascii="Arial" w:eastAsiaTheme="majorEastAsia" w:hAnsi="Arial" w:cs="Arial"/>
          <w:b w:val="0"/>
          <w:bCs w:val="0"/>
        </w:rPr>
        <w:t>s oscillogrammes fournis</w:t>
      </w:r>
      <w:r w:rsidR="00516650" w:rsidRPr="00516650">
        <w:rPr>
          <w:rStyle w:val="lev"/>
          <w:rFonts w:ascii="Arial" w:eastAsiaTheme="majorEastAsia" w:hAnsi="Arial" w:cs="Arial"/>
          <w:b w:val="0"/>
          <w:bCs w:val="0"/>
        </w:rPr>
        <w:t xml:space="preserve">. Sont-ils en phase ? </w:t>
      </w:r>
      <w:r>
        <w:rPr>
          <w:rStyle w:val="lev"/>
          <w:rFonts w:ascii="Arial" w:eastAsiaTheme="majorEastAsia" w:hAnsi="Arial" w:cs="Arial"/>
          <w:b w:val="0"/>
          <w:bCs w:val="0"/>
        </w:rPr>
        <w:t>Justifier.</w:t>
      </w:r>
    </w:p>
    <w:p w14:paraId="168A14C0" w14:textId="01DC1990" w:rsidR="00541124" w:rsidRDefault="00847144" w:rsidP="00541124">
      <w:pPr>
        <w:pStyle w:val="NormalWeb"/>
        <w:spacing w:line="360" w:lineRule="auto"/>
        <w:rPr>
          <w:rFonts w:ascii="Arial" w:hAnsi="Arial" w:cs="Arial"/>
          <w:b/>
          <w:bCs/>
        </w:rPr>
      </w:pPr>
      <w:r>
        <w:rPr>
          <w:rStyle w:val="lev"/>
          <w:rFonts w:ascii="Arial" w:eastAsiaTheme="majorEastAsia" w:hAnsi="Arial" w:cs="Arial"/>
          <w:b w:val="0"/>
          <w:bCs w:val="0"/>
        </w:rPr>
        <w:t>3</w:t>
      </w:r>
      <w:r w:rsidR="00516650" w:rsidRPr="00516650">
        <w:rPr>
          <w:rStyle w:val="lev"/>
          <w:rFonts w:ascii="Arial" w:eastAsiaTheme="majorEastAsia" w:hAnsi="Arial" w:cs="Arial"/>
          <w:b w:val="0"/>
          <w:bCs w:val="0"/>
        </w:rPr>
        <w:t>. Calculer le déphasage φ (en degrés) à l’aide de la formule</w:t>
      </w:r>
      <w:r w:rsidR="00516650" w:rsidRPr="00516650">
        <w:rPr>
          <w:rFonts w:ascii="Arial" w:hAnsi="Arial" w:cs="Arial"/>
          <w:b/>
          <w:bCs/>
        </w:rPr>
        <w:t xml:space="preserve"> :</w:t>
      </w:r>
      <w:r w:rsidR="0079132A">
        <w:rPr>
          <w:rFonts w:ascii="Arial" w:hAnsi="Arial" w:cs="Arial"/>
          <w:b/>
          <w:bCs/>
        </w:rPr>
        <w:t xml:space="preserve">    </w:t>
      </w:r>
      <w:r w:rsidR="00516650" w:rsidRPr="00516650">
        <w:rPr>
          <w:rFonts w:ascii="Arial" w:hAnsi="Arial" w:cs="Arial"/>
        </w:rPr>
        <w:t>φ = 360 × (</w:t>
      </w:r>
      <w:proofErr w:type="spellStart"/>
      <w:r w:rsidR="00516650" w:rsidRPr="00516650">
        <w:rPr>
          <w:rFonts w:ascii="Arial" w:hAnsi="Arial" w:cs="Arial"/>
        </w:rPr>
        <w:t>Δt</w:t>
      </w:r>
      <w:proofErr w:type="spellEnd"/>
      <w:r w:rsidR="00516650" w:rsidRPr="00516650">
        <w:rPr>
          <w:rFonts w:ascii="Arial" w:hAnsi="Arial" w:cs="Arial"/>
        </w:rPr>
        <w:t xml:space="preserve"> / T)</w:t>
      </w:r>
    </w:p>
    <w:p w14:paraId="595BE41A" w14:textId="78C00C56" w:rsidR="00516650" w:rsidRPr="00516650" w:rsidRDefault="00516650" w:rsidP="00541124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516650">
        <w:rPr>
          <w:rStyle w:val="lev"/>
          <w:rFonts w:ascii="Arial" w:eastAsiaTheme="majorEastAsia" w:hAnsi="Arial" w:cs="Arial"/>
          <w:b w:val="0"/>
          <w:bCs w:val="0"/>
        </w:rPr>
        <w:t>3. En déduire le facteur de puissance :</w:t>
      </w:r>
      <w:r w:rsidR="00C2632C">
        <w:rPr>
          <w:rFonts w:ascii="Arial" w:hAnsi="Arial" w:cs="Arial"/>
          <w:b/>
          <w:bCs/>
        </w:rPr>
        <w:t xml:space="preserve"> </w:t>
      </w:r>
      <w:r w:rsidRPr="00516650">
        <w:rPr>
          <w:rFonts w:ascii="Arial" w:hAnsi="Arial" w:cs="Arial"/>
        </w:rPr>
        <w:t>cos(φ)</w:t>
      </w:r>
    </w:p>
    <w:p w14:paraId="0BF8070E" w14:textId="07191F10" w:rsidR="00516650" w:rsidRPr="00516650" w:rsidRDefault="00516650" w:rsidP="00516650">
      <w:pPr>
        <w:pStyle w:val="NormalWeb"/>
        <w:rPr>
          <w:rFonts w:ascii="Arial" w:hAnsi="Arial" w:cs="Arial"/>
          <w:b/>
          <w:bCs/>
        </w:rPr>
      </w:pPr>
      <w:r w:rsidRPr="00516650">
        <w:rPr>
          <w:rStyle w:val="lev"/>
          <w:rFonts w:ascii="Arial" w:eastAsiaTheme="majorEastAsia" w:hAnsi="Arial" w:cs="Arial"/>
          <w:b w:val="0"/>
          <w:bCs w:val="0"/>
        </w:rPr>
        <w:t>4. Calculer la puissance active consommée par le dipôle.</w:t>
      </w:r>
    </w:p>
    <w:p w14:paraId="6AE966A8" w14:textId="7CB90BC6" w:rsidR="007557A3" w:rsidRPr="00802FA0" w:rsidRDefault="00516650" w:rsidP="00802FA0">
      <w:pPr>
        <w:pStyle w:val="NormalWeb"/>
        <w:rPr>
          <w:rFonts w:ascii="Arial" w:hAnsi="Arial" w:cs="Arial"/>
        </w:rPr>
      </w:pPr>
      <w:r w:rsidRPr="00516650">
        <w:rPr>
          <w:rStyle w:val="lev"/>
          <w:rFonts w:ascii="Arial" w:eastAsiaTheme="majorEastAsia" w:hAnsi="Arial" w:cs="Arial"/>
          <w:b w:val="0"/>
          <w:bCs w:val="0"/>
        </w:rPr>
        <w:t>5.</w:t>
      </w:r>
      <w:r w:rsidR="00AA4746" w:rsidRPr="00AA474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AA4746" w:rsidRPr="00AA4746">
        <w:rPr>
          <w:rFonts w:ascii="Arial" w:eastAsiaTheme="majorEastAsia" w:hAnsi="Arial" w:cs="Arial"/>
        </w:rPr>
        <w:t>Utilise</w:t>
      </w:r>
      <w:r w:rsidR="00AA4746">
        <w:rPr>
          <w:rFonts w:ascii="Arial" w:eastAsiaTheme="majorEastAsia" w:hAnsi="Arial" w:cs="Arial"/>
        </w:rPr>
        <w:t xml:space="preserve">r </w:t>
      </w:r>
      <w:r w:rsidR="00AA4746" w:rsidRPr="00AA4746">
        <w:rPr>
          <w:rFonts w:ascii="Arial" w:eastAsiaTheme="majorEastAsia" w:hAnsi="Arial" w:cs="Arial"/>
        </w:rPr>
        <w:t>les résultats pour répondre précisément à la problématique.</w:t>
      </w:r>
      <w:r w:rsidR="00802FA0">
        <w:rPr>
          <w:rFonts w:ascii="Arial" w:eastAsiaTheme="majorEastAsia" w:hAnsi="Arial" w:cs="Arial"/>
        </w:rPr>
        <w:t xml:space="preserve">  </w:t>
      </w:r>
      <w:r w:rsidRPr="00516650">
        <w:rPr>
          <w:rFonts w:ascii="Arial" w:hAnsi="Arial" w:cs="Arial"/>
          <w:b/>
          <w:bCs/>
        </w:rPr>
        <w:br/>
      </w:r>
    </w:p>
    <w:p w14:paraId="51E8493F" w14:textId="30F96F28" w:rsidR="00FE5CD0" w:rsidRDefault="00FE5CD0"/>
    <w:sectPr w:rsidR="00FE5CD0" w:rsidSect="00C34412">
      <w:pgSz w:w="11906" w:h="16838"/>
      <w:pgMar w:top="737" w:right="567" w:bottom="73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0357"/>
    <w:multiLevelType w:val="multilevel"/>
    <w:tmpl w:val="9B4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CA2F12"/>
    <w:multiLevelType w:val="multilevel"/>
    <w:tmpl w:val="DF76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925075">
    <w:abstractNumId w:val="0"/>
  </w:num>
  <w:num w:numId="2" w16cid:durableId="697317562">
    <w:abstractNumId w:val="1"/>
  </w:num>
  <w:num w:numId="3" w16cid:durableId="57637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A3"/>
    <w:rsid w:val="00033B01"/>
    <w:rsid w:val="00066375"/>
    <w:rsid w:val="001C6413"/>
    <w:rsid w:val="001E2213"/>
    <w:rsid w:val="00264A5F"/>
    <w:rsid w:val="0032456E"/>
    <w:rsid w:val="004867A9"/>
    <w:rsid w:val="0051311A"/>
    <w:rsid w:val="00516650"/>
    <w:rsid w:val="00541124"/>
    <w:rsid w:val="005E6F89"/>
    <w:rsid w:val="006A4EFA"/>
    <w:rsid w:val="007557A3"/>
    <w:rsid w:val="0079132A"/>
    <w:rsid w:val="0080085D"/>
    <w:rsid w:val="00802FA0"/>
    <w:rsid w:val="00806398"/>
    <w:rsid w:val="00847144"/>
    <w:rsid w:val="008A7F19"/>
    <w:rsid w:val="00927CE7"/>
    <w:rsid w:val="009859C8"/>
    <w:rsid w:val="00A300FA"/>
    <w:rsid w:val="00A52580"/>
    <w:rsid w:val="00A75DB0"/>
    <w:rsid w:val="00AA4746"/>
    <w:rsid w:val="00AD4072"/>
    <w:rsid w:val="00AE1D4B"/>
    <w:rsid w:val="00AF268C"/>
    <w:rsid w:val="00B37907"/>
    <w:rsid w:val="00BF66D6"/>
    <w:rsid w:val="00C2632C"/>
    <w:rsid w:val="00C34412"/>
    <w:rsid w:val="00C434DC"/>
    <w:rsid w:val="00C56F76"/>
    <w:rsid w:val="00C626CE"/>
    <w:rsid w:val="00C81D14"/>
    <w:rsid w:val="00C97B53"/>
    <w:rsid w:val="00CD3FAA"/>
    <w:rsid w:val="00D05251"/>
    <w:rsid w:val="00F366D9"/>
    <w:rsid w:val="00FE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A1C4"/>
  <w15:chartTrackingRefBased/>
  <w15:docId w15:val="{D6EB124C-B2A4-446C-B696-9B3FC0F2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5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5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57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57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57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57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57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57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57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57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57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7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57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1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16650"/>
    <w:rPr>
      <w:b/>
      <w:bCs/>
    </w:rPr>
  </w:style>
  <w:style w:type="character" w:styleId="Accentuation">
    <w:name w:val="Emphasis"/>
    <w:basedOn w:val="Policepardfaut"/>
    <w:uiPriority w:val="20"/>
    <w:qFormat/>
    <w:rsid w:val="00516650"/>
    <w:rPr>
      <w:i/>
      <w:iCs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AD4072"/>
    <w:pPr>
      <w:overflowPunct w:val="0"/>
      <w:autoSpaceDE w:val="0"/>
      <w:autoSpaceDN w:val="0"/>
      <w:adjustRightInd w:val="0"/>
      <w:spacing w:before="120" w:after="120" w:line="276" w:lineRule="auto"/>
      <w:jc w:val="both"/>
      <w:textAlignment w:val="baseline"/>
    </w:pPr>
    <w:rPr>
      <w:rFonts w:ascii="Arial" w:eastAsia="Times New Roman" w:hAnsi="Arial" w:cs="Times New Roman"/>
      <w:bCs/>
      <w:color w:val="000000"/>
      <w:kern w:val="0"/>
      <w:sz w:val="24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ducation.gouv.fr/pid285/bulletin_officiel.html?cid_bo=948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mamadou.sylla12</dc:creator>
  <cp:keywords/>
  <dc:description/>
  <cp:lastModifiedBy>mathias levasseur</cp:lastModifiedBy>
  <cp:revision>4</cp:revision>
  <dcterms:created xsi:type="dcterms:W3CDTF">2025-06-26T08:14:00Z</dcterms:created>
  <dcterms:modified xsi:type="dcterms:W3CDTF">2025-06-26T08:40:00Z</dcterms:modified>
</cp:coreProperties>
</file>