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F9301" w14:textId="77777777" w:rsidR="00FD2B2B" w:rsidRDefault="00FD2B2B" w:rsidP="00FD2B2B">
      <w:pPr>
        <w:jc w:val="both"/>
      </w:pPr>
      <w:r>
        <w:t>Scene 0</w:t>
      </w:r>
    </w:p>
    <w:p w14:paraId="79376075" w14:textId="57FD1E04" w:rsidR="00FD2B2B" w:rsidRDefault="00FD2B2B" w:rsidP="00FD2B2B">
      <w:pPr>
        <w:jc w:val="both"/>
      </w:pPr>
      <w:r>
        <w:t xml:space="preserve">Title: </w:t>
      </w:r>
      <w:r w:rsidR="0019524E">
        <w:t>Posterior Cervical Foraminotomy</w:t>
      </w:r>
      <w:r w:rsidR="003B7628">
        <w:t xml:space="preserve"> (PCF)</w:t>
      </w:r>
    </w:p>
    <w:p w14:paraId="33AB8C98" w14:textId="557B5C04" w:rsidR="00A877FE" w:rsidRDefault="00A877FE" w:rsidP="00FD2B2B">
      <w:pPr>
        <w:jc w:val="both"/>
      </w:pPr>
      <w:r>
        <w:t xml:space="preserve">Thumbnail: </w:t>
      </w:r>
      <w:r w:rsidR="00A11B73" w:rsidRPr="0035478B">
        <w:rPr>
          <w:color w:val="000000" w:themeColor="text1"/>
        </w:rPr>
        <w:t>Posterior cervical foraminotomy (PCF) is a surgical procedure that relieves pressure on spine cord and nerves by widening the neural foramen</w:t>
      </w:r>
      <w:r w:rsidR="00CB5567" w:rsidRPr="0035478B">
        <w:rPr>
          <w:color w:val="000000" w:themeColor="text1"/>
        </w:rPr>
        <w:t xml:space="preserve"> posteriorly</w:t>
      </w:r>
      <w:r w:rsidR="00A11B73" w:rsidRPr="0035478B">
        <w:rPr>
          <w:color w:val="000000" w:themeColor="text1"/>
        </w:rPr>
        <w:t xml:space="preserve">. A major advantage of PCF is that it allows patients to preserve range of motion after the surgery. During the procedure, surgeons may additionally perform discectomy or </w:t>
      </w:r>
      <w:proofErr w:type="spellStart"/>
      <w:r w:rsidR="00A11B73" w:rsidRPr="0035478B">
        <w:rPr>
          <w:color w:val="000000" w:themeColor="text1"/>
        </w:rPr>
        <w:t>osteophytectomy</w:t>
      </w:r>
      <w:proofErr w:type="spellEnd"/>
      <w:r w:rsidR="00A11B73" w:rsidRPr="0035478B">
        <w:rPr>
          <w:color w:val="000000" w:themeColor="text1"/>
        </w:rPr>
        <w:t xml:space="preserve"> to</w:t>
      </w:r>
      <w:r w:rsidR="00F247DB" w:rsidRPr="0035478B">
        <w:rPr>
          <w:color w:val="000000" w:themeColor="text1"/>
        </w:rPr>
        <w:t>…</w:t>
      </w:r>
    </w:p>
    <w:p w14:paraId="5C7C5333" w14:textId="0A514436" w:rsidR="00FD2B2B" w:rsidRDefault="00FD2B2B" w:rsidP="00FD2B2B">
      <w:pPr>
        <w:jc w:val="both"/>
      </w:pPr>
      <w:r>
        <w:t>Text:</w:t>
      </w:r>
      <w:r w:rsidR="00696E50">
        <w:t xml:space="preserve"> </w:t>
      </w:r>
      <w:r w:rsidR="0027446E" w:rsidRPr="0027446E">
        <w:t xml:space="preserve">Posterior cervical foraminotomy (PCF) is a </w:t>
      </w:r>
      <w:r w:rsidR="00A44EA9">
        <w:t xml:space="preserve">surgical </w:t>
      </w:r>
      <w:r w:rsidR="00F7615A">
        <w:t>procedure</w:t>
      </w:r>
      <w:r w:rsidR="00A44EA9">
        <w:t xml:space="preserve"> that relieves pressure on</w:t>
      </w:r>
      <w:r w:rsidR="004733B8">
        <w:t xml:space="preserve"> spine cord and nerves</w:t>
      </w:r>
      <w:r w:rsidR="00A44EA9">
        <w:t xml:space="preserve"> by </w:t>
      </w:r>
      <w:r w:rsidR="00816D19" w:rsidRPr="006A2D1E">
        <w:rPr>
          <w:color w:val="00B0F0"/>
        </w:rPr>
        <w:t>widening the neural foramen</w:t>
      </w:r>
      <w:r w:rsidR="00BE738C">
        <w:rPr>
          <w:color w:val="00B0F0"/>
        </w:rPr>
        <w:t xml:space="preserve"> </w:t>
      </w:r>
      <w:r w:rsidR="00BE738C" w:rsidRPr="00BE738C">
        <w:rPr>
          <w:color w:val="000000" w:themeColor="text1"/>
        </w:rPr>
        <w:t>posteriorly</w:t>
      </w:r>
      <w:r w:rsidR="00816D19">
        <w:t xml:space="preserve">. </w:t>
      </w:r>
      <w:r w:rsidR="00EE71FE">
        <w:t xml:space="preserve">A major advantage of PCF is that it allows patients to </w:t>
      </w:r>
      <w:r w:rsidR="00354A0A" w:rsidRPr="002C7058">
        <w:rPr>
          <w:color w:val="00B0F0"/>
        </w:rPr>
        <w:t xml:space="preserve">preserve range of motion </w:t>
      </w:r>
      <w:r w:rsidR="00354A0A">
        <w:t xml:space="preserve">after the surgery. </w:t>
      </w:r>
      <w:r w:rsidR="0041711C">
        <w:t xml:space="preserve">During the procedure, </w:t>
      </w:r>
      <w:r w:rsidR="00A235B9">
        <w:t>s</w:t>
      </w:r>
      <w:r w:rsidR="00CF1EEF">
        <w:t xml:space="preserve">urgeons may additionally perform </w:t>
      </w:r>
      <w:r w:rsidR="00025EBA" w:rsidRPr="002C7058">
        <w:rPr>
          <w:color w:val="00B0F0"/>
        </w:rPr>
        <w:t>discectomy</w:t>
      </w:r>
      <w:r w:rsidR="00025EBA">
        <w:t xml:space="preserve"> </w:t>
      </w:r>
      <w:r w:rsidR="0034611B">
        <w:t xml:space="preserve">or </w:t>
      </w:r>
      <w:proofErr w:type="spellStart"/>
      <w:r w:rsidR="0034611B" w:rsidRPr="002C7058">
        <w:rPr>
          <w:color w:val="00B0F0"/>
        </w:rPr>
        <w:t>osteophytectomy</w:t>
      </w:r>
      <w:proofErr w:type="spellEnd"/>
      <w:r w:rsidR="00F44BE9">
        <w:t xml:space="preserve"> to achieve adequate decompression and symptom relief.</w:t>
      </w:r>
    </w:p>
    <w:p w14:paraId="2890BE8B" w14:textId="77777777" w:rsidR="00FD2B2B" w:rsidRDefault="00FD2B2B" w:rsidP="00FD2B2B">
      <w:pPr>
        <w:jc w:val="both"/>
      </w:pPr>
    </w:p>
    <w:p w14:paraId="53EAAD5E" w14:textId="77777777" w:rsidR="00FD2B2B" w:rsidRDefault="00FD2B2B" w:rsidP="00FD2B2B">
      <w:pPr>
        <w:jc w:val="both"/>
      </w:pPr>
      <w:r>
        <w:t>Scene 1</w:t>
      </w:r>
    </w:p>
    <w:p w14:paraId="6D09C4F0" w14:textId="672D8F5B" w:rsidR="00FD2B2B" w:rsidRDefault="00FD2B2B" w:rsidP="00FD2B2B">
      <w:pPr>
        <w:jc w:val="both"/>
      </w:pPr>
      <w:r>
        <w:t xml:space="preserve">Title: Indication for </w:t>
      </w:r>
      <w:r w:rsidR="00F37388">
        <w:t>PCF</w:t>
      </w:r>
    </w:p>
    <w:p w14:paraId="7192E55E" w14:textId="73577E86" w:rsidR="00D6719D" w:rsidRDefault="00FD2B2B" w:rsidP="00FD2B2B">
      <w:pPr>
        <w:jc w:val="both"/>
      </w:pPr>
      <w:r>
        <w:t xml:space="preserve">Text: </w:t>
      </w:r>
      <w:r w:rsidR="00D6719D">
        <w:t xml:space="preserve">PCF is commonly performed </w:t>
      </w:r>
      <w:r w:rsidR="007C039D">
        <w:t>to treat conditions that affect</w:t>
      </w:r>
      <w:r w:rsidR="002B374A">
        <w:t xml:space="preserve"> spinal</w:t>
      </w:r>
      <w:r w:rsidR="007C039D">
        <w:t xml:space="preserve"> nerves </w:t>
      </w:r>
      <w:r w:rsidR="00EB2230">
        <w:t xml:space="preserve">as </w:t>
      </w:r>
      <w:r w:rsidR="002774D1">
        <w:t>they</w:t>
      </w:r>
      <w:r w:rsidR="00EB2230">
        <w:t xml:space="preserve"> exit the </w:t>
      </w:r>
      <w:r w:rsidR="00EB2230" w:rsidRPr="00317C1B">
        <w:rPr>
          <w:color w:val="00B0F0"/>
        </w:rPr>
        <w:t>neural foramen</w:t>
      </w:r>
      <w:r w:rsidR="00EB2230">
        <w:t>.</w:t>
      </w:r>
      <w:r w:rsidR="002061FA">
        <w:t xml:space="preserve"> </w:t>
      </w:r>
      <w:r w:rsidR="007C039D">
        <w:t>Examples of</w:t>
      </w:r>
      <w:r w:rsidR="00F318C3">
        <w:t xml:space="preserve"> </w:t>
      </w:r>
      <w:r w:rsidR="00E10FCF">
        <w:t>conditions</w:t>
      </w:r>
      <w:r w:rsidR="00F318C3">
        <w:t xml:space="preserve"> </w:t>
      </w:r>
      <w:r w:rsidR="00386EDF">
        <w:t xml:space="preserve">where </w:t>
      </w:r>
      <w:r w:rsidR="007E0CE2">
        <w:t xml:space="preserve">PCF </w:t>
      </w:r>
      <w:r w:rsidR="001877AA">
        <w:t>may be considered are</w:t>
      </w:r>
      <w:r w:rsidR="007E0CE2">
        <w:t>:</w:t>
      </w:r>
    </w:p>
    <w:p w14:paraId="2435F379" w14:textId="2874D873" w:rsidR="00F318C3" w:rsidRPr="0032053E" w:rsidRDefault="00F318C3" w:rsidP="00F318C3">
      <w:pPr>
        <w:pStyle w:val="ListParagraph"/>
        <w:numPr>
          <w:ilvl w:val="0"/>
          <w:numId w:val="4"/>
        </w:numPr>
        <w:jc w:val="both"/>
        <w:rPr>
          <w:color w:val="00B0F0"/>
        </w:rPr>
      </w:pPr>
      <w:r w:rsidRPr="0032053E">
        <w:rPr>
          <w:color w:val="00B0F0"/>
        </w:rPr>
        <w:t xml:space="preserve">Cervical </w:t>
      </w:r>
      <w:proofErr w:type="spellStart"/>
      <w:r w:rsidRPr="0032053E">
        <w:rPr>
          <w:color w:val="00B0F0"/>
        </w:rPr>
        <w:t>spondylotic</w:t>
      </w:r>
      <w:proofErr w:type="spellEnd"/>
      <w:r w:rsidRPr="0032053E">
        <w:rPr>
          <w:color w:val="00B0F0"/>
        </w:rPr>
        <w:t xml:space="preserve"> radiculopathy</w:t>
      </w:r>
    </w:p>
    <w:p w14:paraId="1A3225E9" w14:textId="2A509C4F" w:rsidR="00F318C3" w:rsidRPr="0032053E" w:rsidRDefault="00F318C3" w:rsidP="00F318C3">
      <w:pPr>
        <w:pStyle w:val="ListParagraph"/>
        <w:numPr>
          <w:ilvl w:val="0"/>
          <w:numId w:val="4"/>
        </w:numPr>
        <w:jc w:val="both"/>
        <w:rPr>
          <w:color w:val="00B0F0"/>
        </w:rPr>
      </w:pPr>
      <w:r w:rsidRPr="0032053E">
        <w:rPr>
          <w:color w:val="00B0F0"/>
        </w:rPr>
        <w:t>Lateral cervical disc herniation</w:t>
      </w:r>
    </w:p>
    <w:p w14:paraId="3AE14C23" w14:textId="4368EBBD" w:rsidR="00F318C3" w:rsidRPr="0032053E" w:rsidRDefault="00F318C3" w:rsidP="00F318C3">
      <w:pPr>
        <w:pStyle w:val="ListParagraph"/>
        <w:numPr>
          <w:ilvl w:val="0"/>
          <w:numId w:val="4"/>
        </w:numPr>
        <w:jc w:val="both"/>
        <w:rPr>
          <w:color w:val="00B0F0"/>
        </w:rPr>
      </w:pPr>
      <w:r w:rsidRPr="0032053E">
        <w:rPr>
          <w:color w:val="00B0F0"/>
        </w:rPr>
        <w:t>Foraminal stenosis</w:t>
      </w:r>
    </w:p>
    <w:p w14:paraId="4E2337AC" w14:textId="1F9EBEC6" w:rsidR="00F318C3" w:rsidRDefault="00574DB5" w:rsidP="00F318C3">
      <w:pPr>
        <w:jc w:val="both"/>
      </w:pPr>
      <w:r>
        <w:t>In this 3D model</w:t>
      </w:r>
      <w:r w:rsidR="00F318C3">
        <w:t xml:space="preserve">, a </w:t>
      </w:r>
      <w:r w:rsidR="000D7243">
        <w:t>C4-C</w:t>
      </w:r>
      <w:r w:rsidR="00E40CD4">
        <w:t>5 intervertebral</w:t>
      </w:r>
      <w:r w:rsidR="00353C8A">
        <w:t xml:space="preserve"> disc</w:t>
      </w:r>
      <w:r w:rsidR="00687013">
        <w:t xml:space="preserve"> is </w:t>
      </w:r>
      <w:r w:rsidR="009063B0">
        <w:t>h</w:t>
      </w:r>
      <w:r w:rsidR="00687013">
        <w:t xml:space="preserve">erniated </w:t>
      </w:r>
      <w:r w:rsidR="00687013" w:rsidRPr="00C73AC8">
        <w:rPr>
          <w:color w:val="00B0F0"/>
        </w:rPr>
        <w:t>laterally</w:t>
      </w:r>
      <w:r w:rsidR="00C24A66" w:rsidRPr="00C24A66">
        <w:rPr>
          <w:color w:val="000000" w:themeColor="text1"/>
        </w:rPr>
        <w:t>,</w:t>
      </w:r>
      <w:r w:rsidR="00C24A66">
        <w:rPr>
          <w:color w:val="00B0F0"/>
        </w:rPr>
        <w:t xml:space="preserve"> </w:t>
      </w:r>
      <w:r w:rsidR="00F318C3">
        <w:t>compress</w:t>
      </w:r>
      <w:r w:rsidR="00C24A66">
        <w:t>ing</w:t>
      </w:r>
      <w:r w:rsidR="00F318C3">
        <w:t xml:space="preserve"> </w:t>
      </w:r>
      <w:r w:rsidR="003D768C">
        <w:t xml:space="preserve">the </w:t>
      </w:r>
      <w:r w:rsidR="00F318C3">
        <w:t xml:space="preserve">spinal nerve </w:t>
      </w:r>
      <w:r w:rsidR="00FF04BC">
        <w:t>as</w:t>
      </w:r>
      <w:r w:rsidR="00F318C3">
        <w:t xml:space="preserve"> it exits </w:t>
      </w:r>
      <w:r w:rsidR="00F7610F">
        <w:t xml:space="preserve">through </w:t>
      </w:r>
      <w:r w:rsidR="006A4840">
        <w:t xml:space="preserve">the </w:t>
      </w:r>
      <w:r w:rsidR="00F7610F">
        <w:t>neural foramen</w:t>
      </w:r>
      <w:r w:rsidR="00F318C3">
        <w:t xml:space="preserve">. </w:t>
      </w:r>
      <w:r w:rsidR="00991383">
        <w:t xml:space="preserve">Such </w:t>
      </w:r>
      <w:r w:rsidR="004E0532">
        <w:t xml:space="preserve">a </w:t>
      </w:r>
      <w:r w:rsidR="003F2F10">
        <w:t xml:space="preserve">condition can cause </w:t>
      </w:r>
      <w:r w:rsidR="0036530B">
        <w:t xml:space="preserve">a </w:t>
      </w:r>
      <w:r w:rsidR="00991383">
        <w:t>variety of symptoms,</w:t>
      </w:r>
      <w:r w:rsidR="00D51FD7">
        <w:t xml:space="preserve"> such as </w:t>
      </w:r>
      <w:r w:rsidR="00D247C3">
        <w:t xml:space="preserve">numbness, </w:t>
      </w:r>
      <w:r w:rsidR="00D51FD7">
        <w:t>tingling</w:t>
      </w:r>
      <w:r w:rsidR="000B14B5">
        <w:t>,</w:t>
      </w:r>
      <w:r w:rsidR="00D51FD7">
        <w:t xml:space="preserve"> </w:t>
      </w:r>
      <w:r w:rsidR="00E4714A">
        <w:t>and</w:t>
      </w:r>
      <w:r w:rsidR="00D51FD7">
        <w:t xml:space="preserve"> </w:t>
      </w:r>
      <w:r w:rsidR="00991383">
        <w:t>pain</w:t>
      </w:r>
      <w:r w:rsidR="009E48CE">
        <w:t xml:space="preserve"> in the upper extremit</w:t>
      </w:r>
      <w:r w:rsidR="00745C59">
        <w:t>y</w:t>
      </w:r>
      <w:r w:rsidR="004E0532">
        <w:t>. I</w:t>
      </w:r>
      <w:r w:rsidR="00713CA2">
        <w:t>n severe cases</w:t>
      </w:r>
      <w:r w:rsidR="001F3198">
        <w:t xml:space="preserve"> of herniation</w:t>
      </w:r>
      <w:r w:rsidR="00C37DAC">
        <w:t xml:space="preserve">, </w:t>
      </w:r>
      <w:r w:rsidR="002E606B">
        <w:t xml:space="preserve">the </w:t>
      </w:r>
      <w:r w:rsidR="00C37DAC">
        <w:t>intervertebral disc may compress</w:t>
      </w:r>
      <w:r w:rsidR="00866FC1">
        <w:t xml:space="preserve"> </w:t>
      </w:r>
      <w:r w:rsidR="002E606B">
        <w:t xml:space="preserve">the </w:t>
      </w:r>
      <w:r w:rsidR="00866FC1">
        <w:t xml:space="preserve">spinal cord, </w:t>
      </w:r>
      <w:r w:rsidR="002E606B">
        <w:t xml:space="preserve">affecting </w:t>
      </w:r>
      <w:r w:rsidR="00571BDF">
        <w:t>balance, walking</w:t>
      </w:r>
      <w:r w:rsidR="003C04ED">
        <w:t>,</w:t>
      </w:r>
      <w:r w:rsidR="00571BDF">
        <w:t xml:space="preserve"> or</w:t>
      </w:r>
      <w:r w:rsidR="000B3D52">
        <w:t xml:space="preserve"> </w:t>
      </w:r>
      <w:r w:rsidR="002357D6">
        <w:t>sensory deficits of the lower extremities</w:t>
      </w:r>
      <w:r w:rsidR="00571BDF">
        <w:t>.</w:t>
      </w:r>
    </w:p>
    <w:p w14:paraId="25707AA9" w14:textId="77777777" w:rsidR="00FD2B2B" w:rsidRDefault="00FD2B2B" w:rsidP="00FD2B2B">
      <w:pPr>
        <w:jc w:val="both"/>
      </w:pPr>
    </w:p>
    <w:p w14:paraId="671E65E8" w14:textId="77777777" w:rsidR="00FD2B2B" w:rsidRDefault="00FD2B2B" w:rsidP="00FD2B2B">
      <w:pPr>
        <w:jc w:val="both"/>
      </w:pPr>
      <w:r>
        <w:t>Scene 2</w:t>
      </w:r>
    </w:p>
    <w:p w14:paraId="14385E2F" w14:textId="6B3F382F" w:rsidR="00FD2B2B" w:rsidRDefault="00FD2B2B" w:rsidP="00FD2B2B">
      <w:pPr>
        <w:jc w:val="both"/>
      </w:pPr>
      <w:r>
        <w:t xml:space="preserve">Title: </w:t>
      </w:r>
      <w:proofErr w:type="spellStart"/>
      <w:r w:rsidR="004B324F">
        <w:t>Laminof</w:t>
      </w:r>
      <w:r w:rsidR="00323242">
        <w:t>oraminotomy</w:t>
      </w:r>
      <w:proofErr w:type="spellEnd"/>
    </w:p>
    <w:p w14:paraId="5181EFF0" w14:textId="01C1FF25" w:rsidR="00FD2B2B" w:rsidRDefault="00FD2B2B" w:rsidP="00FD2B2B">
      <w:pPr>
        <w:jc w:val="both"/>
      </w:pPr>
      <w:r>
        <w:t xml:space="preserve">Text: </w:t>
      </w:r>
      <w:r w:rsidR="0082701C">
        <w:t>During</w:t>
      </w:r>
      <w:r w:rsidR="00A57E7F">
        <w:t xml:space="preserve"> PCF, surgeons</w:t>
      </w:r>
      <w:r w:rsidR="005B1EB0">
        <w:t xml:space="preserve"> first identif</w:t>
      </w:r>
      <w:r w:rsidR="00660ABE">
        <w:t>y</w:t>
      </w:r>
      <w:r w:rsidR="005B1EB0">
        <w:t xml:space="preserve"> the </w:t>
      </w:r>
      <w:r w:rsidR="00660ABE">
        <w:t xml:space="preserve">precise </w:t>
      </w:r>
      <w:r w:rsidR="00A57E7F">
        <w:t xml:space="preserve">location </w:t>
      </w:r>
      <w:r w:rsidR="005C5D12">
        <w:t xml:space="preserve">where </w:t>
      </w:r>
      <w:r w:rsidR="00E87EED">
        <w:t>the surgery</w:t>
      </w:r>
      <w:r w:rsidR="002A25EF">
        <w:t xml:space="preserve"> will be performed</w:t>
      </w:r>
      <w:r w:rsidR="00B975F4">
        <w:t xml:space="preserve"> </w:t>
      </w:r>
      <w:r w:rsidR="005C5D12">
        <w:t xml:space="preserve">using </w:t>
      </w:r>
      <w:r w:rsidR="00E8595E">
        <w:t xml:space="preserve">medical </w:t>
      </w:r>
      <w:r w:rsidR="005C5D12">
        <w:t>imaging</w:t>
      </w:r>
      <w:r w:rsidR="00F1105D">
        <w:t xml:space="preserve"> </w:t>
      </w:r>
      <w:r w:rsidR="00AD404D">
        <w:t>and</w:t>
      </w:r>
      <w:r w:rsidR="00F1105D">
        <w:t xml:space="preserve"> anatomical landmarks.</w:t>
      </w:r>
      <w:r w:rsidR="000A28C8">
        <w:t xml:space="preserve"> </w:t>
      </w:r>
      <w:r w:rsidR="00765DB9">
        <w:t>The s</w:t>
      </w:r>
      <w:r w:rsidR="000A28C8">
        <w:t xml:space="preserve">urgeons </w:t>
      </w:r>
      <w:r w:rsidR="00A50256">
        <w:t xml:space="preserve">then </w:t>
      </w:r>
      <w:r w:rsidR="000A28C8">
        <w:t>carefully remove</w:t>
      </w:r>
      <w:r w:rsidR="005932D3">
        <w:t xml:space="preserve"> </w:t>
      </w:r>
      <w:r w:rsidR="00054EF8">
        <w:t>parts of the bone near the</w:t>
      </w:r>
      <w:r w:rsidR="003B6976">
        <w:t xml:space="preserve"> neural foramen</w:t>
      </w:r>
      <w:r w:rsidR="000D19F8">
        <w:t xml:space="preserve">, a procedure known as </w:t>
      </w:r>
      <w:proofErr w:type="spellStart"/>
      <w:r w:rsidR="000D19F8" w:rsidRPr="008578F5">
        <w:rPr>
          <w:color w:val="00B0F0"/>
        </w:rPr>
        <w:t>laminoforaminotomy</w:t>
      </w:r>
      <w:proofErr w:type="spellEnd"/>
      <w:r w:rsidR="00054EF8">
        <w:t xml:space="preserve">. </w:t>
      </w:r>
      <w:r w:rsidR="007C11E6">
        <w:t>This creates more space around th</w:t>
      </w:r>
      <w:r w:rsidR="0093167D">
        <w:t xml:space="preserve">e </w:t>
      </w:r>
      <w:r w:rsidR="007C11E6">
        <w:t xml:space="preserve">nerve to escape from the pressing </w:t>
      </w:r>
      <w:r w:rsidR="007C11E6">
        <w:lastRenderedPageBreak/>
        <w:t xml:space="preserve">disc. </w:t>
      </w:r>
      <w:r w:rsidR="007542B7">
        <w:t xml:space="preserve">In some cases, </w:t>
      </w:r>
      <w:r w:rsidR="007C11E6">
        <w:t xml:space="preserve">creating this opening </w:t>
      </w:r>
      <w:r w:rsidR="007542B7">
        <w:t xml:space="preserve">allows surgeons to </w:t>
      </w:r>
      <w:r w:rsidR="007542B7" w:rsidRPr="002E0EB0">
        <w:rPr>
          <w:color w:val="00B0F0"/>
        </w:rPr>
        <w:t xml:space="preserve">directly </w:t>
      </w:r>
      <w:r w:rsidR="00913AB5" w:rsidRPr="002E0EB0">
        <w:rPr>
          <w:color w:val="00B0F0"/>
        </w:rPr>
        <w:t xml:space="preserve">observe </w:t>
      </w:r>
      <w:r w:rsidR="007542B7">
        <w:t>the herniated disc</w:t>
      </w:r>
      <w:r w:rsidR="00BD3AB8">
        <w:t>.</w:t>
      </w:r>
    </w:p>
    <w:p w14:paraId="00DEB33E" w14:textId="77777777" w:rsidR="00FD2B2B" w:rsidRDefault="00FD2B2B" w:rsidP="00FD2B2B">
      <w:pPr>
        <w:jc w:val="both"/>
      </w:pPr>
    </w:p>
    <w:p w14:paraId="7A8EF7F5" w14:textId="77777777" w:rsidR="00FD2B2B" w:rsidRDefault="00FD2B2B" w:rsidP="00FD2B2B">
      <w:pPr>
        <w:jc w:val="both"/>
      </w:pPr>
      <w:r>
        <w:t>Scene 3</w:t>
      </w:r>
    </w:p>
    <w:p w14:paraId="59CB792D" w14:textId="76AE127A" w:rsidR="00FD2B2B" w:rsidRDefault="00FD2B2B" w:rsidP="00FD2B2B">
      <w:pPr>
        <w:jc w:val="both"/>
      </w:pPr>
      <w:r>
        <w:t xml:space="preserve">Title: </w:t>
      </w:r>
      <w:r w:rsidR="00E67419">
        <w:t>Microdiscectomy</w:t>
      </w:r>
    </w:p>
    <w:p w14:paraId="0F19CC60" w14:textId="2A5DBAEB" w:rsidR="00A54D38" w:rsidRDefault="00FD2B2B" w:rsidP="00FD2B2B">
      <w:pPr>
        <w:jc w:val="both"/>
      </w:pPr>
      <w:r>
        <w:t>Text:</w:t>
      </w:r>
      <w:r w:rsidR="00704376">
        <w:t xml:space="preserve"> </w:t>
      </w:r>
      <w:r w:rsidR="00CD66F8">
        <w:t>When necessary, surgeons</w:t>
      </w:r>
      <w:r w:rsidR="00D25745">
        <w:t xml:space="preserve"> </w:t>
      </w:r>
      <w:r w:rsidR="00CD66F8">
        <w:t xml:space="preserve">further perform </w:t>
      </w:r>
      <w:r w:rsidR="003D6E6E">
        <w:t xml:space="preserve">a </w:t>
      </w:r>
      <w:r w:rsidR="00CD66F8" w:rsidRPr="002F743E">
        <w:rPr>
          <w:color w:val="00B0F0"/>
        </w:rPr>
        <w:t>discectomy</w:t>
      </w:r>
      <w:r w:rsidR="00CD66F8">
        <w:t xml:space="preserve"> to ensure</w:t>
      </w:r>
      <w:r w:rsidR="00331BD2">
        <w:t xml:space="preserve"> that the nerve is fully </w:t>
      </w:r>
      <w:r w:rsidR="00A300B1">
        <w:t>de</w:t>
      </w:r>
      <w:r w:rsidR="00331BD2">
        <w:t>compressed</w:t>
      </w:r>
      <w:r w:rsidR="00CD66F8">
        <w:t>.</w:t>
      </w:r>
      <w:r w:rsidR="00D174BC">
        <w:t xml:space="preserve"> </w:t>
      </w:r>
      <w:r w:rsidR="00D01DD0">
        <w:t xml:space="preserve">To perform this step safely and accurately, </w:t>
      </w:r>
      <w:r w:rsidR="00D174BC">
        <w:t>surgeons may u</w:t>
      </w:r>
      <w:r w:rsidR="009E5748">
        <w:t>se</w:t>
      </w:r>
      <w:r w:rsidR="00D174BC">
        <w:t xml:space="preserve"> special </w:t>
      </w:r>
      <w:r w:rsidR="00D13CA8">
        <w:t xml:space="preserve">types of </w:t>
      </w:r>
      <w:r w:rsidR="00D174BC" w:rsidRPr="00763838">
        <w:rPr>
          <w:color w:val="00B0F0"/>
        </w:rPr>
        <w:t>microscopes</w:t>
      </w:r>
      <w:r w:rsidR="00D174BC">
        <w:t xml:space="preserve"> </w:t>
      </w:r>
      <w:r w:rsidR="006778CE">
        <w:t xml:space="preserve">during disc removal, </w:t>
      </w:r>
      <w:r w:rsidR="00894FCD">
        <w:t>a proce</w:t>
      </w:r>
      <w:r w:rsidR="00746B18">
        <w:t>d</w:t>
      </w:r>
      <w:r w:rsidR="00894FCD">
        <w:t xml:space="preserve">ure known as </w:t>
      </w:r>
      <w:r w:rsidR="00894FCD" w:rsidRPr="00763838">
        <w:rPr>
          <w:color w:val="00B0F0"/>
        </w:rPr>
        <w:t>microdiscectomy</w:t>
      </w:r>
      <w:r w:rsidR="00894FCD">
        <w:t>.</w:t>
      </w:r>
      <w:r w:rsidR="00763838">
        <w:t xml:space="preserve"> </w:t>
      </w:r>
      <w:proofErr w:type="spellStart"/>
      <w:r w:rsidR="00075D8E">
        <w:rPr>
          <w:color w:val="00B0F0"/>
        </w:rPr>
        <w:t>O</w:t>
      </w:r>
      <w:r w:rsidR="00763838" w:rsidRPr="002F743E">
        <w:rPr>
          <w:color w:val="00B0F0"/>
        </w:rPr>
        <w:t>steophytectomy</w:t>
      </w:r>
      <w:proofErr w:type="spellEnd"/>
      <w:r w:rsidR="00763838" w:rsidRPr="002F743E">
        <w:rPr>
          <w:color w:val="00B0F0"/>
        </w:rPr>
        <w:t xml:space="preserve"> </w:t>
      </w:r>
      <w:r w:rsidR="00763838">
        <w:t xml:space="preserve">may </w:t>
      </w:r>
      <w:r w:rsidR="00FE7016">
        <w:t xml:space="preserve">additionally </w:t>
      </w:r>
      <w:r w:rsidR="00763838">
        <w:t>be considered if there is a clear visualization of the osteophyte.</w:t>
      </w:r>
    </w:p>
    <w:p w14:paraId="13134D61" w14:textId="77777777" w:rsidR="00FD2B2B" w:rsidRDefault="00FD2B2B" w:rsidP="00FD2B2B">
      <w:pPr>
        <w:jc w:val="both"/>
      </w:pPr>
    </w:p>
    <w:p w14:paraId="668C5063" w14:textId="77777777" w:rsidR="00FD2B2B" w:rsidRDefault="00FD2B2B" w:rsidP="00FD2B2B">
      <w:pPr>
        <w:jc w:val="both"/>
      </w:pPr>
      <w:r>
        <w:t>Scene 4</w:t>
      </w:r>
    </w:p>
    <w:p w14:paraId="2FF4D11D" w14:textId="136A36CB" w:rsidR="00FD2B2B" w:rsidRDefault="00FD2B2B" w:rsidP="00FD2B2B">
      <w:pPr>
        <w:jc w:val="both"/>
      </w:pPr>
      <w:r>
        <w:t xml:space="preserve">Title: </w:t>
      </w:r>
      <w:r w:rsidR="00ED5744">
        <w:t>Preserved Motion after PCF</w:t>
      </w:r>
    </w:p>
    <w:p w14:paraId="11FBF567" w14:textId="676ADFF3" w:rsidR="008A6D41" w:rsidRDefault="00FD2B2B" w:rsidP="00FD2B2B">
      <w:pPr>
        <w:jc w:val="both"/>
      </w:pPr>
      <w:r>
        <w:t xml:space="preserve">Text: </w:t>
      </w:r>
      <w:r w:rsidR="008A6D41">
        <w:t>One of the advantage</w:t>
      </w:r>
      <w:r w:rsidR="009B7FAF">
        <w:t>s</w:t>
      </w:r>
      <w:r w:rsidR="008A6D41">
        <w:t xml:space="preserve"> of performing PCF is that it allows patients to </w:t>
      </w:r>
      <w:r w:rsidR="00FE286A">
        <w:t xml:space="preserve">maintain </w:t>
      </w:r>
      <w:r w:rsidR="008A6D41" w:rsidRPr="00807B79">
        <w:rPr>
          <w:color w:val="00B0F0"/>
        </w:rPr>
        <w:t>normal neck motion</w:t>
      </w:r>
      <w:r w:rsidR="002D4966">
        <w:t xml:space="preserve"> </w:t>
      </w:r>
      <w:r w:rsidR="008A6D41">
        <w:t>after the surgery.</w:t>
      </w:r>
      <w:r w:rsidR="0091479A">
        <w:t xml:space="preserve"> </w:t>
      </w:r>
      <w:r w:rsidR="008A6D41">
        <w:t xml:space="preserve">Unlike </w:t>
      </w:r>
      <w:r w:rsidR="008A6D41" w:rsidRPr="003928E9">
        <w:rPr>
          <w:color w:val="00B0F0"/>
          <w:u w:val="single"/>
        </w:rPr>
        <w:t>posterior cervical discectomy</w:t>
      </w:r>
      <w:r w:rsidR="00892B47">
        <w:rPr>
          <w:color w:val="00B0F0"/>
          <w:u w:val="single"/>
        </w:rPr>
        <w:t xml:space="preserve"> and Fusion</w:t>
      </w:r>
      <w:r w:rsidR="008A6D41" w:rsidRPr="003928E9">
        <w:rPr>
          <w:color w:val="00B0F0"/>
          <w:u w:val="single"/>
        </w:rPr>
        <w:t xml:space="preserve"> (PCDF)</w:t>
      </w:r>
      <w:r w:rsidR="008A6D41">
        <w:t xml:space="preserve"> and </w:t>
      </w:r>
      <w:r w:rsidR="008A6D41" w:rsidRPr="003928E9">
        <w:rPr>
          <w:color w:val="00B0F0"/>
          <w:u w:val="single"/>
        </w:rPr>
        <w:t>anterior cervical discectomy (ACDF)</w:t>
      </w:r>
      <w:r w:rsidR="008A6D41">
        <w:t xml:space="preserve">, </w:t>
      </w:r>
      <w:r w:rsidR="009B7FAF">
        <w:t>PCF does not</w:t>
      </w:r>
      <w:r w:rsidR="00BB724C">
        <w:t xml:space="preserve"> require </w:t>
      </w:r>
      <w:r w:rsidR="00576FC5">
        <w:t>the spine</w:t>
      </w:r>
      <w:r w:rsidR="00BB724C">
        <w:t xml:space="preserve"> to be fused</w:t>
      </w:r>
      <w:r w:rsidR="00880FB9">
        <w:t xml:space="preserve"> permanently</w:t>
      </w:r>
      <w:r w:rsidR="00EE1E3A">
        <w:t xml:space="preserve">, </w:t>
      </w:r>
      <w:r w:rsidR="00BA262D">
        <w:t>owing</w:t>
      </w:r>
      <w:r w:rsidR="00EE1E3A">
        <w:t xml:space="preserve"> to the minimally invasive nature of th</w:t>
      </w:r>
      <w:r w:rsidR="005251A4">
        <w:t>is</w:t>
      </w:r>
      <w:r w:rsidR="00EE1E3A">
        <w:t xml:space="preserve"> procedure.</w:t>
      </w:r>
      <w:r w:rsidR="003554D5">
        <w:t xml:space="preserve"> </w:t>
      </w:r>
      <w:r w:rsidR="00576FC5">
        <w:t xml:space="preserve">However, </w:t>
      </w:r>
      <w:r w:rsidR="006E0B94">
        <w:t xml:space="preserve">PCF </w:t>
      </w:r>
      <w:r w:rsidR="00576FC5">
        <w:t xml:space="preserve">may not be suitable for </w:t>
      </w:r>
      <w:r w:rsidR="00590C04">
        <w:t>conditions that require</w:t>
      </w:r>
      <w:r w:rsidR="00F225B3">
        <w:t xml:space="preserve"> surgical interventions on </w:t>
      </w:r>
      <w:r w:rsidR="00F225B3" w:rsidRPr="002B67DE">
        <w:rPr>
          <w:color w:val="00B0F0"/>
        </w:rPr>
        <w:t>multiple</w:t>
      </w:r>
      <w:r w:rsidR="00E962CE" w:rsidRPr="002B67DE">
        <w:rPr>
          <w:color w:val="00B0F0"/>
        </w:rPr>
        <w:t xml:space="preserve"> </w:t>
      </w:r>
      <w:r w:rsidR="00514224" w:rsidRPr="002B67DE">
        <w:rPr>
          <w:color w:val="00B0F0"/>
        </w:rPr>
        <w:t xml:space="preserve">vertebral </w:t>
      </w:r>
      <w:r w:rsidR="00F225B3" w:rsidRPr="002B67DE">
        <w:rPr>
          <w:color w:val="00B0F0"/>
        </w:rPr>
        <w:t>levels</w:t>
      </w:r>
      <w:r w:rsidR="00F225B3">
        <w:t xml:space="preserve">. </w:t>
      </w:r>
      <w:r w:rsidR="00804D63">
        <w:t xml:space="preserve">Performing PCF on multiple levels may lead to </w:t>
      </w:r>
      <w:r w:rsidR="00804D63" w:rsidRPr="0095758F">
        <w:rPr>
          <w:color w:val="00B0F0"/>
        </w:rPr>
        <w:t>spinal instability</w:t>
      </w:r>
      <w:r w:rsidR="00E55E5A">
        <w:t>, which could in turn lead to worsening of symptoms</w:t>
      </w:r>
      <w:r w:rsidR="00AA39C9">
        <w:t>.</w:t>
      </w:r>
    </w:p>
    <w:p w14:paraId="1450871F" w14:textId="77777777" w:rsidR="00FD2B2B" w:rsidRDefault="00FD2B2B" w:rsidP="00FD2B2B">
      <w:pPr>
        <w:jc w:val="both"/>
      </w:pPr>
    </w:p>
    <w:p w14:paraId="705C6469" w14:textId="0181F01E" w:rsidR="00FD2B2B" w:rsidRDefault="00FD2B2B" w:rsidP="00FD2B2B">
      <w:pPr>
        <w:jc w:val="both"/>
      </w:pPr>
      <w:r>
        <w:t xml:space="preserve">Scene </w:t>
      </w:r>
      <w:r w:rsidR="002200B0">
        <w:t>5</w:t>
      </w:r>
    </w:p>
    <w:p w14:paraId="238507D3" w14:textId="269C9F8B" w:rsidR="00FD2B2B" w:rsidRDefault="00FD2B2B" w:rsidP="00FD2B2B">
      <w:pPr>
        <w:jc w:val="both"/>
      </w:pPr>
      <w:r>
        <w:t xml:space="preserve">Title: </w:t>
      </w:r>
      <w:r w:rsidR="00025B9F">
        <w:t>Summary</w:t>
      </w:r>
    </w:p>
    <w:p w14:paraId="4189FEB2" w14:textId="1C6E34CE" w:rsidR="00FD2B2B" w:rsidRDefault="00FD2B2B" w:rsidP="00FD2B2B">
      <w:pPr>
        <w:jc w:val="both"/>
      </w:pPr>
      <w:r>
        <w:t xml:space="preserve">Text: </w:t>
      </w:r>
      <w:r w:rsidRPr="007C23D7">
        <w:t xml:space="preserve">Some of the key features of </w:t>
      </w:r>
      <w:r w:rsidR="009C254E">
        <w:t>PCF</w:t>
      </w:r>
      <w:r w:rsidRPr="007C23D7">
        <w:t xml:space="preserve"> are as follows:</w:t>
      </w:r>
    </w:p>
    <w:p w14:paraId="68C8799C" w14:textId="620E922A" w:rsidR="0038572B" w:rsidRDefault="0038572B" w:rsidP="00FD2B2B">
      <w:pPr>
        <w:pStyle w:val="ListParagraph"/>
        <w:numPr>
          <w:ilvl w:val="0"/>
          <w:numId w:val="3"/>
        </w:numPr>
        <w:jc w:val="both"/>
      </w:pPr>
      <w:r>
        <w:t>It is a procedure where a small portion of bone is removed from the spine</w:t>
      </w:r>
      <w:r w:rsidR="008341D2">
        <w:t xml:space="preserve"> to create more space around</w:t>
      </w:r>
      <w:r w:rsidR="00E776CF">
        <w:t xml:space="preserve"> the </w:t>
      </w:r>
      <w:r w:rsidR="00E776CF" w:rsidRPr="00DA3B26">
        <w:rPr>
          <w:color w:val="00B0F0"/>
        </w:rPr>
        <w:t>neural foramen</w:t>
      </w:r>
      <w:r w:rsidR="008341D2">
        <w:t>.</w:t>
      </w:r>
    </w:p>
    <w:p w14:paraId="31DA0580" w14:textId="47B78754" w:rsidR="00053D6D" w:rsidRDefault="00053D6D" w:rsidP="00FD2B2B">
      <w:pPr>
        <w:pStyle w:val="ListParagraph"/>
        <w:numPr>
          <w:ilvl w:val="0"/>
          <w:numId w:val="3"/>
        </w:numPr>
        <w:jc w:val="both"/>
      </w:pPr>
      <w:r>
        <w:t xml:space="preserve">Surgeons may additionally </w:t>
      </w:r>
      <w:r w:rsidR="006660C9">
        <w:t xml:space="preserve">perform </w:t>
      </w:r>
      <w:r w:rsidR="00233C89">
        <w:t xml:space="preserve">a </w:t>
      </w:r>
      <w:r w:rsidR="006660C9" w:rsidRPr="00B56247">
        <w:rPr>
          <w:color w:val="00B0F0"/>
        </w:rPr>
        <w:t>discectomy</w:t>
      </w:r>
      <w:r w:rsidR="005F4189">
        <w:t xml:space="preserve"> and </w:t>
      </w:r>
      <w:proofErr w:type="spellStart"/>
      <w:r w:rsidR="005F4189" w:rsidRPr="00B56247">
        <w:rPr>
          <w:color w:val="00B0F0"/>
        </w:rPr>
        <w:t>osteophytectomy</w:t>
      </w:r>
      <w:proofErr w:type="spellEnd"/>
      <w:r w:rsidR="006660C9">
        <w:t xml:space="preserve"> to ensure </w:t>
      </w:r>
      <w:r w:rsidR="00E76A54">
        <w:t>adequate pressure relief.</w:t>
      </w:r>
    </w:p>
    <w:p w14:paraId="37D12D45" w14:textId="42EFF60D" w:rsidR="00A27794" w:rsidRDefault="009960B3" w:rsidP="00FD2B2B">
      <w:pPr>
        <w:pStyle w:val="ListParagraph"/>
        <w:numPr>
          <w:ilvl w:val="0"/>
          <w:numId w:val="3"/>
        </w:numPr>
        <w:jc w:val="both"/>
      </w:pPr>
      <w:r>
        <w:t xml:space="preserve">It </w:t>
      </w:r>
      <w:r w:rsidRPr="00791FED">
        <w:rPr>
          <w:color w:val="00B0F0"/>
        </w:rPr>
        <w:t xml:space="preserve">preserves the </w:t>
      </w:r>
      <w:r w:rsidR="002A0040" w:rsidRPr="00791FED">
        <w:rPr>
          <w:color w:val="00B0F0"/>
        </w:rPr>
        <w:t>range of motion</w:t>
      </w:r>
      <w:r w:rsidR="002A0040">
        <w:t xml:space="preserve"> </w:t>
      </w:r>
      <w:r>
        <w:t xml:space="preserve">of the </w:t>
      </w:r>
      <w:r w:rsidR="007A0AC9">
        <w:t xml:space="preserve">cervical </w:t>
      </w:r>
      <w:r w:rsidR="00DA1594">
        <w:t>spine but</w:t>
      </w:r>
      <w:r>
        <w:t xml:space="preserve"> </w:t>
      </w:r>
      <w:r w:rsidR="0067316C">
        <w:t xml:space="preserve">may not be suitable for </w:t>
      </w:r>
      <w:r w:rsidR="00EA33E9" w:rsidRPr="00DA1594">
        <w:rPr>
          <w:color w:val="00B0F0"/>
        </w:rPr>
        <w:t xml:space="preserve">multilevel </w:t>
      </w:r>
      <w:r w:rsidR="00573E31" w:rsidRPr="00DA1594">
        <w:rPr>
          <w:color w:val="00B0F0"/>
        </w:rPr>
        <w:t>disorders</w:t>
      </w:r>
      <w:r w:rsidR="0067316C">
        <w:t>.</w:t>
      </w:r>
    </w:p>
    <w:p w14:paraId="0EC58473" w14:textId="5AAA0618" w:rsidR="0053637B" w:rsidRDefault="002B575E" w:rsidP="00DB7A2A">
      <w:pPr>
        <w:jc w:val="both"/>
      </w:pPr>
      <w:r>
        <w:lastRenderedPageBreak/>
        <w:t xml:space="preserve">Due to its </w:t>
      </w:r>
      <w:r w:rsidR="00A8286B">
        <w:t>minimally invasive nature</w:t>
      </w:r>
      <w:r w:rsidR="00CC2B8B">
        <w:t>, PCF</w:t>
      </w:r>
      <w:r w:rsidR="00DB7A2A">
        <w:t xml:space="preserve"> may b</w:t>
      </w:r>
      <w:r w:rsidR="00BA6356">
        <w:t xml:space="preserve">e considered an alternative to fusion surgeries for selected patients with cervical compression. </w:t>
      </w:r>
    </w:p>
    <w:sectPr w:rsidR="00536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5D18"/>
    <w:multiLevelType w:val="hybridMultilevel"/>
    <w:tmpl w:val="67882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618BA"/>
    <w:multiLevelType w:val="hybridMultilevel"/>
    <w:tmpl w:val="8D9C3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3518AC"/>
    <w:multiLevelType w:val="hybridMultilevel"/>
    <w:tmpl w:val="708C1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660BE0"/>
    <w:multiLevelType w:val="hybridMultilevel"/>
    <w:tmpl w:val="900C9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809454">
    <w:abstractNumId w:val="3"/>
  </w:num>
  <w:num w:numId="2" w16cid:durableId="1065419881">
    <w:abstractNumId w:val="2"/>
  </w:num>
  <w:num w:numId="3" w16cid:durableId="2070221277">
    <w:abstractNumId w:val="0"/>
  </w:num>
  <w:num w:numId="4" w16cid:durableId="1518930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77B"/>
    <w:rsid w:val="000101BF"/>
    <w:rsid w:val="00021121"/>
    <w:rsid w:val="00025B9F"/>
    <w:rsid w:val="00025EBA"/>
    <w:rsid w:val="00053D6D"/>
    <w:rsid w:val="00054EF8"/>
    <w:rsid w:val="00057891"/>
    <w:rsid w:val="00075D8E"/>
    <w:rsid w:val="000A28C8"/>
    <w:rsid w:val="000B14B5"/>
    <w:rsid w:val="000B3D52"/>
    <w:rsid w:val="000D19F8"/>
    <w:rsid w:val="000D4870"/>
    <w:rsid w:val="000D7243"/>
    <w:rsid w:val="000F4BBF"/>
    <w:rsid w:val="00116C93"/>
    <w:rsid w:val="001877AA"/>
    <w:rsid w:val="0019524E"/>
    <w:rsid w:val="001A1698"/>
    <w:rsid w:val="001C7B3C"/>
    <w:rsid w:val="001C7D19"/>
    <w:rsid w:val="001D07EC"/>
    <w:rsid w:val="001D70B6"/>
    <w:rsid w:val="001F3198"/>
    <w:rsid w:val="002061FA"/>
    <w:rsid w:val="002116D5"/>
    <w:rsid w:val="002200B0"/>
    <w:rsid w:val="002208E6"/>
    <w:rsid w:val="00233C89"/>
    <w:rsid w:val="002357D6"/>
    <w:rsid w:val="00244162"/>
    <w:rsid w:val="0027446E"/>
    <w:rsid w:val="002774D1"/>
    <w:rsid w:val="00285396"/>
    <w:rsid w:val="002A0040"/>
    <w:rsid w:val="002A25EF"/>
    <w:rsid w:val="002B0831"/>
    <w:rsid w:val="002B374A"/>
    <w:rsid w:val="002B575E"/>
    <w:rsid w:val="002B67DE"/>
    <w:rsid w:val="002C0430"/>
    <w:rsid w:val="002C1A7B"/>
    <w:rsid w:val="002C7058"/>
    <w:rsid w:val="002D4966"/>
    <w:rsid w:val="002E0EB0"/>
    <w:rsid w:val="002E606B"/>
    <w:rsid w:val="002E7ED7"/>
    <w:rsid w:val="002F743E"/>
    <w:rsid w:val="00313443"/>
    <w:rsid w:val="00317C1B"/>
    <w:rsid w:val="0032053E"/>
    <w:rsid w:val="00323242"/>
    <w:rsid w:val="00331BD2"/>
    <w:rsid w:val="0034611B"/>
    <w:rsid w:val="00353C8A"/>
    <w:rsid w:val="0035478B"/>
    <w:rsid w:val="00354A0A"/>
    <w:rsid w:val="003554D5"/>
    <w:rsid w:val="0036530B"/>
    <w:rsid w:val="0038572B"/>
    <w:rsid w:val="00386EDF"/>
    <w:rsid w:val="003928E9"/>
    <w:rsid w:val="003929FE"/>
    <w:rsid w:val="003B6976"/>
    <w:rsid w:val="003B7628"/>
    <w:rsid w:val="003C04ED"/>
    <w:rsid w:val="003C3BB0"/>
    <w:rsid w:val="003D6E6E"/>
    <w:rsid w:val="003D768C"/>
    <w:rsid w:val="003F2F10"/>
    <w:rsid w:val="00410967"/>
    <w:rsid w:val="004125E8"/>
    <w:rsid w:val="0041711C"/>
    <w:rsid w:val="004305E5"/>
    <w:rsid w:val="00460E25"/>
    <w:rsid w:val="004733B8"/>
    <w:rsid w:val="00474B1A"/>
    <w:rsid w:val="0047553B"/>
    <w:rsid w:val="00486124"/>
    <w:rsid w:val="004B324F"/>
    <w:rsid w:val="004E0532"/>
    <w:rsid w:val="004E1CEF"/>
    <w:rsid w:val="00514224"/>
    <w:rsid w:val="00515FA3"/>
    <w:rsid w:val="005251A4"/>
    <w:rsid w:val="00525576"/>
    <w:rsid w:val="005278BE"/>
    <w:rsid w:val="0053637B"/>
    <w:rsid w:val="00552865"/>
    <w:rsid w:val="00567D7A"/>
    <w:rsid w:val="00571BDF"/>
    <w:rsid w:val="00573E31"/>
    <w:rsid w:val="00574DB5"/>
    <w:rsid w:val="00576FC5"/>
    <w:rsid w:val="00590C04"/>
    <w:rsid w:val="005932D3"/>
    <w:rsid w:val="00593B25"/>
    <w:rsid w:val="00594F46"/>
    <w:rsid w:val="005B05CB"/>
    <w:rsid w:val="005B1EB0"/>
    <w:rsid w:val="005C5D12"/>
    <w:rsid w:val="005E6045"/>
    <w:rsid w:val="005F4189"/>
    <w:rsid w:val="00616390"/>
    <w:rsid w:val="00625159"/>
    <w:rsid w:val="00627836"/>
    <w:rsid w:val="0063252C"/>
    <w:rsid w:val="006535F5"/>
    <w:rsid w:val="00660ABE"/>
    <w:rsid w:val="00661B8B"/>
    <w:rsid w:val="006660C9"/>
    <w:rsid w:val="0067316C"/>
    <w:rsid w:val="006778CE"/>
    <w:rsid w:val="00687013"/>
    <w:rsid w:val="00696E50"/>
    <w:rsid w:val="006A2D1E"/>
    <w:rsid w:val="006A4840"/>
    <w:rsid w:val="006E0B94"/>
    <w:rsid w:val="00703EB9"/>
    <w:rsid w:val="00704376"/>
    <w:rsid w:val="00704F43"/>
    <w:rsid w:val="00713CA2"/>
    <w:rsid w:val="00717AE5"/>
    <w:rsid w:val="00722A65"/>
    <w:rsid w:val="00745C59"/>
    <w:rsid w:val="00746B18"/>
    <w:rsid w:val="007542B7"/>
    <w:rsid w:val="00763838"/>
    <w:rsid w:val="00765DB9"/>
    <w:rsid w:val="00791FED"/>
    <w:rsid w:val="007A0AC9"/>
    <w:rsid w:val="007A167A"/>
    <w:rsid w:val="007B5181"/>
    <w:rsid w:val="007C039D"/>
    <w:rsid w:val="007C11E6"/>
    <w:rsid w:val="007D300D"/>
    <w:rsid w:val="007E0CE2"/>
    <w:rsid w:val="007E7196"/>
    <w:rsid w:val="00804D63"/>
    <w:rsid w:val="00807B79"/>
    <w:rsid w:val="00816D19"/>
    <w:rsid w:val="0082701C"/>
    <w:rsid w:val="008341D2"/>
    <w:rsid w:val="008578F5"/>
    <w:rsid w:val="008601B0"/>
    <w:rsid w:val="00866FC1"/>
    <w:rsid w:val="00880FB9"/>
    <w:rsid w:val="00881239"/>
    <w:rsid w:val="0088240F"/>
    <w:rsid w:val="0088405E"/>
    <w:rsid w:val="0088685F"/>
    <w:rsid w:val="00892903"/>
    <w:rsid w:val="00892B47"/>
    <w:rsid w:val="00894FCD"/>
    <w:rsid w:val="008A6D41"/>
    <w:rsid w:val="008A76D9"/>
    <w:rsid w:val="008B08E7"/>
    <w:rsid w:val="008C393B"/>
    <w:rsid w:val="008E52DB"/>
    <w:rsid w:val="009063B0"/>
    <w:rsid w:val="00913AB5"/>
    <w:rsid w:val="0091479A"/>
    <w:rsid w:val="0093167D"/>
    <w:rsid w:val="00942189"/>
    <w:rsid w:val="0095758F"/>
    <w:rsid w:val="00961C3B"/>
    <w:rsid w:val="009644C2"/>
    <w:rsid w:val="0098714F"/>
    <w:rsid w:val="00991383"/>
    <w:rsid w:val="0099540D"/>
    <w:rsid w:val="009960B3"/>
    <w:rsid w:val="009B7853"/>
    <w:rsid w:val="009B7FAF"/>
    <w:rsid w:val="009C254E"/>
    <w:rsid w:val="009C6DE5"/>
    <w:rsid w:val="009D6CAB"/>
    <w:rsid w:val="009E48CE"/>
    <w:rsid w:val="009E5748"/>
    <w:rsid w:val="009F47F0"/>
    <w:rsid w:val="00A11B73"/>
    <w:rsid w:val="00A12142"/>
    <w:rsid w:val="00A20B96"/>
    <w:rsid w:val="00A235B9"/>
    <w:rsid w:val="00A27794"/>
    <w:rsid w:val="00A300B1"/>
    <w:rsid w:val="00A41B98"/>
    <w:rsid w:val="00A43FEB"/>
    <w:rsid w:val="00A44EA9"/>
    <w:rsid w:val="00A50256"/>
    <w:rsid w:val="00A54D38"/>
    <w:rsid w:val="00A57E7F"/>
    <w:rsid w:val="00A8286B"/>
    <w:rsid w:val="00A877FE"/>
    <w:rsid w:val="00A92F25"/>
    <w:rsid w:val="00A949DD"/>
    <w:rsid w:val="00AA192C"/>
    <w:rsid w:val="00AA25E7"/>
    <w:rsid w:val="00AA39C9"/>
    <w:rsid w:val="00AA3C81"/>
    <w:rsid w:val="00AD404D"/>
    <w:rsid w:val="00B22A37"/>
    <w:rsid w:val="00B326D4"/>
    <w:rsid w:val="00B338E1"/>
    <w:rsid w:val="00B40D7A"/>
    <w:rsid w:val="00B56247"/>
    <w:rsid w:val="00B703ED"/>
    <w:rsid w:val="00B7205C"/>
    <w:rsid w:val="00B818B2"/>
    <w:rsid w:val="00B86770"/>
    <w:rsid w:val="00B975F4"/>
    <w:rsid w:val="00BA246F"/>
    <w:rsid w:val="00BA262D"/>
    <w:rsid w:val="00BA6356"/>
    <w:rsid w:val="00BB724C"/>
    <w:rsid w:val="00BD3AB8"/>
    <w:rsid w:val="00BE738C"/>
    <w:rsid w:val="00BF0F05"/>
    <w:rsid w:val="00BF33C4"/>
    <w:rsid w:val="00C048EF"/>
    <w:rsid w:val="00C24A66"/>
    <w:rsid w:val="00C37DAC"/>
    <w:rsid w:val="00C46916"/>
    <w:rsid w:val="00C73AC8"/>
    <w:rsid w:val="00C97181"/>
    <w:rsid w:val="00CA6E44"/>
    <w:rsid w:val="00CB5567"/>
    <w:rsid w:val="00CC2B8B"/>
    <w:rsid w:val="00CD66F8"/>
    <w:rsid w:val="00CF1EEF"/>
    <w:rsid w:val="00D01DD0"/>
    <w:rsid w:val="00D04F53"/>
    <w:rsid w:val="00D0521E"/>
    <w:rsid w:val="00D13CA8"/>
    <w:rsid w:val="00D174BC"/>
    <w:rsid w:val="00D2393A"/>
    <w:rsid w:val="00D247C3"/>
    <w:rsid w:val="00D25745"/>
    <w:rsid w:val="00D37B45"/>
    <w:rsid w:val="00D44AAD"/>
    <w:rsid w:val="00D51FD7"/>
    <w:rsid w:val="00D6719D"/>
    <w:rsid w:val="00D72CF7"/>
    <w:rsid w:val="00D81688"/>
    <w:rsid w:val="00D86C16"/>
    <w:rsid w:val="00D91D50"/>
    <w:rsid w:val="00DA1594"/>
    <w:rsid w:val="00DA3B26"/>
    <w:rsid w:val="00DB7A2A"/>
    <w:rsid w:val="00DE148A"/>
    <w:rsid w:val="00E10FCF"/>
    <w:rsid w:val="00E40CD4"/>
    <w:rsid w:val="00E463E5"/>
    <w:rsid w:val="00E4714A"/>
    <w:rsid w:val="00E5377B"/>
    <w:rsid w:val="00E55E5A"/>
    <w:rsid w:val="00E65EC1"/>
    <w:rsid w:val="00E67419"/>
    <w:rsid w:val="00E71B21"/>
    <w:rsid w:val="00E76A54"/>
    <w:rsid w:val="00E776CF"/>
    <w:rsid w:val="00E8595E"/>
    <w:rsid w:val="00E87EED"/>
    <w:rsid w:val="00E91205"/>
    <w:rsid w:val="00E962CE"/>
    <w:rsid w:val="00EA07F3"/>
    <w:rsid w:val="00EA33E9"/>
    <w:rsid w:val="00EB0E8F"/>
    <w:rsid w:val="00EB2230"/>
    <w:rsid w:val="00EB2917"/>
    <w:rsid w:val="00EC1D9C"/>
    <w:rsid w:val="00EC7DDC"/>
    <w:rsid w:val="00ED5744"/>
    <w:rsid w:val="00EE1E3A"/>
    <w:rsid w:val="00EE5B0E"/>
    <w:rsid w:val="00EE71FE"/>
    <w:rsid w:val="00F1105D"/>
    <w:rsid w:val="00F1105E"/>
    <w:rsid w:val="00F225B3"/>
    <w:rsid w:val="00F23145"/>
    <w:rsid w:val="00F247DB"/>
    <w:rsid w:val="00F318C3"/>
    <w:rsid w:val="00F32EA7"/>
    <w:rsid w:val="00F37388"/>
    <w:rsid w:val="00F44BE9"/>
    <w:rsid w:val="00F7610F"/>
    <w:rsid w:val="00F7615A"/>
    <w:rsid w:val="00F8692C"/>
    <w:rsid w:val="00FA4D29"/>
    <w:rsid w:val="00FC0EB1"/>
    <w:rsid w:val="00FC6047"/>
    <w:rsid w:val="00FD2B2B"/>
    <w:rsid w:val="00FD5AD5"/>
    <w:rsid w:val="00FE26A7"/>
    <w:rsid w:val="00FE286A"/>
    <w:rsid w:val="00FE5F21"/>
    <w:rsid w:val="00FE7016"/>
    <w:rsid w:val="00FF04BC"/>
    <w:rsid w:val="00FF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FCC39"/>
  <w15:chartTrackingRefBased/>
  <w15:docId w15:val="{F7EBFE6C-413C-AE4E-BACC-84B56BF48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B2B"/>
  </w:style>
  <w:style w:type="paragraph" w:styleId="Heading1">
    <w:name w:val="heading 1"/>
    <w:basedOn w:val="Normal"/>
    <w:next w:val="Normal"/>
    <w:link w:val="Heading1Char"/>
    <w:uiPriority w:val="9"/>
    <w:qFormat/>
    <w:rsid w:val="00E53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533</Words>
  <Characters>2989</Characters>
  <Application>Microsoft Office Word</Application>
  <DocSecurity>0</DocSecurity>
  <Lines>64</Lines>
  <Paragraphs>31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卓也 今田</dc:creator>
  <cp:keywords/>
  <dc:description/>
  <cp:lastModifiedBy>卓也 今田</cp:lastModifiedBy>
  <cp:revision>283</cp:revision>
  <cp:lastPrinted>2026-06-18T10:07:00Z</cp:lastPrinted>
  <dcterms:created xsi:type="dcterms:W3CDTF">2026-06-17T18:21:00Z</dcterms:created>
  <dcterms:modified xsi:type="dcterms:W3CDTF">2026-07-04T10:53:00Z</dcterms:modified>
</cp:coreProperties>
</file>