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0699A84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>DIR. NATALIA B. DALATEN</w:t>
      </w:r>
    </w:p>
    <w:p w14:paraId="1406D551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Acting Assistant regional Director</w:t>
      </w:r>
    </w:p>
    <w:p w14:paraId="04E131A7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Provincial Director, DTI Pangasinan</w:t>
      </w:r>
    </w:p>
    <w:p w14:paraId="548E0CB8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Department of Trade and Industry</w:t>
      </w:r>
    </w:p>
    <w:p w14:paraId="6344D29E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Arellano Street, Dagupan City, Pangasinan</w:t>
      </w:r>
    </w:p>
    <w:p w14:paraId="4E3A8D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PH"/>
        </w:rPr>
        <w:t>Ms. Hazel Joy S. Casilang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On-The-Job Training in your office to enhance further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 in Information Technology and to prepare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Said student trainee are capable of using MS Office, able to do basic computer trouble shooting, do installation of software, programming using C++, java, create websites and </w:t>
      </w:r>
      <w:r>
        <w:rPr>
          <w:rFonts w:hint="default" w:ascii="Times New Roman" w:hAnsi="Times New Roman" w:cs="Times New Roman"/>
          <w:lang w:val="en-PH"/>
        </w:rPr>
        <w:t>she</w:t>
      </w:r>
      <w:r>
        <w:rPr>
          <w:rFonts w:ascii="Times New Roman" w:hAnsi="Times New Roman" w:cs="Times New Roman"/>
        </w:rPr>
        <w:t xml:space="preserve"> can also be assigned to any clerical duties that deem appropriate for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PH"/>
        </w:rPr>
        <w:t>s</w:t>
      </w:r>
      <w:r>
        <w:rPr>
          <w:rFonts w:ascii="Times New Roman" w:hAnsi="Times New Roman" w:cs="Times New Roman"/>
        </w:rPr>
        <w:t>he is required to report at least eight hours (8hrs) a day from</w:t>
      </w:r>
      <w:r>
        <w:rPr>
          <w:rFonts w:hint="default" w:ascii="Times New Roman" w:hAnsi="Times New Roman" w:cs="Times New Roman"/>
          <w:lang w:val="en-PH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F516C27">
      <w:pPr>
        <w:spacing w:after="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14:paraId="11AED8A8">
      <w:pPr>
        <w:spacing w:after="0"/>
        <w:jc w:val="both"/>
        <w:rPr>
          <w:rFonts w:ascii="Times New Roman" w:hAnsi="Times New Roman" w:cs="Times New Roman"/>
        </w:rPr>
      </w:pPr>
    </w:p>
    <w:p w14:paraId="4FC352A3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>DIR. NATALIA B. DALATEN</w:t>
      </w:r>
    </w:p>
    <w:p w14:paraId="61829371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lang w:val="en-PH"/>
          <w14:textFill>
            <w14:solidFill>
              <w14:schemeClr w14:val="tx1"/>
            </w14:solidFill>
          </w14:textFill>
        </w:rPr>
        <w:t>Acting Assistant regional Director</w:t>
      </w:r>
    </w:p>
    <w:p w14:paraId="19492EFA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Provincial Director, DTI Pangasinan</w:t>
      </w:r>
    </w:p>
    <w:p w14:paraId="158CB683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Department of Trade and Industry</w:t>
      </w:r>
    </w:p>
    <w:p w14:paraId="5B1CF32A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Arellano Street, Dagupan City, Pangasinan</w:t>
      </w:r>
    </w:p>
    <w:p w14:paraId="64D15FAB"/>
    <w:p w14:paraId="51DA8632"/>
    <w:p w14:paraId="46348847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5E15BD"/>
    <w:rsid w:val="025E15BD"/>
    <w:rsid w:val="0AFC1873"/>
    <w:rsid w:val="11C5058A"/>
    <w:rsid w:val="31B151B1"/>
    <w:rsid w:val="343B2253"/>
    <w:rsid w:val="52416FED"/>
    <w:rsid w:val="61042335"/>
    <w:rsid w:val="614C4F26"/>
    <w:rsid w:val="65F1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2026-01-08T20:55:00Z</dcterms:created>
  <dc:creator>USER</dc:creator>
  <cp:lastModifiedBy>USER</cp:lastModifiedBy>
  <dcterms:modified xsi:type="dcterms:W3CDTF">2026-01-12T01:03:20Z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153DF898BFD64C13943DE062EB27430B_13</vt:lpwstr>
  </property>
</Properties>
</file>