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77F73">
      <w:pPr>
        <w:spacing w:line="240" w:lineRule="auto"/>
        <w:jc w:val="both"/>
        <w:rPr>
          <w:rFonts w:hint="default" w:ascii="Times New Roman" w:hAnsi="Times New Roman" w:cs="Times New Roman"/>
          <w:color w:val="000000" w:themeColor="text1"/>
          <w:u w:val="none"/>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January</w:t>
      </w:r>
      <w:r>
        <w:rPr>
          <w:rFonts w:hint="default" w:ascii="Times New Roman" w:hAnsi="Times New Roman" w:cs="Times New Roman"/>
          <w:color w:val="000000" w:themeColor="text1"/>
          <w:u w:val="none"/>
          <w14:textFill>
            <w14:solidFill>
              <w14:schemeClr w14:val="tx1"/>
            </w14:solidFill>
          </w14:textFill>
        </w:rPr>
        <w:t xml:space="preserve"> </w:t>
      </w:r>
      <w:r>
        <w:rPr>
          <w:rFonts w:hint="default" w:ascii="Times New Roman" w:hAnsi="Times New Roman" w:cs="Times New Roman"/>
          <w:color w:val="000000" w:themeColor="text1"/>
          <w:u w:val="none"/>
          <w:lang w:val="en-PH"/>
          <w14:textFill>
            <w14:solidFill>
              <w14:schemeClr w14:val="tx1"/>
            </w14:solidFill>
          </w14:textFill>
        </w:rPr>
        <w:t>9</w:t>
      </w:r>
      <w:r>
        <w:rPr>
          <w:rFonts w:hint="default" w:ascii="Times New Roman" w:hAnsi="Times New Roman" w:cs="Times New Roman"/>
          <w:color w:val="000000" w:themeColor="text1"/>
          <w:u w:val="none"/>
          <w14:textFill>
            <w14:solidFill>
              <w14:schemeClr w14:val="tx1"/>
            </w14:solidFill>
          </w14:textFill>
        </w:rPr>
        <w:t>, 202</w:t>
      </w:r>
      <w:r>
        <w:rPr>
          <w:rFonts w:hint="default" w:ascii="Times New Roman" w:hAnsi="Times New Roman" w:cs="Times New Roman"/>
          <w:color w:val="000000" w:themeColor="text1"/>
          <w:u w:val="none"/>
          <w:lang w:val="en-US"/>
          <w14:textFill>
            <w14:solidFill>
              <w14:schemeClr w14:val="tx1"/>
            </w14:solidFill>
          </w14:textFill>
        </w:rPr>
        <w:t>6</w:t>
      </w:r>
    </w:p>
    <w:p w14:paraId="04AA1686">
      <w:pPr>
        <w:spacing w:after="0" w:line="240" w:lineRule="auto"/>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19160EFC">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Mayor</w:t>
      </w:r>
    </w:p>
    <w:p w14:paraId="141686F1">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LGU Malasiqui</w:t>
      </w:r>
      <w:bookmarkStart w:id="0" w:name="_GoBack"/>
      <w:bookmarkEnd w:id="0"/>
    </w:p>
    <w:p w14:paraId="158D706B">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Rizal st. Poblacion Malasiqui, Pangasinan</w:t>
      </w:r>
    </w:p>
    <w:p w14:paraId="0D55A8E3">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p>
    <w:p w14:paraId="65DFC06B">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Thru:</w:t>
      </w:r>
    </w:p>
    <w:p w14:paraId="323C67D5">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p>
    <w:p w14:paraId="1DDC82C3">
      <w:pPr>
        <w:spacing w:after="0" w:line="240" w:lineRule="auto"/>
        <w:jc w:val="both"/>
        <w:rPr>
          <w:rFonts w:hint="default" w:ascii="Times New Roman" w:hAnsi="Times New Roman" w:cs="Times New Roman"/>
          <w:b/>
          <w:bCs w:val="0"/>
          <w:color w:val="000000" w:themeColor="text1"/>
          <w:u w:val="none"/>
          <w:lang w:val="en-PH"/>
          <w14:textFill>
            <w14:solidFill>
              <w14:schemeClr w14:val="tx1"/>
            </w14:solidFill>
          </w14:textFill>
        </w:rPr>
      </w:pPr>
      <w:r>
        <w:rPr>
          <w:rFonts w:hint="default" w:ascii="Times New Roman" w:hAnsi="Times New Roman" w:cs="Times New Roman"/>
          <w:b/>
          <w:bCs w:val="0"/>
          <w:color w:val="000000" w:themeColor="text1"/>
          <w:u w:val="none"/>
          <w:lang w:val="en-PH"/>
          <w14:textFill>
            <w14:solidFill>
              <w14:schemeClr w14:val="tx1"/>
            </w14:solidFill>
          </w14:textFill>
        </w:rPr>
        <w:t>MS. REMEGIA D. MONTEMAYOR</w:t>
      </w:r>
    </w:p>
    <w:p w14:paraId="45B494DE">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Government Department Head I</w:t>
      </w:r>
    </w:p>
    <w:p w14:paraId="4692C70A">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Human Resource Management Officer V</w:t>
      </w:r>
    </w:p>
    <w:p w14:paraId="3594D522">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p>
    <w:p w14:paraId="659DFA11">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Good Day!</w:t>
      </w:r>
    </w:p>
    <w:p w14:paraId="73DEAAB4">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05992D8C">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022BA219">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Name of Students/Trainee</w:t>
      </w:r>
    </w:p>
    <w:p w14:paraId="733D2F71">
      <w:pPr>
        <w:spacing w:after="0" w:line="240" w:lineRule="auto"/>
        <w:ind w:firstLine="720"/>
        <w:jc w:val="both"/>
        <w:rPr>
          <w:rFonts w:hint="default" w:ascii="Times New Roman" w:hAnsi="Times New Roman" w:cs="Times New Roman"/>
          <w:b/>
          <w:color w:val="000000" w:themeColor="text1"/>
          <w:sz w:val="24"/>
          <w:szCs w:val="24"/>
          <w:u w:val="none"/>
          <w:lang w:val="en-PH"/>
          <w14:textFill>
            <w14:solidFill>
              <w14:schemeClr w14:val="tx1"/>
            </w14:solidFill>
          </w14:textFill>
        </w:rPr>
      </w:pPr>
      <w:r>
        <w:rPr>
          <w:rFonts w:hint="default" w:ascii="Times New Roman" w:hAnsi="Times New Roman" w:cs="Times New Roman"/>
          <w:b/>
          <w:color w:val="000000" w:themeColor="text1"/>
          <w:sz w:val="24"/>
          <w:szCs w:val="24"/>
          <w:u w:val="none"/>
          <w:lang w:val="en-PH"/>
          <w14:textFill>
            <w14:solidFill>
              <w14:schemeClr w14:val="tx1"/>
            </w14:solidFill>
          </w14:textFill>
        </w:rPr>
        <w:t>Jessica G. Boquiren</w:t>
      </w:r>
    </w:p>
    <w:p w14:paraId="2FCCD4CB">
      <w:pPr>
        <w:spacing w:after="0" w:line="240" w:lineRule="auto"/>
        <w:ind w:firstLine="720"/>
        <w:jc w:val="both"/>
        <w:rPr>
          <w:rFonts w:hint="default" w:ascii="Times New Roman" w:hAnsi="Times New Roman" w:cs="Times New Roman"/>
          <w:b/>
          <w:color w:val="000000" w:themeColor="text1"/>
          <w:sz w:val="24"/>
          <w:szCs w:val="24"/>
          <w:u w:val="none"/>
          <w:lang w:val="en-PH"/>
          <w14:textFill>
            <w14:solidFill>
              <w14:schemeClr w14:val="tx1"/>
            </w14:solidFill>
          </w14:textFill>
        </w:rPr>
      </w:pPr>
      <w:r>
        <w:rPr>
          <w:rFonts w:hint="default" w:ascii="Times New Roman" w:hAnsi="Times New Roman" w:cs="Times New Roman"/>
          <w:b/>
          <w:color w:val="000000" w:themeColor="text1"/>
          <w:sz w:val="24"/>
          <w:szCs w:val="24"/>
          <w:u w:val="none"/>
          <w:lang w:val="en-PH"/>
          <w14:textFill>
            <w14:solidFill>
              <w14:schemeClr w14:val="tx1"/>
            </w14:solidFill>
          </w14:textFill>
        </w:rPr>
        <w:t>Althea S. Jovellanos</w:t>
      </w:r>
    </w:p>
    <w:p w14:paraId="5B6A494B">
      <w:pPr>
        <w:spacing w:after="0" w:line="240" w:lineRule="auto"/>
        <w:ind w:firstLine="720"/>
        <w:jc w:val="both"/>
        <w:rPr>
          <w:rFonts w:hint="default" w:ascii="Times New Roman" w:hAnsi="Times New Roman" w:cs="Times New Roman"/>
          <w:b/>
          <w:color w:val="000000" w:themeColor="text1"/>
          <w:sz w:val="24"/>
          <w:szCs w:val="24"/>
          <w:u w:val="none"/>
          <w:lang w:val="en-PH"/>
          <w14:textFill>
            <w14:solidFill>
              <w14:schemeClr w14:val="tx1"/>
            </w14:solidFill>
          </w14:textFill>
        </w:rPr>
      </w:pPr>
      <w:r>
        <w:rPr>
          <w:rFonts w:hint="default" w:ascii="Times New Roman" w:hAnsi="Times New Roman" w:cs="Times New Roman"/>
          <w:b/>
          <w:color w:val="000000" w:themeColor="text1"/>
          <w:sz w:val="24"/>
          <w:szCs w:val="24"/>
          <w:u w:val="none"/>
          <w:lang w:val="en-PH"/>
          <w14:textFill>
            <w14:solidFill>
              <w14:schemeClr w14:val="tx1"/>
            </w14:solidFill>
          </w14:textFill>
        </w:rPr>
        <w:t>Ecy A. Quitlong</w:t>
      </w:r>
    </w:p>
    <w:p w14:paraId="7BA333D7">
      <w:pPr>
        <w:spacing w:after="0" w:line="240" w:lineRule="auto"/>
        <w:ind w:firstLine="720"/>
        <w:jc w:val="both"/>
        <w:rPr>
          <w:rFonts w:hint="default" w:ascii="Times New Roman" w:hAnsi="Times New Roman" w:cs="Times New Roman"/>
          <w:b/>
          <w:color w:val="000000" w:themeColor="text1"/>
          <w:sz w:val="24"/>
          <w:szCs w:val="24"/>
          <w:u w:val="none"/>
          <w:lang w:val="en-PH"/>
          <w14:textFill>
            <w14:solidFill>
              <w14:schemeClr w14:val="tx1"/>
            </w14:solidFill>
          </w14:textFill>
        </w:rPr>
      </w:pPr>
      <w:r>
        <w:rPr>
          <w:rFonts w:hint="default" w:ascii="Times New Roman" w:hAnsi="Times New Roman" w:cs="Times New Roman"/>
          <w:b/>
          <w:color w:val="000000" w:themeColor="text1"/>
          <w:sz w:val="24"/>
          <w:szCs w:val="24"/>
          <w:u w:val="none"/>
          <w:lang w:val="en-PH"/>
          <w14:textFill>
            <w14:solidFill>
              <w14:schemeClr w14:val="tx1"/>
            </w14:solidFill>
          </w14:textFill>
        </w:rPr>
        <w:t>Camille Z. Terrado</w:t>
      </w:r>
    </w:p>
    <w:p w14:paraId="0A89DA85">
      <w:pPr>
        <w:spacing w:after="0" w:line="240" w:lineRule="auto"/>
        <w:ind w:firstLine="720"/>
        <w:jc w:val="both"/>
        <w:rPr>
          <w:rFonts w:hint="default" w:ascii="Times New Roman" w:hAnsi="Times New Roman" w:cs="Times New Roman"/>
          <w:b/>
          <w:color w:val="000000" w:themeColor="text1"/>
          <w:sz w:val="24"/>
          <w:szCs w:val="24"/>
          <w:u w:val="none"/>
          <w:lang w:val="en-PH"/>
          <w14:textFill>
            <w14:solidFill>
              <w14:schemeClr w14:val="tx1"/>
            </w14:solidFill>
          </w14:textFill>
        </w:rPr>
      </w:pPr>
    </w:p>
    <w:p w14:paraId="06DFF2BF">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The said training will start on </w:t>
      </w:r>
      <w:r>
        <w:rPr>
          <w:rFonts w:hint="default" w:ascii="Times New Roman" w:hAnsi="Times New Roman" w:cs="Times New Roman"/>
          <w:color w:val="000000" w:themeColor="text1"/>
          <w:u w:val="none"/>
          <w:lang w:val="en-US"/>
          <w14:textFill>
            <w14:solidFill>
              <w14:schemeClr w14:val="tx1"/>
            </w14:solidFill>
          </w14:textFill>
        </w:rPr>
        <w:t>January 12, 2026</w:t>
      </w:r>
      <w:r>
        <w:rPr>
          <w:rFonts w:hint="default" w:ascii="Times New Roman" w:hAnsi="Times New Roman" w:cs="Times New Roman"/>
          <w:color w:val="000000" w:themeColor="text1"/>
          <w:u w:val="none"/>
          <w14:textFill>
            <w14:solidFill>
              <w14:schemeClr w14:val="tx1"/>
            </w14:solidFill>
          </w14:textFill>
        </w:rPr>
        <w:t xml:space="preserve"> and will commenced on </w:t>
      </w:r>
      <w:r>
        <w:rPr>
          <w:rFonts w:hint="default" w:ascii="Times New Roman" w:hAnsi="Times New Roman" w:cs="Times New Roman"/>
          <w:color w:val="000000" w:themeColor="text1"/>
          <w:u w:val="none"/>
          <w:lang w:val="en-US"/>
          <w14:textFill>
            <w14:solidFill>
              <w14:schemeClr w14:val="tx1"/>
            </w14:solidFill>
          </w14:textFill>
        </w:rPr>
        <w:t>May 22, 2026</w:t>
      </w:r>
      <w:r>
        <w:rPr>
          <w:rFonts w:hint="default" w:ascii="Times New Roman" w:hAnsi="Times New Roman" w:cs="Times New Roman"/>
          <w:color w:val="000000" w:themeColor="text1"/>
          <w:u w:val="none"/>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u w:val="none"/>
          <w:lang w:val="en-US"/>
          <w14:textFill>
            <w14:solidFill>
              <w14:schemeClr w14:val="tx1"/>
            </w14:solidFill>
          </w14:textFill>
        </w:rPr>
        <w:t>Friday</w:t>
      </w:r>
      <w:r>
        <w:rPr>
          <w:rFonts w:hint="default" w:ascii="Times New Roman" w:hAnsi="Times New Roman" w:cs="Times New Roman"/>
          <w:color w:val="000000" w:themeColor="text1"/>
          <w:u w:val="none"/>
          <w14:textFill>
            <w14:solidFill>
              <w14:schemeClr w14:val="tx1"/>
            </w14:solidFill>
          </w14:textFill>
        </w:rPr>
        <w:t xml:space="preserve"> for them to complete their Seven Hundred Twenty Hours (720 hrs) On-The-Job Training.</w:t>
      </w:r>
    </w:p>
    <w:p w14:paraId="5794CA3F">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Thank you very much for being a partner in promoting quality Information Technology Education and Training in our country.</w:t>
      </w:r>
    </w:p>
    <w:p w14:paraId="77D5D6A7">
      <w:pPr>
        <w:spacing w:line="240" w:lineRule="auto"/>
        <w:jc w:val="both"/>
        <w:rPr>
          <w:rFonts w:hint="default" w:ascii="Times New Roman" w:hAnsi="Times New Roman" w:cs="Times New Roman"/>
          <w:color w:val="000000" w:themeColor="text1"/>
          <w:u w:val="none"/>
          <w:lang w:val="en-PH"/>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Respectfully yours,</w:t>
      </w:r>
      <w:r>
        <w:rPr>
          <w:rFonts w:hint="default" w:ascii="Times New Roman" w:hAnsi="Times New Roman" w:cs="Times New Roman"/>
          <w:color w:val="000000" w:themeColor="text1"/>
          <w:u w:val="none"/>
          <w:lang w:val="en-PH"/>
          <w14:textFill>
            <w14:solidFill>
              <w14:schemeClr w14:val="tx1"/>
            </w14:solidFill>
          </w14:textFill>
        </w:rPr>
        <w:tab/>
      </w:r>
      <w:r>
        <w:rPr>
          <w:rFonts w:hint="default" w:ascii="Times New Roman" w:hAnsi="Times New Roman" w:cs="Times New Roman"/>
          <w:color w:val="000000" w:themeColor="text1"/>
          <w:u w:val="none"/>
          <w:lang w:val="en-PH"/>
          <w14:textFill>
            <w14:solidFill>
              <w14:schemeClr w14:val="tx1"/>
            </w14:solidFill>
          </w14:textFill>
        </w:rPr>
        <w:tab/>
      </w:r>
      <w:r>
        <w:rPr>
          <w:rFonts w:hint="default" w:ascii="Times New Roman" w:hAnsi="Times New Roman" w:cs="Times New Roman"/>
          <w:color w:val="000000" w:themeColor="text1"/>
          <w:u w:val="none"/>
          <w:lang w:val="en-PH"/>
          <w14:textFill>
            <w14:solidFill>
              <w14:schemeClr w14:val="tx1"/>
            </w14:solidFill>
          </w14:textFill>
        </w:rPr>
        <w:tab/>
      </w:r>
      <w:r>
        <w:rPr>
          <w:rFonts w:hint="default" w:ascii="Times New Roman" w:hAnsi="Times New Roman" w:cs="Times New Roman"/>
          <w:color w:val="000000" w:themeColor="text1"/>
          <w:u w:val="none"/>
          <w:lang w:val="en-PH"/>
          <w14:textFill>
            <w14:solidFill>
              <w14:schemeClr w14:val="tx1"/>
            </w14:solidFill>
          </w14:textFill>
        </w:rPr>
        <w:tab/>
      </w:r>
      <w:r>
        <w:rPr>
          <w:rFonts w:hint="default" w:ascii="Times New Roman" w:hAnsi="Times New Roman" w:cs="Times New Roman"/>
          <w:color w:val="000000" w:themeColor="text1"/>
          <w:u w:val="none"/>
          <w:lang w:val="en-PH"/>
          <w14:textFill>
            <w14:solidFill>
              <w14:schemeClr w14:val="tx1"/>
            </w14:solidFill>
          </w14:textFill>
        </w:rPr>
        <w:tab/>
      </w:r>
    </w:p>
    <w:p w14:paraId="4B5041ED">
      <w:pPr>
        <w:spacing w:after="0" w:line="240" w:lineRule="auto"/>
        <w:jc w:val="both"/>
        <w:rPr>
          <w:rFonts w:hint="default" w:ascii="Times New Roman" w:hAnsi="Times New Roman" w:cs="Times New Roman"/>
          <w:b/>
          <w:color w:val="000000" w:themeColor="text1"/>
          <w:sz w:val="24"/>
          <w:szCs w:val="24"/>
          <w:u w:val="single"/>
          <w:lang w:val="en-PH"/>
          <w14:textFill>
            <w14:solidFill>
              <w14:schemeClr w14:val="tx1"/>
            </w14:solidFill>
          </w14:textFill>
        </w:rPr>
      </w:pPr>
      <w:r>
        <w:rPr>
          <w:rFonts w:hint="default" w:ascii="Times New Roman" w:hAnsi="Times New Roman" w:cs="Times New Roman"/>
          <w:b/>
          <w:color w:val="000000" w:themeColor="text1"/>
          <w:sz w:val="24"/>
          <w:szCs w:val="24"/>
          <w:u w:val="single"/>
          <w14:textFill>
            <w14:solidFill>
              <w14:schemeClr w14:val="tx1"/>
            </w14:solidFill>
          </w14:textFill>
        </w:rPr>
        <w:t xml:space="preserve">Ms. Rachelle N. Camacho, MIT </w:t>
      </w:r>
    </w:p>
    <w:p w14:paraId="47E1886B">
      <w:pPr>
        <w:spacing w:after="0" w:line="240" w:lineRule="auto"/>
        <w:jc w:val="both"/>
        <w:rPr>
          <w:rFonts w:hint="default" w:ascii="Times New Roman" w:hAnsi="Times New Roman" w:cs="Times New Roman"/>
          <w:color w:val="000000" w:themeColor="text1"/>
          <w:u w:val="none"/>
          <w:lang w:val="en-PH"/>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Dean, College of Computer Studies</w:t>
      </w:r>
      <w:r>
        <w:rPr>
          <w:rFonts w:hint="default" w:ascii="Times New Roman" w:hAnsi="Times New Roman" w:cs="Times New Roman"/>
          <w:color w:val="000000" w:themeColor="text1"/>
          <w:u w:val="none"/>
          <w:lang w:val="en-PH"/>
          <w14:textFill>
            <w14:solidFill>
              <w14:schemeClr w14:val="tx1"/>
            </w14:solidFill>
          </w14:textFill>
        </w:rPr>
        <w:tab/>
      </w:r>
      <w:r>
        <w:rPr>
          <w:rFonts w:hint="default" w:ascii="Times New Roman" w:hAnsi="Times New Roman" w:cs="Times New Roman"/>
          <w:color w:val="000000" w:themeColor="text1"/>
          <w:u w:val="none"/>
          <w:lang w:val="en-PH"/>
          <w14:textFill>
            <w14:solidFill>
              <w14:schemeClr w14:val="tx1"/>
            </w14:solidFill>
          </w14:textFill>
        </w:rPr>
        <w:tab/>
      </w:r>
    </w:p>
    <w:p w14:paraId="032ABBED">
      <w:pPr>
        <w:spacing w:after="0" w:line="240" w:lineRule="auto"/>
        <w:jc w:val="both"/>
        <w:rPr>
          <w:rFonts w:hint="default" w:ascii="Times New Roman" w:hAnsi="Times New Roman" w:cs="Times New Roman"/>
          <w:color w:val="000000" w:themeColor="text1"/>
          <w:u w:val="none"/>
          <w:lang w:val="en-PH"/>
          <w14:textFill>
            <w14:solidFill>
              <w14:schemeClr w14:val="tx1"/>
            </w14:solidFill>
          </w14:textFill>
        </w:rPr>
      </w:pPr>
    </w:p>
    <w:p w14:paraId="4C6E46B9">
      <w:pPr>
        <w:spacing w:after="0"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Approved by:</w:t>
      </w:r>
    </w:p>
    <w:p w14:paraId="75C80858">
      <w:pPr>
        <w:spacing w:after="0" w:line="240" w:lineRule="auto"/>
        <w:jc w:val="both"/>
        <w:rPr>
          <w:rFonts w:hint="default" w:ascii="Times New Roman" w:hAnsi="Times New Roman" w:cs="Times New Roman"/>
          <w:b/>
          <w:bCs w:val="0"/>
          <w:color w:val="000000" w:themeColor="text1"/>
          <w:u w:val="none"/>
          <w:lang w:val="en-PH"/>
          <w14:textFill>
            <w14:solidFill>
              <w14:schemeClr w14:val="tx1"/>
            </w14:solidFill>
          </w14:textFill>
        </w:rPr>
      </w:pPr>
    </w:p>
    <w:p w14:paraId="6C920DBC">
      <w:pPr>
        <w:spacing w:after="0" w:line="240" w:lineRule="auto"/>
        <w:jc w:val="both"/>
        <w:rPr>
          <w:rFonts w:hint="default" w:ascii="Times New Roman" w:hAnsi="Times New Roman" w:cs="Times New Roman"/>
          <w:b/>
          <w:bCs w:val="0"/>
          <w:color w:val="000000" w:themeColor="text1"/>
          <w:u w:val="none"/>
          <w:lang w:val="en-PH"/>
          <w14:textFill>
            <w14:solidFill>
              <w14:schemeClr w14:val="tx1"/>
            </w14:solidFill>
          </w14:textFill>
        </w:rPr>
      </w:pPr>
      <w:r>
        <w:rPr>
          <w:rFonts w:hint="default" w:ascii="Times New Roman" w:hAnsi="Times New Roman" w:cs="Times New Roman"/>
          <w:b/>
          <w:bCs w:val="0"/>
          <w:color w:val="000000" w:themeColor="text1"/>
          <w:u w:val="none"/>
          <w:lang w:val="en-PH"/>
          <w14:textFill>
            <w14:solidFill>
              <w14:schemeClr w14:val="tx1"/>
            </w14:solidFill>
          </w14:textFill>
        </w:rPr>
        <w:t>MS. REMEGIA D. MONTEMAYOR</w:t>
      </w:r>
    </w:p>
    <w:p w14:paraId="53A33A69">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Government Department Head I</w:t>
      </w:r>
    </w:p>
    <w:p w14:paraId="6EDD6DAD">
      <w:pPr>
        <w:spacing w:after="0" w:line="240" w:lineRule="auto"/>
        <w:jc w:val="both"/>
        <w:rPr>
          <w:rFonts w:hint="default"/>
          <w:lang w:val="en-PH"/>
        </w:rPr>
      </w:pPr>
      <w:r>
        <w:rPr>
          <w:rFonts w:hint="default" w:ascii="Times New Roman" w:hAnsi="Times New Roman" w:cs="Times New Roman"/>
          <w:b w:val="0"/>
          <w:bCs/>
          <w:color w:val="000000" w:themeColor="text1"/>
          <w:u w:val="none"/>
          <w:lang w:val="en-PH"/>
          <w14:textFill>
            <w14:solidFill>
              <w14:schemeClr w14:val="tx1"/>
            </w14:solidFill>
          </w14:textFill>
        </w:rPr>
        <w:t>Human Resource Management Officer V</w:t>
      </w:r>
    </w:p>
    <w:p w14:paraId="2441F18E">
      <w:pPr>
        <w:rPr>
          <w:rFonts w:hint="default"/>
          <w:lang w:val="en-PH"/>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3775E"/>
    <w:rsid w:val="103145A0"/>
    <w:rsid w:val="17022236"/>
    <w:rsid w:val="2F1769AC"/>
    <w:rsid w:val="35A3775E"/>
    <w:rsid w:val="46A0608E"/>
    <w:rsid w:val="4E557B71"/>
    <w:rsid w:val="5B423E96"/>
    <w:rsid w:val="5FD053D7"/>
    <w:rsid w:val="629B44B0"/>
    <w:rsid w:val="67EE7592"/>
    <w:rsid w:val="6FD40F09"/>
    <w:rsid w:val="7A4E7237"/>
    <w:rsid w:val="7DC27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2026-01-08T22:54:00Z</dcterms:created>
  <dc:creator>USER</dc:creator>
  <cp:lastModifiedBy>USER</cp:lastModifiedBy>
  <dcterms:modified xsi:type="dcterms:W3CDTF">2026-01-08T23:44:03Z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76876A68E6FD4386B3CAD1CEA429CEC8_11</vt:lpwstr>
  </property>
</Properties>
</file>