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b5394"/>
        </w:rPr>
      </w:pPr>
      <w:bookmarkStart w:colFirst="0" w:colLast="0" w:name="_95bszs7u2eg1"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11212426</wp:posOffset>
            </wp:positionV>
            <wp:extent cx="5143500" cy="32766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3276600"/>
                    </a:xfrm>
                    <a:prstGeom prst="rect"/>
                    <a:ln/>
                  </pic:spPr>
                </pic:pic>
              </a:graphicData>
            </a:graphic>
          </wp:anchor>
        </w:drawing>
      </w:r>
    </w:p>
    <w:p w:rsidR="00000000" w:rsidDel="00000000" w:rsidP="00000000" w:rsidRDefault="00000000" w:rsidRPr="00000000" w14:paraId="00000002">
      <w:pPr>
        <w:pStyle w:val="Title"/>
        <w:jc w:val="center"/>
        <w:rPr>
          <w:color w:val="0b5394"/>
        </w:rPr>
      </w:pPr>
      <w:bookmarkStart w:colFirst="0" w:colLast="0" w:name="_nm7gdpm2qmtq" w:id="1"/>
      <w:bookmarkEnd w:id="1"/>
      <w:r w:rsidDel="00000000" w:rsidR="00000000" w:rsidRPr="00000000">
        <w:rPr>
          <w:rtl w:val="0"/>
        </w:rPr>
      </w:r>
    </w:p>
    <w:p w:rsidR="00000000" w:rsidDel="00000000" w:rsidP="00000000" w:rsidRDefault="00000000" w:rsidRPr="00000000" w14:paraId="00000003">
      <w:pPr>
        <w:pStyle w:val="Title"/>
        <w:jc w:val="center"/>
        <w:rPr>
          <w:color w:val="0b5394"/>
        </w:rPr>
      </w:pPr>
      <w:bookmarkStart w:colFirst="0" w:colLast="0" w:name="_1sduzd7ehgvm" w:id="2"/>
      <w:bookmarkEnd w:id="2"/>
      <w:r w:rsidDel="00000000" w:rsidR="00000000" w:rsidRPr="00000000">
        <w:rPr>
          <w:rtl w:val="0"/>
        </w:rPr>
      </w:r>
    </w:p>
    <w:p w:rsidR="00000000" w:rsidDel="00000000" w:rsidP="00000000" w:rsidRDefault="00000000" w:rsidRPr="00000000" w14:paraId="00000004">
      <w:pPr>
        <w:pStyle w:val="Title"/>
        <w:jc w:val="center"/>
        <w:rPr>
          <w:color w:val="0b5394"/>
        </w:rPr>
      </w:pPr>
      <w:bookmarkStart w:colFirst="0" w:colLast="0" w:name="_thu95ydtg2ql" w:id="3"/>
      <w:bookmarkEnd w:id="3"/>
      <w:r w:rsidDel="00000000" w:rsidR="00000000" w:rsidRPr="00000000">
        <w:rPr>
          <w:rtl w:val="0"/>
        </w:rPr>
      </w:r>
    </w:p>
    <w:p w:rsidR="00000000" w:rsidDel="00000000" w:rsidP="00000000" w:rsidRDefault="00000000" w:rsidRPr="00000000" w14:paraId="00000005">
      <w:pPr>
        <w:pStyle w:val="Title"/>
        <w:jc w:val="center"/>
        <w:rPr>
          <w:color w:val="0b5394"/>
        </w:rPr>
      </w:pPr>
      <w:bookmarkStart w:colFirst="0" w:colLast="0" w:name="_ppqyqo6478lt" w:id="4"/>
      <w:bookmarkEnd w:id="4"/>
      <w:r w:rsidDel="00000000" w:rsidR="00000000" w:rsidRPr="00000000">
        <w:rPr>
          <w:rtl w:val="0"/>
        </w:rPr>
      </w:r>
    </w:p>
    <w:p w:rsidR="00000000" w:rsidDel="00000000" w:rsidP="00000000" w:rsidRDefault="00000000" w:rsidRPr="00000000" w14:paraId="00000006">
      <w:pPr>
        <w:pStyle w:val="Title"/>
        <w:jc w:val="center"/>
        <w:rPr>
          <w:color w:val="0b5394"/>
        </w:rPr>
      </w:pPr>
      <w:bookmarkStart w:colFirst="0" w:colLast="0" w:name="_audxm36a3cmu" w:id="5"/>
      <w:bookmarkEnd w:id="5"/>
      <w:r w:rsidDel="00000000" w:rsidR="00000000" w:rsidRPr="00000000">
        <w:rPr>
          <w:color w:val="0b5394"/>
        </w:rPr>
        <w:drawing>
          <wp:anchor allowOverlap="1" behindDoc="0" distB="114300" distT="114300" distL="114300" distR="114300" hidden="0" layoutInCell="1" locked="0" relativeHeight="0" simplePos="0">
            <wp:simplePos x="0" y="0"/>
            <wp:positionH relativeFrom="page">
              <wp:posOffset>276225</wp:posOffset>
            </wp:positionH>
            <wp:positionV relativeFrom="page">
              <wp:posOffset>352425</wp:posOffset>
            </wp:positionV>
            <wp:extent cx="2290763" cy="560241"/>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0763" cy="560241"/>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pStyle w:val="Title"/>
        <w:jc w:val="center"/>
        <w:rPr>
          <w:color w:val="0b5394"/>
        </w:rPr>
      </w:pPr>
      <w:bookmarkStart w:colFirst="0" w:colLast="0" w:name="_i101ljif260d" w:id="6"/>
      <w:bookmarkEnd w:id="6"/>
      <w:r w:rsidDel="00000000" w:rsidR="00000000" w:rsidRPr="00000000">
        <w:rPr>
          <w:color w:val="0b5394"/>
          <w:rtl w:val="0"/>
        </w:rPr>
        <w:t xml:space="preserve">Evidencias de utilización de metodología Scrum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Asignatura: Portafolio de título</w:t>
      </w:r>
    </w:p>
    <w:p w:rsidR="00000000" w:rsidDel="00000000" w:rsidP="00000000" w:rsidRDefault="00000000" w:rsidRPr="00000000" w14:paraId="0000001F">
      <w:pPr>
        <w:rPr/>
      </w:pPr>
      <w:r w:rsidDel="00000000" w:rsidR="00000000" w:rsidRPr="00000000">
        <w:rPr>
          <w:rtl w:val="0"/>
        </w:rPr>
        <w:t xml:space="preserve">Profesor: Arturo Guerra</w:t>
      </w:r>
    </w:p>
    <w:p w:rsidR="00000000" w:rsidDel="00000000" w:rsidP="00000000" w:rsidRDefault="00000000" w:rsidRPr="00000000" w14:paraId="00000020">
      <w:pPr>
        <w:rPr/>
      </w:pPr>
      <w:r w:rsidDel="00000000" w:rsidR="00000000" w:rsidRPr="00000000">
        <w:rPr>
          <w:rtl w:val="0"/>
        </w:rPr>
        <w:t xml:space="preserve">Estudiante: Francisca Mix</w:t>
      </w:r>
    </w:p>
    <w:p w:rsidR="00000000" w:rsidDel="00000000" w:rsidP="00000000" w:rsidRDefault="00000000" w:rsidRPr="00000000" w14:paraId="00000021">
      <w:pPr>
        <w:rPr/>
      </w:pPr>
      <w:r w:rsidDel="00000000" w:rsidR="00000000" w:rsidRPr="00000000">
        <w:rPr>
          <w:rtl w:val="0"/>
        </w:rPr>
        <w:t xml:space="preserve">Fecha: 14-05-2026</w:t>
      </w:r>
    </w:p>
    <w:p w:rsidR="00000000" w:rsidDel="00000000" w:rsidP="00000000" w:rsidRDefault="00000000" w:rsidRPr="00000000" w14:paraId="00000022">
      <w:pPr>
        <w:spacing w:line="360" w:lineRule="auto"/>
        <w:jc w:val="both"/>
        <w:rPr/>
      </w:pPr>
      <w:r w:rsidDel="00000000" w:rsidR="00000000" w:rsidRPr="00000000">
        <w:rPr>
          <w:rtl w:val="0"/>
        </w:rPr>
        <w:t xml:space="preserve">Para garantizar una entrega acorde a los objetivos, se implementó la metodología </w:t>
      </w:r>
      <w:r w:rsidDel="00000000" w:rsidR="00000000" w:rsidRPr="00000000">
        <w:rPr>
          <w:b w:val="1"/>
          <w:bCs w:val="1"/>
          <w:rtl w:val="0"/>
        </w:rPr>
        <w:t xml:space="preserve">Scrum</w:t>
      </w:r>
      <w:r w:rsidDel="00000000" w:rsidR="00000000" w:rsidRPr="00000000">
        <w:rPr>
          <w:rtl w:val="0"/>
        </w:rPr>
        <w:t xml:space="preserve"> utilizando </w:t>
      </w:r>
      <w:r w:rsidDel="00000000" w:rsidR="00000000" w:rsidRPr="00000000">
        <w:rPr>
          <w:b w:val="1"/>
          <w:bCs w:val="1"/>
          <w:rtl w:val="0"/>
        </w:rPr>
        <w:t xml:space="preserve">Jira</w:t>
      </w:r>
      <w:r w:rsidDel="00000000" w:rsidR="00000000" w:rsidRPr="00000000">
        <w:rPr>
          <w:rtl w:val="0"/>
        </w:rPr>
        <w:t xml:space="preserve"> como programa para la gestión. A continuación, se presentan las evidencias de la estructura del proyecto, donde se destaca la priorización del </w:t>
      </w:r>
      <w:r w:rsidDel="00000000" w:rsidR="00000000" w:rsidRPr="00000000">
        <w:rPr>
          <w:i w:val="1"/>
          <w:iCs w:val="1"/>
          <w:rtl w:val="0"/>
        </w:rPr>
        <w:t xml:space="preserve">Backlog</w:t>
      </w:r>
      <w:r w:rsidDel="00000000" w:rsidR="00000000" w:rsidRPr="00000000">
        <w:rPr>
          <w:rtl w:val="0"/>
        </w:rPr>
        <w:t xml:space="preserve">, la definición de </w:t>
      </w:r>
      <w:r w:rsidDel="00000000" w:rsidR="00000000" w:rsidRPr="00000000">
        <w:rPr>
          <w:i w:val="1"/>
          <w:iCs w:val="1"/>
          <w:rtl w:val="0"/>
        </w:rPr>
        <w:t xml:space="preserve">Criterios de Aceptación</w:t>
      </w:r>
      <w:r w:rsidDel="00000000" w:rsidR="00000000" w:rsidRPr="00000000">
        <w:rPr>
          <w:rtl w:val="0"/>
        </w:rPr>
        <w:t xml:space="preserve"> y el seguimiento del flujo de trabajo a través de tableros dinámicos. Estas capturas reflejan no sólo el orden técnico, sino la capacidad de adaptación a los cambios y cumplir con los objetivos de cada Sprint.</w:t>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En el caso del proyecto de “Stardew Valley” se utilizará spring de quincenales para segmentar el desarrollo por fases. Esto facilitó la organización de las tareas en Jira, permitiendo poder cumplir con los plazos y requerimientos.</w:t>
      </w:r>
    </w:p>
    <w:p w:rsidR="00000000" w:rsidDel="00000000" w:rsidP="00000000" w:rsidRDefault="00000000" w:rsidRPr="00000000" w14:paraId="00000025">
      <w:pPr>
        <w:pStyle w:val="Heading2"/>
        <w:spacing w:line="360" w:lineRule="auto"/>
        <w:jc w:val="both"/>
        <w:rPr>
          <w:color w:val="073763"/>
        </w:rPr>
      </w:pPr>
      <w:bookmarkStart w:colFirst="0" w:colLast="0" w:name="_wiamzm409b6m" w:id="7"/>
      <w:bookmarkEnd w:id="7"/>
      <w:r w:rsidDel="00000000" w:rsidR="00000000" w:rsidRPr="00000000">
        <w:rPr>
          <w:color w:val="073763"/>
          <w:rtl w:val="0"/>
        </w:rPr>
        <w:t xml:space="preserve">EVIDENCIAS</w:t>
      </w:r>
    </w:p>
    <w:p w:rsidR="00000000" w:rsidDel="00000000" w:rsidP="00000000" w:rsidRDefault="00000000" w:rsidRPr="00000000" w14:paraId="00000026">
      <w:pPr>
        <w:spacing w:line="360" w:lineRule="auto"/>
        <w:jc w:val="both"/>
        <w:rPr/>
      </w:pPr>
      <w:r w:rsidDel="00000000" w:rsidR="00000000" w:rsidRPr="00000000">
        <w:rPr>
          <w:rtl w:val="0"/>
        </w:rPr>
        <w:t xml:space="preserve"> 1.- Vista de sprint actual y su segmentación, en “Por hacer” , “En curso” y “Finalizado”.</w:t>
      </w:r>
    </w:p>
    <w:p w:rsidR="00000000" w:rsidDel="00000000" w:rsidP="00000000" w:rsidRDefault="00000000" w:rsidRPr="00000000" w14:paraId="00000027">
      <w:pPr>
        <w:pStyle w:val="Heading3"/>
        <w:spacing w:line="360" w:lineRule="auto"/>
        <w:jc w:val="both"/>
        <w:rPr>
          <w:color w:val="999999"/>
          <w:sz w:val="24"/>
          <w:szCs w:val="24"/>
        </w:rPr>
      </w:pPr>
      <w:bookmarkStart w:colFirst="0" w:colLast="0" w:name="_ry4v2p68qfvi" w:id="8"/>
      <w:bookmarkEnd w:id="8"/>
      <w:r w:rsidDel="00000000" w:rsidR="00000000" w:rsidRPr="00000000">
        <w:rPr>
          <w:color w:val="999999"/>
          <w:sz w:val="24"/>
          <w:szCs w:val="24"/>
          <w:rtl w:val="0"/>
        </w:rPr>
        <w:t xml:space="preserve">Imagen 1: Spring en progreso</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438150</wp:posOffset>
            </wp:positionV>
            <wp:extent cx="5731200" cy="266700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67000"/>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Vista del spring actual y los siguientes</w:t>
      </w:r>
    </w:p>
    <w:p w:rsidR="00000000" w:rsidDel="00000000" w:rsidP="00000000" w:rsidRDefault="00000000" w:rsidRPr="00000000" w14:paraId="00000038">
      <w:pPr>
        <w:rPr>
          <w:color w:val="999999"/>
          <w:sz w:val="24"/>
          <w:szCs w:val="24"/>
        </w:rPr>
      </w:pPr>
      <w:r w:rsidDel="00000000" w:rsidR="00000000" w:rsidRPr="00000000">
        <w:rPr>
          <w:rtl w:val="0"/>
        </w:rPr>
      </w:r>
    </w:p>
    <w:p w:rsidR="00000000" w:rsidDel="00000000" w:rsidP="00000000" w:rsidRDefault="00000000" w:rsidRPr="00000000" w14:paraId="00000039">
      <w:pPr>
        <w:rPr>
          <w:color w:val="999999"/>
          <w:sz w:val="24"/>
          <w:szCs w:val="24"/>
        </w:rPr>
      </w:pPr>
      <w:r w:rsidDel="00000000" w:rsidR="00000000" w:rsidRPr="00000000">
        <w:rPr>
          <w:color w:val="999999"/>
          <w:sz w:val="24"/>
          <w:szCs w:val="24"/>
          <w:rtl w:val="0"/>
        </w:rPr>
        <w:t xml:space="preserve">Imagen 2: Springs</w:t>
      </w:r>
    </w:p>
    <w:p w:rsidR="00000000" w:rsidDel="00000000" w:rsidP="00000000" w:rsidRDefault="00000000" w:rsidRPr="00000000" w14:paraId="0000003A">
      <w:pPr>
        <w:rPr>
          <w:color w:val="999999"/>
          <w:sz w:val="24"/>
          <w:szCs w:val="24"/>
        </w:rPr>
      </w:pPr>
      <w:r w:rsidDel="00000000" w:rsidR="00000000" w:rsidRPr="00000000">
        <w:rPr>
          <w:color w:val="999999"/>
          <w:sz w:val="24"/>
          <w:szCs w:val="24"/>
        </w:rPr>
        <w:drawing>
          <wp:anchor allowOverlap="1" behindDoc="1" distB="114300" distT="114300" distL="114300" distR="114300" hidden="0" layoutInCell="1" locked="0" relativeHeight="0" simplePos="0">
            <wp:simplePos x="0" y="0"/>
            <wp:positionH relativeFrom="page">
              <wp:posOffset>933450</wp:posOffset>
            </wp:positionH>
            <wp:positionV relativeFrom="page">
              <wp:posOffset>8124492</wp:posOffset>
            </wp:positionV>
            <wp:extent cx="5100638" cy="2003192"/>
            <wp:effectExtent b="0" l="0" r="0" t="0"/>
            <wp:wrapNone/>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00638" cy="2003192"/>
                    </a:xfrm>
                    <a:prstGeom prst="rect"/>
                    <a:ln/>
                  </pic:spPr>
                </pic:pic>
              </a:graphicData>
            </a:graphic>
          </wp:anchor>
        </w:drawing>
      </w:r>
      <w:r w:rsidDel="00000000" w:rsidR="00000000" w:rsidRPr="00000000">
        <w:rPr>
          <w:rtl w:val="0"/>
        </w:rPr>
      </w:r>
    </w:p>
    <w:p w:rsidR="00000000" w:rsidDel="00000000" w:rsidP="00000000" w:rsidRDefault="00000000" w:rsidRPr="00000000" w14:paraId="0000003B">
      <w:pPr>
        <w:rPr>
          <w:color w:val="999999"/>
          <w:sz w:val="24"/>
          <w:szCs w:val="24"/>
        </w:rPr>
      </w:pPr>
      <w:r w:rsidDel="00000000" w:rsidR="00000000" w:rsidRPr="00000000">
        <w:rPr>
          <w:rtl w:val="0"/>
        </w:rPr>
      </w:r>
    </w:p>
    <w:p w:rsidR="00000000" w:rsidDel="00000000" w:rsidP="00000000" w:rsidRDefault="00000000" w:rsidRPr="00000000" w14:paraId="0000003C">
      <w:pPr>
        <w:rPr>
          <w:color w:val="999999"/>
          <w:sz w:val="24"/>
          <w:szCs w:val="24"/>
        </w:rPr>
      </w:pPr>
      <w:r w:rsidDel="00000000" w:rsidR="00000000" w:rsidRPr="00000000">
        <w:rPr>
          <w:rtl w:val="0"/>
        </w:rPr>
      </w:r>
    </w:p>
    <w:p w:rsidR="00000000" w:rsidDel="00000000" w:rsidP="00000000" w:rsidRDefault="00000000" w:rsidRPr="00000000" w14:paraId="0000003D">
      <w:pPr>
        <w:rPr>
          <w:color w:val="999999"/>
          <w:sz w:val="24"/>
          <w:szCs w:val="24"/>
        </w:rPr>
      </w:pPr>
      <w:r w:rsidDel="00000000" w:rsidR="00000000" w:rsidRPr="00000000">
        <w:rPr>
          <w:rtl w:val="0"/>
        </w:rPr>
      </w:r>
    </w:p>
    <w:p w:rsidR="00000000" w:rsidDel="00000000" w:rsidP="00000000" w:rsidRDefault="00000000" w:rsidRPr="00000000" w14:paraId="0000003E">
      <w:pPr>
        <w:rPr>
          <w:color w:val="999999"/>
          <w:sz w:val="24"/>
          <w:szCs w:val="24"/>
        </w:rPr>
      </w:pPr>
      <w:r w:rsidDel="00000000" w:rsidR="00000000" w:rsidRPr="00000000">
        <w:rPr>
          <w:rtl w:val="0"/>
        </w:rPr>
      </w:r>
    </w:p>
    <w:p w:rsidR="00000000" w:rsidDel="00000000" w:rsidP="00000000" w:rsidRDefault="00000000" w:rsidRPr="00000000" w14:paraId="0000003F">
      <w:pPr>
        <w:rPr>
          <w:color w:val="999999"/>
          <w:sz w:val="24"/>
          <w:szCs w:val="24"/>
        </w:rPr>
      </w:pPr>
      <w:r w:rsidDel="00000000" w:rsidR="00000000" w:rsidRPr="00000000">
        <w:rPr>
          <w:rtl w:val="0"/>
        </w:rPr>
      </w:r>
    </w:p>
    <w:p w:rsidR="00000000" w:rsidDel="00000000" w:rsidP="00000000" w:rsidRDefault="00000000" w:rsidRPr="00000000" w14:paraId="00000040">
      <w:pPr>
        <w:rPr>
          <w:color w:val="999999"/>
          <w:sz w:val="24"/>
          <w:szCs w:val="24"/>
        </w:rPr>
      </w:pPr>
      <w:r w:rsidDel="00000000" w:rsidR="00000000" w:rsidRPr="00000000">
        <w:rPr>
          <w:rtl w:val="0"/>
        </w:rPr>
      </w:r>
    </w:p>
    <w:p w:rsidR="00000000" w:rsidDel="00000000" w:rsidP="00000000" w:rsidRDefault="00000000" w:rsidRPr="00000000" w14:paraId="00000041">
      <w:pPr>
        <w:rPr>
          <w:color w:val="99999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Backlog</w:t>
      </w:r>
    </w:p>
    <w:p w:rsidR="00000000" w:rsidDel="00000000" w:rsidP="00000000" w:rsidRDefault="00000000" w:rsidRPr="00000000" w14:paraId="00000043">
      <w:pPr>
        <w:rPr>
          <w:color w:val="999999"/>
          <w:sz w:val="24"/>
          <w:szCs w:val="24"/>
        </w:rPr>
      </w:pPr>
      <w:r w:rsidDel="00000000" w:rsidR="00000000" w:rsidRPr="00000000">
        <w:rPr>
          <w:color w:val="999999"/>
          <w:sz w:val="24"/>
          <w:szCs w:val="24"/>
          <w:rtl w:val="0"/>
        </w:rPr>
        <w:t xml:space="preserve">Imagen 3: Backlog</w:t>
      </w:r>
    </w:p>
    <w:p w:rsidR="00000000" w:rsidDel="00000000" w:rsidP="00000000" w:rsidRDefault="00000000" w:rsidRPr="00000000" w14:paraId="00000044">
      <w:pPr>
        <w:rPr/>
      </w:pPr>
      <w:r w:rsidDel="00000000" w:rsidR="00000000" w:rsidRPr="00000000">
        <w:rPr/>
        <w:drawing>
          <wp:inline distB="114300" distT="114300" distL="114300" distR="114300">
            <wp:extent cx="5731200" cy="22352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proceso de los sping a lo largo del proyecto</w:t>
      </w:r>
    </w:p>
    <w:p w:rsidR="00000000" w:rsidDel="00000000" w:rsidP="00000000" w:rsidRDefault="00000000" w:rsidRPr="00000000" w14:paraId="00000047">
      <w:pPr>
        <w:rPr>
          <w:color w:val="999999"/>
          <w:sz w:val="24"/>
          <w:szCs w:val="24"/>
        </w:rPr>
      </w:pPr>
      <w:r w:rsidDel="00000000" w:rsidR="00000000" w:rsidRPr="00000000">
        <w:rPr>
          <w:color w:val="999999"/>
          <w:sz w:val="24"/>
          <w:szCs w:val="24"/>
          <w:rtl w:val="0"/>
        </w:rPr>
        <w:t xml:space="preserve">Imagen 4: Resumen estado</w:t>
      </w:r>
    </w:p>
    <w:p w:rsidR="00000000" w:rsidDel="00000000" w:rsidP="00000000" w:rsidRDefault="00000000" w:rsidRPr="00000000" w14:paraId="00000048">
      <w:pPr>
        <w:rPr>
          <w:color w:val="999999"/>
          <w:sz w:val="24"/>
          <w:szCs w:val="24"/>
        </w:rPr>
      </w:pPr>
      <w:r w:rsidDel="00000000" w:rsidR="00000000" w:rsidRPr="00000000">
        <w:rPr>
          <w:color w:val="999999"/>
          <w:sz w:val="24"/>
          <w:szCs w:val="24"/>
        </w:rPr>
        <w:drawing>
          <wp:inline distB="114300" distT="114300" distL="114300" distR="114300">
            <wp:extent cx="5731200" cy="17907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999999"/>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Imagen referencial de 1 épica de su avance.</w:t>
      </w:r>
    </w:p>
    <w:p w:rsidR="00000000" w:rsidDel="00000000" w:rsidP="00000000" w:rsidRDefault="00000000" w:rsidRPr="00000000" w14:paraId="0000004B">
      <w:pPr>
        <w:rPr>
          <w:color w:val="999999"/>
          <w:sz w:val="24"/>
          <w:szCs w:val="24"/>
        </w:rPr>
      </w:pPr>
      <w:r w:rsidDel="00000000" w:rsidR="00000000" w:rsidRPr="00000000">
        <w:rPr>
          <w:color w:val="999999"/>
          <w:sz w:val="24"/>
          <w:szCs w:val="24"/>
          <w:rtl w:val="0"/>
        </w:rPr>
        <w:t xml:space="preserve">Imagen 5: Progreso epic de “diseño e Interfaz”</w:t>
      </w:r>
    </w:p>
    <w:p w:rsidR="00000000" w:rsidDel="00000000" w:rsidP="00000000" w:rsidRDefault="00000000" w:rsidRPr="00000000" w14:paraId="0000004C">
      <w:pPr>
        <w:rPr>
          <w:color w:val="99999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217568</wp:posOffset>
            </wp:positionV>
            <wp:extent cx="5143500" cy="327660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143500" cy="3276600"/>
                    </a:xfrm>
                    <a:prstGeom prst="rect"/>
                    <a:ln/>
                  </pic:spPr>
                </pic:pic>
              </a:graphicData>
            </a:graphic>
          </wp:anchor>
        </w:drawing>
      </w:r>
    </w:p>
    <w:p w:rsidR="00000000" w:rsidDel="00000000" w:rsidP="00000000" w:rsidRDefault="00000000" w:rsidRPr="00000000" w14:paraId="0000004D">
      <w:pPr>
        <w:rPr>
          <w:color w:val="999999"/>
          <w:sz w:val="24"/>
          <w:szCs w:val="24"/>
        </w:rPr>
      </w:pPr>
      <w:r w:rsidDel="00000000" w:rsidR="00000000" w:rsidRPr="00000000">
        <w:rPr>
          <w:rtl w:val="0"/>
        </w:rPr>
      </w:r>
    </w:p>
    <w:p w:rsidR="00000000" w:rsidDel="00000000" w:rsidP="00000000" w:rsidRDefault="00000000" w:rsidRPr="00000000" w14:paraId="0000004E">
      <w:pPr>
        <w:rPr>
          <w:color w:val="999999"/>
          <w:sz w:val="24"/>
          <w:szCs w:val="24"/>
        </w:rPr>
      </w:pPr>
      <w:r w:rsidDel="00000000" w:rsidR="00000000" w:rsidRPr="00000000">
        <w:rPr>
          <w:rtl w:val="0"/>
        </w:rPr>
      </w:r>
    </w:p>
    <w:p w:rsidR="00000000" w:rsidDel="00000000" w:rsidP="00000000" w:rsidRDefault="00000000" w:rsidRPr="00000000" w14:paraId="0000004F">
      <w:pPr>
        <w:rPr>
          <w:color w:val="999999"/>
          <w:sz w:val="24"/>
          <w:szCs w:val="24"/>
        </w:rPr>
      </w:pPr>
      <w:r w:rsidDel="00000000" w:rsidR="00000000" w:rsidRPr="00000000">
        <w:rPr>
          <w:rtl w:val="0"/>
        </w:rPr>
      </w:r>
    </w:p>
    <w:p w:rsidR="00000000" w:rsidDel="00000000" w:rsidP="00000000" w:rsidRDefault="00000000" w:rsidRPr="00000000" w14:paraId="00000050">
      <w:pPr>
        <w:rPr>
          <w:color w:val="999999"/>
          <w:sz w:val="24"/>
          <w:szCs w:val="24"/>
        </w:rPr>
      </w:pPr>
      <w:r w:rsidDel="00000000" w:rsidR="00000000" w:rsidRPr="00000000">
        <w:rPr>
          <w:rtl w:val="0"/>
        </w:rPr>
      </w:r>
    </w:p>
    <w:p w:rsidR="00000000" w:rsidDel="00000000" w:rsidP="00000000" w:rsidRDefault="00000000" w:rsidRPr="00000000" w14:paraId="00000051">
      <w:pPr>
        <w:rPr>
          <w:color w:val="999999"/>
          <w:sz w:val="24"/>
          <w:szCs w:val="24"/>
        </w:rPr>
      </w:pPr>
      <w:r w:rsidDel="00000000" w:rsidR="00000000" w:rsidRPr="00000000">
        <w:rPr>
          <w:rtl w:val="0"/>
        </w:rPr>
      </w:r>
    </w:p>
    <w:p w:rsidR="00000000" w:rsidDel="00000000" w:rsidP="00000000" w:rsidRDefault="00000000" w:rsidRPr="00000000" w14:paraId="00000052">
      <w:pPr>
        <w:rPr>
          <w:color w:val="999999"/>
          <w:sz w:val="24"/>
          <w:szCs w:val="24"/>
        </w:rPr>
      </w:pPr>
      <w:r w:rsidDel="00000000" w:rsidR="00000000" w:rsidRPr="00000000">
        <w:rPr>
          <w:rtl w:val="0"/>
        </w:rPr>
      </w:r>
    </w:p>
    <w:p w:rsidR="00000000" w:rsidDel="00000000" w:rsidP="00000000" w:rsidRDefault="00000000" w:rsidRPr="00000000" w14:paraId="00000053">
      <w:pPr>
        <w:rPr>
          <w:color w:val="999999"/>
          <w:sz w:val="24"/>
          <w:szCs w:val="24"/>
        </w:rPr>
      </w:pPr>
      <w:r w:rsidDel="00000000" w:rsidR="00000000" w:rsidRPr="00000000">
        <w:rPr>
          <w:rtl w:val="0"/>
        </w:rPr>
      </w:r>
    </w:p>
    <w:p w:rsidR="00000000" w:rsidDel="00000000" w:rsidP="00000000" w:rsidRDefault="00000000" w:rsidRPr="00000000" w14:paraId="00000054">
      <w:pPr>
        <w:rPr>
          <w:color w:val="999999"/>
          <w:sz w:val="24"/>
          <w:szCs w:val="24"/>
        </w:rPr>
      </w:pPr>
      <w:r w:rsidDel="00000000" w:rsidR="00000000" w:rsidRPr="00000000">
        <w:rPr>
          <w:rtl w:val="0"/>
        </w:rPr>
      </w:r>
    </w:p>
    <w:p w:rsidR="00000000" w:rsidDel="00000000" w:rsidP="00000000" w:rsidRDefault="00000000" w:rsidRPr="00000000" w14:paraId="00000055">
      <w:pPr>
        <w:rPr>
          <w:color w:val="999999"/>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