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C9986" w14:textId="77777777" w:rsidR="004A7861" w:rsidRDefault="00383D95">
      <w:pPr>
        <w:pStyle w:val="Heading1"/>
        <w:spacing w:before="480" w:after="80" w:line="360" w:lineRule="auto"/>
        <w:jc w:val="center"/>
      </w:pPr>
      <w:r>
        <w:rPr>
          <w:rFonts w:ascii="Calibri" w:eastAsia="Calibri" w:hAnsi="Calibri" w:cs="Calibri"/>
          <w:color w:val="2B5797"/>
          <w:sz w:val="56"/>
          <w:szCs w:val="56"/>
        </w:rPr>
        <w:t>Multi-Character Desktop Assistant</w:t>
      </w:r>
    </w:p>
    <w:p w14:paraId="65BA97E6" w14:textId="77777777" w:rsidR="004A7861" w:rsidRDefault="00383D95">
      <w:pPr>
        <w:spacing w:before="60" w:after="240" w:line="360" w:lineRule="auto"/>
        <w:jc w:val="center"/>
      </w:pPr>
      <w:r>
        <w:rPr>
          <w:rFonts w:ascii="Calibri" w:eastAsia="Calibri" w:hAnsi="Calibri" w:cs="Calibri"/>
          <w:i/>
          <w:iCs/>
          <w:color w:val="1A1A1A"/>
          <w:sz w:val="22"/>
          <w:szCs w:val="22"/>
        </w:rPr>
        <w:t>Full Design Blueprint &amp; Architecture Specification</w:t>
      </w:r>
    </w:p>
    <w:p w14:paraId="426233E3" w14:textId="77777777" w:rsidR="004A7861" w:rsidRDefault="00383D95">
      <w:pPr>
        <w:spacing w:before="60" w:after="240" w:line="360" w:lineRule="auto"/>
        <w:jc w:val="center"/>
      </w:pPr>
      <w:r>
        <w:rPr>
          <w:rFonts w:ascii="Calibri" w:eastAsia="Calibri" w:hAnsi="Calibri" w:cs="Calibri"/>
          <w:b/>
          <w:bCs/>
          <w:color w:val="1A1A1A"/>
          <w:sz w:val="22"/>
          <w:szCs w:val="22"/>
        </w:rPr>
        <w:t>Author:</w:t>
      </w:r>
      <w:r>
        <w:rPr>
          <w:rFonts w:ascii="Calibri" w:eastAsia="Calibri" w:hAnsi="Calibri" w:cs="Calibri"/>
          <w:color w:val="1A1A1A"/>
          <w:sz w:val="22"/>
          <w:szCs w:val="22"/>
        </w:rPr>
        <w:t xml:space="preserve"> Christopher Higgins   |   </w:t>
      </w:r>
      <w:r>
        <w:rPr>
          <w:rFonts w:ascii="Calibri" w:eastAsia="Calibri" w:hAnsi="Calibri" w:cs="Calibri"/>
          <w:b/>
          <w:bCs/>
          <w:color w:val="1A1A1A"/>
          <w:sz w:val="22"/>
          <w:szCs w:val="22"/>
        </w:rPr>
        <w:t>Version:</w:t>
      </w:r>
      <w:r>
        <w:rPr>
          <w:rFonts w:ascii="Calibri" w:eastAsia="Calibri" w:hAnsi="Calibri" w:cs="Calibri"/>
          <w:color w:val="1A1A1A"/>
          <w:sz w:val="22"/>
          <w:szCs w:val="22"/>
        </w:rPr>
        <w:t xml:space="preserve"> 1.0.0   |   </w:t>
      </w:r>
      <w:r>
        <w:rPr>
          <w:rFonts w:ascii="Calibri" w:eastAsia="Calibri" w:hAnsi="Calibri" w:cs="Calibri"/>
          <w:b/>
          <w:bCs/>
          <w:color w:val="1A1A1A"/>
          <w:sz w:val="22"/>
          <w:szCs w:val="22"/>
        </w:rPr>
        <w:t>Date:</w:t>
      </w:r>
      <w:r>
        <w:rPr>
          <w:rFonts w:ascii="Calibri" w:eastAsia="Calibri" w:hAnsi="Calibri" w:cs="Calibri"/>
          <w:color w:val="1A1A1A"/>
          <w:sz w:val="22"/>
          <w:szCs w:val="22"/>
        </w:rPr>
        <w:t xml:space="preserve"> March 31, 2026</w:t>
      </w:r>
    </w:p>
    <w:p w14:paraId="4C6D636E" w14:textId="77777777" w:rsidR="004A7861" w:rsidRDefault="00383D95">
      <w:pPr>
        <w:spacing w:before="60" w:after="240" w:line="360" w:lineRule="auto"/>
        <w:jc w:val="center"/>
      </w:pPr>
      <w:r>
        <w:rPr>
          <w:rFonts w:ascii="Calibri" w:eastAsia="Calibri" w:hAnsi="Calibri" w:cs="Calibri"/>
          <w:b/>
          <w:bCs/>
          <w:color w:val="1A1A1A"/>
          <w:sz w:val="22"/>
          <w:szCs w:val="22"/>
        </w:rPr>
        <w:t>Status:</w:t>
      </w:r>
      <w:r>
        <w:rPr>
          <w:rFonts w:ascii="Calibri" w:eastAsia="Calibri" w:hAnsi="Calibri" w:cs="Calibri"/>
          <w:color w:val="1A1A1A"/>
          <w:sz w:val="22"/>
          <w:szCs w:val="22"/>
        </w:rPr>
        <w:t xml:space="preserve"> Active Design Spec   |   </w:t>
      </w:r>
      <w:r>
        <w:rPr>
          <w:rFonts w:ascii="Calibri" w:eastAsia="Calibri" w:hAnsi="Calibri" w:cs="Calibri"/>
          <w:b/>
          <w:bCs/>
          <w:color w:val="1A1A1A"/>
          <w:sz w:val="22"/>
          <w:szCs w:val="22"/>
        </w:rPr>
        <w:t>Category:</w:t>
      </w:r>
      <w:r>
        <w:rPr>
          <w:rFonts w:ascii="Calibri" w:eastAsia="Calibri" w:hAnsi="Calibri" w:cs="Calibri"/>
          <w:color w:val="1A1A1A"/>
          <w:sz w:val="22"/>
          <w:szCs w:val="22"/>
        </w:rPr>
        <w:t xml:space="preserve"> Architecture &amp; Design Reference</w:t>
      </w:r>
    </w:p>
    <w:p w14:paraId="1B8C563E" w14:textId="77777777" w:rsidR="004A7861" w:rsidRDefault="004A7861">
      <w:pPr>
        <w:pBdr>
          <w:bottom w:val="single" w:sz="6" w:space="0" w:color="2B5797"/>
        </w:pBdr>
        <w:spacing w:before="240" w:after="240"/>
      </w:pPr>
    </w:p>
    <w:p w14:paraId="71D555D9" w14:textId="77777777" w:rsidR="004A7861" w:rsidRDefault="00383D95">
      <w:pPr>
        <w:pStyle w:val="Heading2"/>
        <w:spacing w:before="480" w:after="100" w:line="360" w:lineRule="auto"/>
      </w:pPr>
      <w:r>
        <w:rPr>
          <w:rFonts w:ascii="Calibri" w:eastAsia="Calibri" w:hAnsi="Calibri" w:cs="Calibri"/>
          <w:color w:val="2B5797"/>
        </w:rPr>
        <w:t>Table of Contents</w:t>
      </w:r>
    </w:p>
    <w:p w14:paraId="204B510F" w14:textId="77777777" w:rsidR="004A7861" w:rsidRDefault="004A7861">
      <w:pPr>
        <w:pBdr>
          <w:top w:val="single" w:sz="6" w:space="0" w:color="D6E4F0"/>
        </w:pBdr>
        <w:spacing w:after="200"/>
      </w:pPr>
    </w:p>
    <w:p w14:paraId="04715D3B" w14:textId="77777777" w:rsidR="004A7861" w:rsidRDefault="00383D95">
      <w:pPr>
        <w:pStyle w:val="ListParagraph"/>
        <w:numPr>
          <w:ilvl w:val="0"/>
          <w:numId w:val="2"/>
        </w:numPr>
        <w:spacing w:after="60" w:line="408" w:lineRule="auto"/>
      </w:pPr>
      <w:r>
        <w:t>Executive Summary</w:t>
      </w:r>
    </w:p>
    <w:p w14:paraId="0C125D6E" w14:textId="77777777" w:rsidR="004A7861" w:rsidRDefault="00383D95">
      <w:pPr>
        <w:pStyle w:val="ListParagraph"/>
        <w:numPr>
          <w:ilvl w:val="0"/>
          <w:numId w:val="2"/>
        </w:numPr>
        <w:spacing w:after="60" w:line="408" w:lineRule="auto"/>
      </w:pPr>
      <w:r>
        <w:t>Home Screen Design</w:t>
      </w:r>
    </w:p>
    <w:p w14:paraId="3796F2E5" w14:textId="77777777" w:rsidR="004A7861" w:rsidRDefault="00383D95">
      <w:pPr>
        <w:pStyle w:val="ListParagraph"/>
        <w:numPr>
          <w:ilvl w:val="1"/>
          <w:numId w:val="1"/>
        </w:numPr>
        <w:spacing w:after="60" w:line="408" w:lineRule="auto"/>
      </w:pPr>
      <w:r>
        <w:t>2.1 Layout Architecture</w:t>
      </w:r>
    </w:p>
    <w:p w14:paraId="34F0FBEE" w14:textId="77777777" w:rsidR="004A7861" w:rsidRDefault="00383D95">
      <w:pPr>
        <w:pStyle w:val="ListParagraph"/>
        <w:numPr>
          <w:ilvl w:val="1"/>
          <w:numId w:val="1"/>
        </w:numPr>
        <w:spacing w:after="60" w:line="408" w:lineRule="auto"/>
      </w:pPr>
      <w:r>
        <w:t>2.2 Visual Hierarchy</w:t>
      </w:r>
    </w:p>
    <w:p w14:paraId="1BFDB0E8" w14:textId="77777777" w:rsidR="004A7861" w:rsidRDefault="00383D95">
      <w:pPr>
        <w:pStyle w:val="ListParagraph"/>
        <w:numPr>
          <w:ilvl w:val="1"/>
          <w:numId w:val="1"/>
        </w:numPr>
        <w:spacing w:after="60" w:line="408" w:lineRule="auto"/>
      </w:pPr>
      <w:r>
        <w:t>2.3 Responsive States</w:t>
      </w:r>
    </w:p>
    <w:p w14:paraId="6E7866C8" w14:textId="77777777" w:rsidR="004A7861" w:rsidRDefault="00383D95">
      <w:pPr>
        <w:pStyle w:val="ListParagraph"/>
        <w:numPr>
          <w:ilvl w:val="0"/>
          <w:numId w:val="2"/>
        </w:numPr>
        <w:spacing w:after="60" w:line="408" w:lineRule="auto"/>
      </w:pPr>
      <w:r>
        <w:t>Assistant Selection UI</w:t>
      </w:r>
    </w:p>
    <w:p w14:paraId="1C0BF0D5" w14:textId="77777777" w:rsidR="004A7861" w:rsidRDefault="00383D95">
      <w:pPr>
        <w:pStyle w:val="ListParagraph"/>
        <w:numPr>
          <w:ilvl w:val="1"/>
          <w:numId w:val="1"/>
        </w:numPr>
        <w:spacing w:after="60" w:line="408" w:lineRule="auto"/>
      </w:pPr>
      <w:r>
        <w:t>3.1 Selection Screen Layout</w:t>
      </w:r>
    </w:p>
    <w:p w14:paraId="1122DDB2" w14:textId="77777777" w:rsidR="004A7861" w:rsidRDefault="00383D95">
      <w:pPr>
        <w:pStyle w:val="ListParagraph"/>
        <w:numPr>
          <w:ilvl w:val="1"/>
          <w:numId w:val="1"/>
        </w:numPr>
        <w:spacing w:after="60" w:line="408" w:lineRule="auto"/>
      </w:pPr>
      <w:r>
        <w:t>3.2 Selection Flow</w:t>
      </w:r>
    </w:p>
    <w:p w14:paraId="019F9FA1" w14:textId="77777777" w:rsidR="004A7861" w:rsidRDefault="00383D95">
      <w:pPr>
        <w:pStyle w:val="ListParagraph"/>
        <w:numPr>
          <w:ilvl w:val="1"/>
          <w:numId w:val="1"/>
        </w:numPr>
        <w:spacing w:after="60" w:line="408" w:lineRule="auto"/>
      </w:pPr>
      <w:r>
        <w:t>3.3 First-Time Experience</w:t>
      </w:r>
    </w:p>
    <w:p w14:paraId="63BB8C2C" w14:textId="77777777" w:rsidR="004A7861" w:rsidRDefault="00383D95">
      <w:pPr>
        <w:pStyle w:val="ListParagraph"/>
        <w:numPr>
          <w:ilvl w:val="0"/>
          <w:numId w:val="2"/>
        </w:numPr>
        <w:spacing w:after="60" w:line="408" w:lineRule="auto"/>
      </w:pPr>
      <w:r>
        <w:t>Event Reaction System</w:t>
      </w:r>
    </w:p>
    <w:p w14:paraId="2CFD6607" w14:textId="77777777" w:rsidR="004A7861" w:rsidRDefault="00383D95">
      <w:pPr>
        <w:pStyle w:val="ListParagraph"/>
        <w:numPr>
          <w:ilvl w:val="1"/>
          <w:numId w:val="1"/>
        </w:numPr>
        <w:spacing w:after="60" w:line="408" w:lineRule="auto"/>
      </w:pPr>
      <w:r>
        <w:t>4.1 Architecture Overview</w:t>
      </w:r>
    </w:p>
    <w:p w14:paraId="103FEB05" w14:textId="77777777" w:rsidR="004A7861" w:rsidRDefault="00383D95">
      <w:pPr>
        <w:pStyle w:val="ListParagraph"/>
        <w:numPr>
          <w:ilvl w:val="1"/>
          <w:numId w:val="1"/>
        </w:numPr>
        <w:spacing w:after="60" w:line="408" w:lineRule="auto"/>
      </w:pPr>
      <w:r>
        <w:t>4.2 Event Categories &amp; Triggers</w:t>
      </w:r>
    </w:p>
    <w:p w14:paraId="7F27D570" w14:textId="77777777" w:rsidR="004A7861" w:rsidRDefault="00383D95">
      <w:pPr>
        <w:pStyle w:val="ListParagraph"/>
        <w:numPr>
          <w:ilvl w:val="1"/>
          <w:numId w:val="1"/>
        </w:numPr>
        <w:spacing w:after="60" w:line="408" w:lineRule="auto"/>
      </w:pPr>
      <w:r>
        <w:t>4.3 Event Processing Pipeline</w:t>
      </w:r>
    </w:p>
    <w:p w14:paraId="3634137D" w14:textId="77777777" w:rsidR="004A7861" w:rsidRDefault="00383D95">
      <w:pPr>
        <w:pStyle w:val="ListParagraph"/>
        <w:numPr>
          <w:ilvl w:val="1"/>
          <w:numId w:val="1"/>
        </w:numPr>
        <w:spacing w:after="60" w:line="408" w:lineRule="auto"/>
      </w:pPr>
      <w:r>
        <w:t>4.4 Event Rules</w:t>
      </w:r>
    </w:p>
    <w:p w14:paraId="06DC682C" w14:textId="77777777" w:rsidR="004A7861" w:rsidRDefault="00383D95">
      <w:pPr>
        <w:pStyle w:val="ListParagraph"/>
        <w:numPr>
          <w:ilvl w:val="0"/>
          <w:numId w:val="2"/>
        </w:numPr>
        <w:spacing w:after="60" w:line="408" w:lineRule="auto"/>
      </w:pPr>
      <w:r>
        <w:t>JSON Personality File Schema</w:t>
      </w:r>
    </w:p>
    <w:p w14:paraId="50951795" w14:textId="77777777" w:rsidR="004A7861" w:rsidRDefault="00383D95">
      <w:pPr>
        <w:pStyle w:val="ListParagraph"/>
        <w:numPr>
          <w:ilvl w:val="1"/>
          <w:numId w:val="1"/>
        </w:numPr>
        <w:spacing w:after="60" w:line="408" w:lineRule="auto"/>
      </w:pPr>
      <w:r>
        <w:lastRenderedPageBreak/>
        <w:t>5.1 File Structure (Shiori)</w:t>
      </w:r>
    </w:p>
    <w:p w14:paraId="02B6806E" w14:textId="77777777" w:rsidR="004A7861" w:rsidRDefault="00383D95">
      <w:pPr>
        <w:pStyle w:val="ListParagraph"/>
        <w:numPr>
          <w:ilvl w:val="1"/>
          <w:numId w:val="1"/>
        </w:numPr>
        <w:spacing w:after="60" w:line="408" w:lineRule="auto"/>
      </w:pPr>
      <w:r>
        <w:t>5.2 Second Character (Kael)</w:t>
      </w:r>
    </w:p>
    <w:p w14:paraId="2E69B283" w14:textId="77777777" w:rsidR="004A7861" w:rsidRDefault="00383D95">
      <w:pPr>
        <w:pStyle w:val="ListParagraph"/>
        <w:numPr>
          <w:ilvl w:val="1"/>
          <w:numId w:val="1"/>
        </w:numPr>
        <w:spacing w:after="60" w:line="408" w:lineRule="auto"/>
      </w:pPr>
      <w:r>
        <w:t>5.3 Schema Validation Rules</w:t>
      </w:r>
    </w:p>
    <w:p w14:paraId="27F20810" w14:textId="77777777" w:rsidR="004A7861" w:rsidRDefault="00383D95">
      <w:pPr>
        <w:pStyle w:val="ListParagraph"/>
        <w:numPr>
          <w:ilvl w:val="0"/>
          <w:numId w:val="2"/>
        </w:numPr>
        <w:spacing w:after="60" w:line="408" w:lineRule="auto"/>
      </w:pPr>
      <w:r>
        <w:t>Dialogue Pack Structure</w:t>
      </w:r>
    </w:p>
    <w:p w14:paraId="0B2C0856" w14:textId="77777777" w:rsidR="004A7861" w:rsidRDefault="00383D95">
      <w:pPr>
        <w:pStyle w:val="ListParagraph"/>
        <w:numPr>
          <w:ilvl w:val="1"/>
          <w:numId w:val="1"/>
        </w:numPr>
        <w:spacing w:after="60" w:line="408" w:lineRule="auto"/>
      </w:pPr>
      <w:r>
        <w:t>6.1 Pack File Format</w:t>
      </w:r>
    </w:p>
    <w:p w14:paraId="33487966" w14:textId="77777777" w:rsidR="004A7861" w:rsidRDefault="00383D95">
      <w:pPr>
        <w:pStyle w:val="ListParagraph"/>
        <w:numPr>
          <w:ilvl w:val="1"/>
          <w:numId w:val="1"/>
        </w:numPr>
        <w:spacing w:after="60" w:line="408" w:lineRule="auto"/>
      </w:pPr>
      <w:r>
        <w:t>6.2 Dialogue Selection Algorithm</w:t>
      </w:r>
    </w:p>
    <w:p w14:paraId="7E6613B2" w14:textId="77777777" w:rsidR="004A7861" w:rsidRDefault="00383D95">
      <w:pPr>
        <w:pStyle w:val="ListParagraph"/>
        <w:numPr>
          <w:ilvl w:val="1"/>
          <w:numId w:val="1"/>
        </w:numPr>
        <w:spacing w:after="60" w:line="408" w:lineRule="auto"/>
      </w:pPr>
      <w:r>
        <w:t>6.3 Writing Guidelines</w:t>
      </w:r>
    </w:p>
    <w:p w14:paraId="2D0E851B" w14:textId="77777777" w:rsidR="004A7861" w:rsidRDefault="00383D95">
      <w:pPr>
        <w:pStyle w:val="ListParagraph"/>
        <w:numPr>
          <w:ilvl w:val="0"/>
          <w:numId w:val="2"/>
        </w:numPr>
        <w:spacing w:after="60" w:line="408" w:lineRule="auto"/>
      </w:pPr>
      <w:r>
        <w:t>Implementation Roadmap</w:t>
      </w:r>
    </w:p>
    <w:p w14:paraId="211536F3" w14:textId="77777777" w:rsidR="004A7861" w:rsidRDefault="00383D95">
      <w:pPr>
        <w:pStyle w:val="ListParagraph"/>
        <w:numPr>
          <w:ilvl w:val="0"/>
          <w:numId w:val="2"/>
        </w:numPr>
        <w:spacing w:after="60" w:line="408" w:lineRule="auto"/>
      </w:pPr>
      <w:r>
        <w:t>Directory Structure</w:t>
      </w:r>
    </w:p>
    <w:p w14:paraId="45E9CF76" w14:textId="77777777" w:rsidR="004A7861" w:rsidRDefault="004A7861">
      <w:pPr>
        <w:pBdr>
          <w:bottom w:val="single" w:sz="6" w:space="0" w:color="1A1A1A"/>
        </w:pBdr>
        <w:spacing w:before="240" w:after="240"/>
      </w:pPr>
    </w:p>
    <w:p w14:paraId="35C8AAC6" w14:textId="77777777" w:rsidR="004A7861" w:rsidRDefault="00383D95">
      <w:pPr>
        <w:pStyle w:val="Heading1"/>
        <w:spacing w:before="480" w:after="120" w:line="360" w:lineRule="auto"/>
      </w:pPr>
      <w:r>
        <w:rPr>
          <w:rFonts w:ascii="Calibri" w:eastAsia="Calibri" w:hAnsi="Calibri" w:cs="Calibri"/>
          <w:color w:val="2B5797"/>
          <w:sz w:val="52"/>
          <w:szCs w:val="52"/>
        </w:rPr>
        <w:t>1. Executive Summary</w:t>
      </w:r>
    </w:p>
    <w:p w14:paraId="6E4C3DA7" w14:textId="77777777" w:rsidR="004A7861" w:rsidRDefault="00383D95">
      <w:pPr>
        <w:spacing w:before="60" w:after="240" w:line="360" w:lineRule="auto"/>
      </w:pPr>
      <w:r>
        <w:rPr>
          <w:rFonts w:ascii="Calibri" w:eastAsia="Calibri" w:hAnsi="Calibri" w:cs="Calibri"/>
          <w:color w:val="1A1A1A"/>
          <w:sz w:val="22"/>
          <w:szCs w:val="22"/>
        </w:rPr>
        <w:t xml:space="preserve">This document is the comprehensive design blueprint for a </w:t>
      </w:r>
      <w:r>
        <w:rPr>
          <w:rFonts w:ascii="Calibri" w:eastAsia="Calibri" w:hAnsi="Calibri" w:cs="Calibri"/>
          <w:b/>
          <w:bCs/>
          <w:color w:val="1A1A1A"/>
          <w:sz w:val="22"/>
          <w:szCs w:val="22"/>
        </w:rPr>
        <w:t>multi-character desktop AI assistant platform</w:t>
      </w:r>
      <w:r>
        <w:rPr>
          <w:rFonts w:ascii="Calibri" w:eastAsia="Calibri" w:hAnsi="Calibri" w:cs="Calibri"/>
          <w:color w:val="1A1A1A"/>
          <w:sz w:val="22"/>
          <w:szCs w:val="22"/>
        </w:rPr>
        <w:t xml:space="preserve"> — a modular companion application where users choose from a cast of distinct AI assistant characters, each with their own personality, dialogue style, visual design, and emotional warmth. The platform is designed as a solo-developer passion project with real architectural rigor and a clear emotional design philosophy.</w:t>
      </w:r>
    </w:p>
    <w:p w14:paraId="7DE613B2" w14:textId="77777777" w:rsidR="004A7861" w:rsidRDefault="004A7861">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4A7861" w14:paraId="2012E08E" w14:textId="77777777">
        <w:tc>
          <w:tcPr>
            <w:tcW w:w="0" w:type="auto"/>
            <w:tcBorders>
              <w:top w:val="single" w:sz="6" w:space="0" w:color="6B8E5E"/>
              <w:left w:val="single" w:sz="6" w:space="0" w:color="6B8E5E"/>
              <w:bottom w:val="single" w:sz="6" w:space="0" w:color="6B8E5E"/>
              <w:right w:val="single" w:sz="6" w:space="0" w:color="6B8E5E"/>
            </w:tcBorders>
            <w:shd w:val="clear" w:color="auto" w:fill="F5F9F3"/>
            <w:tcMar>
              <w:top w:w="180" w:type="dxa"/>
              <w:left w:w="240" w:type="dxa"/>
              <w:bottom w:w="180" w:type="dxa"/>
              <w:right w:w="240" w:type="dxa"/>
            </w:tcMar>
          </w:tcPr>
          <w:p w14:paraId="7E8E8062" w14:textId="77777777" w:rsidR="004A7861" w:rsidRDefault="00383D95">
            <w:pPr>
              <w:spacing w:after="80" w:line="360" w:lineRule="auto"/>
            </w:pPr>
            <w:r>
              <w:rPr>
                <w:rFonts w:ascii="Calibri" w:eastAsia="Calibri" w:hAnsi="Calibri" w:cs="Calibri"/>
                <w:b/>
                <w:bCs/>
                <w:color w:val="1A1A1A"/>
                <w:sz w:val="22"/>
                <w:szCs w:val="22"/>
              </w:rPr>
              <w:t>Design Philosophy</w:t>
            </w:r>
          </w:p>
          <w:p w14:paraId="3BE01F05" w14:textId="1160214C" w:rsidR="004A7861" w:rsidRDefault="00383D95">
            <w:pPr>
              <w:spacing w:after="80" w:line="360" w:lineRule="auto"/>
            </w:pPr>
            <w:r>
              <w:rPr>
                <w:rFonts w:ascii="Calibri" w:eastAsia="Calibri" w:hAnsi="Calibri" w:cs="Calibri"/>
                <w:b/>
                <w:bCs/>
                <w:color w:val="1A1A1A"/>
                <w:sz w:val="22"/>
                <w:szCs w:val="22"/>
              </w:rPr>
              <w:t>Warmth without clinginess.</w:t>
            </w:r>
            <w:r>
              <w:rPr>
                <w:rFonts w:ascii="Calibri" w:eastAsia="Calibri" w:hAnsi="Calibri" w:cs="Calibri"/>
                <w:color w:val="1A1A1A"/>
                <w:sz w:val="22"/>
                <w:szCs w:val="22"/>
              </w:rPr>
              <w:t xml:space="preserve"> Every assistant should feel like a thoughtful companion — present when you need them, quiet when you don't. They are alive but never overbearing. The user always has agency: they choose who to talk to, when, and how often. Nothing is forced. Nothing is </w:t>
            </w:r>
            <w:r w:rsidR="003C5204">
              <w:rPr>
                <w:rFonts w:ascii="Calibri" w:eastAsia="Calibri" w:hAnsi="Calibri" w:cs="Calibri"/>
                <w:color w:val="1A1A1A"/>
                <w:sz w:val="22"/>
                <w:szCs w:val="22"/>
              </w:rPr>
              <w:t>guilt tripped</w:t>
            </w:r>
            <w:r>
              <w:rPr>
                <w:rFonts w:ascii="Calibri" w:eastAsia="Calibri" w:hAnsi="Calibri" w:cs="Calibri"/>
                <w:color w:val="1A1A1A"/>
                <w:sz w:val="22"/>
                <w:szCs w:val="22"/>
              </w:rPr>
              <w:t>. The experience is a gentle presence, not a demand for attention.</w:t>
            </w:r>
          </w:p>
        </w:tc>
      </w:tr>
    </w:tbl>
    <w:p w14:paraId="0F3D63FB" w14:textId="77777777" w:rsidR="004A7861" w:rsidRDefault="004A7861">
      <w:pPr>
        <w:spacing w:after="240"/>
      </w:pPr>
    </w:p>
    <w:p w14:paraId="41315718" w14:textId="77777777" w:rsidR="004A7861" w:rsidRDefault="00383D95">
      <w:pPr>
        <w:spacing w:before="60" w:after="240" w:line="360" w:lineRule="auto"/>
      </w:pPr>
      <w:r>
        <w:rPr>
          <w:rFonts w:ascii="Calibri" w:eastAsia="Calibri" w:hAnsi="Calibri" w:cs="Calibri"/>
          <w:color w:val="1A1A1A"/>
          <w:sz w:val="22"/>
          <w:szCs w:val="22"/>
        </w:rPr>
        <w:t>The platform vision centers on five pillars:</w:t>
      </w:r>
    </w:p>
    <w:p w14:paraId="1CE7156D" w14:textId="77777777" w:rsidR="004A7861" w:rsidRDefault="004A7861">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683"/>
        <w:gridCol w:w="7667"/>
      </w:tblGrid>
      <w:tr w:rsidR="004A7861" w14:paraId="24721CB0" w14:textId="77777777">
        <w:trPr>
          <w:tblHeader/>
        </w:trPr>
        <w:tc>
          <w:tcPr>
            <w:tcW w:w="900" w:type="pct"/>
            <w:shd w:val="clear" w:color="auto" w:fill="E8F0F8"/>
            <w:tcMar>
              <w:top w:w="90" w:type="dxa"/>
              <w:left w:w="120" w:type="dxa"/>
              <w:bottom w:w="90" w:type="dxa"/>
              <w:right w:w="120" w:type="dxa"/>
            </w:tcMar>
          </w:tcPr>
          <w:p w14:paraId="682DCB0A" w14:textId="77777777" w:rsidR="004A7861" w:rsidRDefault="00383D95">
            <w:r>
              <w:rPr>
                <w:rFonts w:ascii="Calibri" w:eastAsia="Calibri" w:hAnsi="Calibri" w:cs="Calibri"/>
                <w:b/>
                <w:bCs/>
                <w:color w:val="1A1A1A"/>
                <w:sz w:val="20"/>
                <w:szCs w:val="20"/>
              </w:rPr>
              <w:lastRenderedPageBreak/>
              <w:t>Pillar</w:t>
            </w:r>
          </w:p>
        </w:tc>
        <w:tc>
          <w:tcPr>
            <w:tcW w:w="4100" w:type="pct"/>
            <w:shd w:val="clear" w:color="auto" w:fill="E8F0F8"/>
            <w:tcMar>
              <w:top w:w="90" w:type="dxa"/>
              <w:left w:w="120" w:type="dxa"/>
              <w:bottom w:w="90" w:type="dxa"/>
              <w:right w:w="120" w:type="dxa"/>
            </w:tcMar>
          </w:tcPr>
          <w:p w14:paraId="3FD333AC" w14:textId="77777777" w:rsidR="004A7861" w:rsidRDefault="00383D95">
            <w:r>
              <w:rPr>
                <w:rFonts w:ascii="Calibri" w:eastAsia="Calibri" w:hAnsi="Calibri" w:cs="Calibri"/>
                <w:b/>
                <w:bCs/>
                <w:color w:val="1A1A1A"/>
                <w:sz w:val="20"/>
                <w:szCs w:val="20"/>
              </w:rPr>
              <w:t>Description</w:t>
            </w:r>
          </w:p>
        </w:tc>
      </w:tr>
      <w:tr w:rsidR="004A7861" w14:paraId="34355B6E" w14:textId="77777777">
        <w:tc>
          <w:tcPr>
            <w:tcW w:w="900" w:type="pct"/>
            <w:tcMar>
              <w:top w:w="90" w:type="dxa"/>
              <w:left w:w="120" w:type="dxa"/>
              <w:bottom w:w="90" w:type="dxa"/>
              <w:right w:w="120" w:type="dxa"/>
            </w:tcMar>
          </w:tcPr>
          <w:p w14:paraId="48C33F30" w14:textId="77777777" w:rsidR="004A7861" w:rsidRDefault="00383D95">
            <w:r>
              <w:rPr>
                <w:rFonts w:ascii="Calibri" w:eastAsia="Calibri" w:hAnsi="Calibri" w:cs="Calibri"/>
                <w:b/>
                <w:bCs/>
                <w:color w:val="1A1A1A"/>
                <w:sz w:val="22"/>
                <w:szCs w:val="22"/>
              </w:rPr>
              <w:t>Warmth</w:t>
            </w:r>
          </w:p>
        </w:tc>
        <w:tc>
          <w:tcPr>
            <w:tcW w:w="4100" w:type="pct"/>
            <w:tcMar>
              <w:top w:w="90" w:type="dxa"/>
              <w:left w:w="120" w:type="dxa"/>
              <w:bottom w:w="90" w:type="dxa"/>
              <w:right w:w="120" w:type="dxa"/>
            </w:tcMar>
          </w:tcPr>
          <w:p w14:paraId="055BF792" w14:textId="1F82224A" w:rsidR="004A7861" w:rsidRDefault="00383D95">
            <w:r>
              <w:rPr>
                <w:rFonts w:ascii="Calibri" w:eastAsia="Calibri" w:hAnsi="Calibri" w:cs="Calibri"/>
                <w:color w:val="1A1A1A"/>
                <w:sz w:val="20"/>
                <w:szCs w:val="20"/>
              </w:rPr>
              <w:t xml:space="preserve">Characters feel genuinely caring — their words, timing, and tone are designed to make users feel seen and respected, not </w:t>
            </w:r>
            <w:r w:rsidR="009E37BA">
              <w:rPr>
                <w:rFonts w:ascii="Calibri" w:eastAsia="Calibri" w:hAnsi="Calibri" w:cs="Calibri"/>
                <w:color w:val="1A1A1A"/>
                <w:sz w:val="20"/>
                <w:szCs w:val="20"/>
              </w:rPr>
              <w:t>managed,</w:t>
            </w:r>
            <w:r>
              <w:rPr>
                <w:rFonts w:ascii="Calibri" w:eastAsia="Calibri" w:hAnsi="Calibri" w:cs="Calibri"/>
                <w:color w:val="1A1A1A"/>
                <w:sz w:val="20"/>
                <w:szCs w:val="20"/>
              </w:rPr>
              <w:t xml:space="preserve"> or patronized.</w:t>
            </w:r>
          </w:p>
        </w:tc>
      </w:tr>
      <w:tr w:rsidR="004A7861" w14:paraId="4788B96B" w14:textId="77777777">
        <w:tc>
          <w:tcPr>
            <w:tcW w:w="900" w:type="pct"/>
            <w:tcMar>
              <w:top w:w="90" w:type="dxa"/>
              <w:left w:w="120" w:type="dxa"/>
              <w:bottom w:w="90" w:type="dxa"/>
              <w:right w:w="120" w:type="dxa"/>
            </w:tcMar>
          </w:tcPr>
          <w:p w14:paraId="7E01580F" w14:textId="77777777" w:rsidR="004A7861" w:rsidRDefault="00383D95">
            <w:r>
              <w:rPr>
                <w:rFonts w:ascii="Calibri" w:eastAsia="Calibri" w:hAnsi="Calibri" w:cs="Calibri"/>
                <w:b/>
                <w:bCs/>
                <w:color w:val="1A1A1A"/>
                <w:sz w:val="22"/>
                <w:szCs w:val="22"/>
              </w:rPr>
              <w:t>User Agency</w:t>
            </w:r>
          </w:p>
        </w:tc>
        <w:tc>
          <w:tcPr>
            <w:tcW w:w="4100" w:type="pct"/>
            <w:tcMar>
              <w:top w:w="90" w:type="dxa"/>
              <w:left w:w="120" w:type="dxa"/>
              <w:bottom w:w="90" w:type="dxa"/>
              <w:right w:w="120" w:type="dxa"/>
            </w:tcMar>
          </w:tcPr>
          <w:p w14:paraId="149C3422" w14:textId="77777777" w:rsidR="004A7861" w:rsidRDefault="00383D95">
            <w:r>
              <w:rPr>
                <w:rFonts w:ascii="Calibri" w:eastAsia="Calibri" w:hAnsi="Calibri" w:cs="Calibri"/>
                <w:color w:val="1A1A1A"/>
                <w:sz w:val="20"/>
                <w:szCs w:val="20"/>
              </w:rPr>
              <w:t>The user is always in control. They pick their companion, configure reaction frequency, and can switch characters at any time with zero friction.</w:t>
            </w:r>
          </w:p>
        </w:tc>
      </w:tr>
      <w:tr w:rsidR="004A7861" w14:paraId="071A64B3" w14:textId="77777777">
        <w:tc>
          <w:tcPr>
            <w:tcW w:w="900" w:type="pct"/>
            <w:tcMar>
              <w:top w:w="90" w:type="dxa"/>
              <w:left w:w="120" w:type="dxa"/>
              <w:bottom w:w="90" w:type="dxa"/>
              <w:right w:w="120" w:type="dxa"/>
            </w:tcMar>
          </w:tcPr>
          <w:p w14:paraId="633E1922" w14:textId="77777777" w:rsidR="004A7861" w:rsidRDefault="00383D95">
            <w:r>
              <w:rPr>
                <w:rFonts w:ascii="Calibri" w:eastAsia="Calibri" w:hAnsi="Calibri" w:cs="Calibri"/>
                <w:b/>
                <w:bCs/>
                <w:color w:val="1A1A1A"/>
                <w:sz w:val="22"/>
                <w:szCs w:val="22"/>
              </w:rPr>
              <w:t>Modular Architecture</w:t>
            </w:r>
          </w:p>
        </w:tc>
        <w:tc>
          <w:tcPr>
            <w:tcW w:w="4100" w:type="pct"/>
            <w:tcMar>
              <w:top w:w="90" w:type="dxa"/>
              <w:left w:w="120" w:type="dxa"/>
              <w:bottom w:w="90" w:type="dxa"/>
              <w:right w:w="120" w:type="dxa"/>
            </w:tcMar>
          </w:tcPr>
          <w:p w14:paraId="60571055" w14:textId="77777777" w:rsidR="004A7861" w:rsidRDefault="00383D95">
            <w:r>
              <w:rPr>
                <w:rFonts w:ascii="Calibri" w:eastAsia="Calibri" w:hAnsi="Calibri" w:cs="Calibri"/>
                <w:color w:val="1A1A1A"/>
                <w:sz w:val="20"/>
                <w:szCs w:val="20"/>
              </w:rPr>
              <w:t>Every character is defined by portable JSON files — personality, dialogue, animation mappings — making it easy to add, modify, or share characters.</w:t>
            </w:r>
          </w:p>
        </w:tc>
      </w:tr>
      <w:tr w:rsidR="004A7861" w14:paraId="0A8C87B9" w14:textId="77777777">
        <w:tc>
          <w:tcPr>
            <w:tcW w:w="900" w:type="pct"/>
            <w:tcMar>
              <w:top w:w="90" w:type="dxa"/>
              <w:left w:w="120" w:type="dxa"/>
              <w:bottom w:w="90" w:type="dxa"/>
              <w:right w:w="120" w:type="dxa"/>
            </w:tcMar>
          </w:tcPr>
          <w:p w14:paraId="1A95D603" w14:textId="77777777" w:rsidR="004A7861" w:rsidRDefault="00383D95">
            <w:r>
              <w:rPr>
                <w:rFonts w:ascii="Calibri" w:eastAsia="Calibri" w:hAnsi="Calibri" w:cs="Calibri"/>
                <w:b/>
                <w:bCs/>
                <w:color w:val="1A1A1A"/>
                <w:sz w:val="22"/>
                <w:szCs w:val="22"/>
              </w:rPr>
              <w:t>Gentle Companionship</w:t>
            </w:r>
          </w:p>
        </w:tc>
        <w:tc>
          <w:tcPr>
            <w:tcW w:w="4100" w:type="pct"/>
            <w:tcMar>
              <w:top w:w="90" w:type="dxa"/>
              <w:left w:w="120" w:type="dxa"/>
              <w:bottom w:w="90" w:type="dxa"/>
              <w:right w:w="120" w:type="dxa"/>
            </w:tcMar>
          </w:tcPr>
          <w:p w14:paraId="013FE04D" w14:textId="77777777" w:rsidR="004A7861" w:rsidRDefault="00383D95">
            <w:r>
              <w:rPr>
                <w:rFonts w:ascii="Calibri" w:eastAsia="Calibri" w:hAnsi="Calibri" w:cs="Calibri"/>
                <w:color w:val="1A1A1A"/>
                <w:sz w:val="20"/>
                <w:szCs w:val="20"/>
              </w:rPr>
              <w:t>Assistants respond to real-world events (weather, calendar, time of day) with contextual awareness, creating a sense of shared presence.</w:t>
            </w:r>
          </w:p>
        </w:tc>
      </w:tr>
      <w:tr w:rsidR="004A7861" w14:paraId="54FD883B" w14:textId="77777777">
        <w:tc>
          <w:tcPr>
            <w:tcW w:w="900" w:type="pct"/>
            <w:tcMar>
              <w:top w:w="90" w:type="dxa"/>
              <w:left w:w="120" w:type="dxa"/>
              <w:bottom w:w="90" w:type="dxa"/>
              <w:right w:w="120" w:type="dxa"/>
            </w:tcMar>
          </w:tcPr>
          <w:p w14:paraId="4C3F7BF4" w14:textId="77777777" w:rsidR="004A7861" w:rsidRDefault="00383D95">
            <w:r>
              <w:rPr>
                <w:rFonts w:ascii="Calibri" w:eastAsia="Calibri" w:hAnsi="Calibri" w:cs="Calibri"/>
                <w:b/>
                <w:bCs/>
                <w:color w:val="1A1A1A"/>
                <w:sz w:val="22"/>
                <w:szCs w:val="22"/>
              </w:rPr>
              <w:t>Emotional Range</w:t>
            </w:r>
          </w:p>
        </w:tc>
        <w:tc>
          <w:tcPr>
            <w:tcW w:w="4100" w:type="pct"/>
            <w:tcMar>
              <w:top w:w="90" w:type="dxa"/>
              <w:left w:w="120" w:type="dxa"/>
              <w:bottom w:w="90" w:type="dxa"/>
              <w:right w:w="120" w:type="dxa"/>
            </w:tcMar>
          </w:tcPr>
          <w:p w14:paraId="3A832A60" w14:textId="372765CD" w:rsidR="004A7861" w:rsidRDefault="00383D95">
            <w:r>
              <w:rPr>
                <w:rFonts w:ascii="Calibri" w:eastAsia="Calibri" w:hAnsi="Calibri" w:cs="Calibri"/>
                <w:color w:val="1A1A1A"/>
                <w:sz w:val="20"/>
                <w:szCs w:val="20"/>
              </w:rPr>
              <w:t xml:space="preserve">Characters are not emotionally flat. They have distinct personalities — some are calm and </w:t>
            </w:r>
            <w:r w:rsidR="00CD5251">
              <w:rPr>
                <w:rFonts w:ascii="Calibri" w:eastAsia="Calibri" w:hAnsi="Calibri" w:cs="Calibri"/>
                <w:color w:val="1A1A1A"/>
                <w:sz w:val="20"/>
                <w:szCs w:val="20"/>
              </w:rPr>
              <w:t>reflective;</w:t>
            </w:r>
            <w:r>
              <w:rPr>
                <w:rFonts w:ascii="Calibri" w:eastAsia="Calibri" w:hAnsi="Calibri" w:cs="Calibri"/>
                <w:color w:val="1A1A1A"/>
                <w:sz w:val="20"/>
                <w:szCs w:val="20"/>
              </w:rPr>
              <w:t xml:space="preserve"> others are energetic and playful — but all are kind.</w:t>
            </w:r>
          </w:p>
        </w:tc>
      </w:tr>
    </w:tbl>
    <w:p w14:paraId="1D6013BB" w14:textId="77777777" w:rsidR="004A7861" w:rsidRDefault="004A7861">
      <w:pPr>
        <w:spacing w:after="200"/>
      </w:pPr>
    </w:p>
    <w:p w14:paraId="09E1ADAD" w14:textId="77777777" w:rsidR="004A7861" w:rsidRDefault="00383D95">
      <w:pPr>
        <w:spacing w:before="60" w:after="240" w:line="360" w:lineRule="auto"/>
      </w:pPr>
      <w:r>
        <w:rPr>
          <w:rFonts w:ascii="Calibri" w:eastAsia="Calibri" w:hAnsi="Calibri" w:cs="Calibri"/>
          <w:color w:val="1A1A1A"/>
          <w:sz w:val="22"/>
          <w:szCs w:val="22"/>
        </w:rPr>
        <w:t>This spec covers the full design surface: home screen layout, character selection UI, a publish-subscribe event reaction system, the JSON personality schema, dialogue pack architecture, and a phased implementation roadmap. It is written to be picked up and built from.</w:t>
      </w:r>
    </w:p>
    <w:p w14:paraId="31D076ED" w14:textId="77777777" w:rsidR="004A7861" w:rsidRDefault="004A7861">
      <w:pPr>
        <w:pBdr>
          <w:bottom w:val="single" w:sz="6" w:space="0" w:color="1A1A1A"/>
        </w:pBdr>
        <w:spacing w:before="240" w:after="240"/>
      </w:pPr>
    </w:p>
    <w:p w14:paraId="256F3AF7" w14:textId="77777777" w:rsidR="004A7861" w:rsidRDefault="00383D95">
      <w:pPr>
        <w:pStyle w:val="Heading1"/>
        <w:spacing w:before="480" w:after="120" w:line="360" w:lineRule="auto"/>
      </w:pPr>
      <w:r>
        <w:rPr>
          <w:rFonts w:ascii="Calibri" w:eastAsia="Calibri" w:hAnsi="Calibri" w:cs="Calibri"/>
          <w:color w:val="2B5797"/>
          <w:sz w:val="52"/>
          <w:szCs w:val="52"/>
        </w:rPr>
        <w:t>2. Home Screen Design</w:t>
      </w:r>
    </w:p>
    <w:p w14:paraId="3735D98B" w14:textId="77777777" w:rsidR="004A7861" w:rsidRDefault="00383D95">
      <w:pPr>
        <w:spacing w:before="60" w:after="240" w:line="360" w:lineRule="auto"/>
      </w:pPr>
      <w:r>
        <w:rPr>
          <w:rFonts w:ascii="Calibri" w:eastAsia="Calibri" w:hAnsi="Calibri" w:cs="Calibri"/>
          <w:color w:val="1A1A1A"/>
          <w:sz w:val="22"/>
          <w:szCs w:val="22"/>
        </w:rPr>
        <w:t>The home screen is the emotional center of the application. It is where the user and their chosen assistant coexist. The design prioritizes the character as the focal point, surrounded by contextual information and quick-access tools — all rendered in a warm, non-clinical visual language.</w:t>
      </w:r>
    </w:p>
    <w:p w14:paraId="27E76BBC" w14:textId="77777777" w:rsidR="004A7861" w:rsidRDefault="00383D95">
      <w:pPr>
        <w:pStyle w:val="Heading2"/>
        <w:spacing w:before="480" w:after="100" w:line="360" w:lineRule="auto"/>
      </w:pPr>
      <w:r>
        <w:rPr>
          <w:rFonts w:ascii="Calibri" w:eastAsia="Calibri" w:hAnsi="Calibri" w:cs="Calibri"/>
          <w:color w:val="2B5797"/>
        </w:rPr>
        <w:t>2.1 Layout Architecture</w:t>
      </w:r>
    </w:p>
    <w:p w14:paraId="741CD4A6" w14:textId="77777777" w:rsidR="004A7861" w:rsidRDefault="004A7861">
      <w:pPr>
        <w:pBdr>
          <w:top w:val="single" w:sz="6" w:space="0" w:color="D6E4F0"/>
        </w:pBdr>
        <w:spacing w:after="200"/>
      </w:pPr>
    </w:p>
    <w:p w14:paraId="1116DDD7" w14:textId="77777777" w:rsidR="004A7861" w:rsidRDefault="00383D95">
      <w:pPr>
        <w:spacing w:before="60" w:after="240" w:line="360" w:lineRule="auto"/>
      </w:pPr>
      <w:r>
        <w:rPr>
          <w:rFonts w:ascii="Calibri" w:eastAsia="Calibri" w:hAnsi="Calibri" w:cs="Calibri"/>
          <w:color w:val="1A1A1A"/>
          <w:sz w:val="22"/>
          <w:szCs w:val="22"/>
        </w:rPr>
        <w:t>The home screen is organized into five distinct zones, each with a clear purpose and visual weight:</w:t>
      </w:r>
    </w:p>
    <w:p w14:paraId="35494C8F" w14:textId="77777777" w:rsidR="004A7861" w:rsidRDefault="004A7861">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325"/>
        <w:gridCol w:w="917"/>
        <w:gridCol w:w="7108"/>
      </w:tblGrid>
      <w:tr w:rsidR="004A7861" w14:paraId="336D656C" w14:textId="77777777">
        <w:trPr>
          <w:tblHeader/>
        </w:trPr>
        <w:tc>
          <w:tcPr>
            <w:tcW w:w="600" w:type="pct"/>
            <w:shd w:val="clear" w:color="auto" w:fill="E8F0F8"/>
            <w:tcMar>
              <w:top w:w="90" w:type="dxa"/>
              <w:left w:w="120" w:type="dxa"/>
              <w:bottom w:w="90" w:type="dxa"/>
              <w:right w:w="120" w:type="dxa"/>
            </w:tcMar>
          </w:tcPr>
          <w:p w14:paraId="580AE06A" w14:textId="77777777" w:rsidR="004A7861" w:rsidRDefault="00383D95">
            <w:r>
              <w:rPr>
                <w:rFonts w:ascii="Calibri" w:eastAsia="Calibri" w:hAnsi="Calibri" w:cs="Calibri"/>
                <w:b/>
                <w:bCs/>
                <w:color w:val="1A1A1A"/>
                <w:sz w:val="20"/>
                <w:szCs w:val="20"/>
              </w:rPr>
              <w:t>Zone</w:t>
            </w:r>
          </w:p>
        </w:tc>
        <w:tc>
          <w:tcPr>
            <w:tcW w:w="500" w:type="pct"/>
            <w:shd w:val="clear" w:color="auto" w:fill="E8F0F8"/>
            <w:tcMar>
              <w:top w:w="90" w:type="dxa"/>
              <w:left w:w="120" w:type="dxa"/>
              <w:bottom w:w="90" w:type="dxa"/>
              <w:right w:w="120" w:type="dxa"/>
            </w:tcMar>
          </w:tcPr>
          <w:p w14:paraId="345033E0" w14:textId="77777777" w:rsidR="004A7861" w:rsidRDefault="00383D95">
            <w:r>
              <w:rPr>
                <w:rFonts w:ascii="Calibri" w:eastAsia="Calibri" w:hAnsi="Calibri" w:cs="Calibri"/>
                <w:b/>
                <w:bCs/>
                <w:color w:val="1A1A1A"/>
                <w:sz w:val="20"/>
                <w:szCs w:val="20"/>
              </w:rPr>
              <w:t>Position</w:t>
            </w:r>
          </w:p>
        </w:tc>
        <w:tc>
          <w:tcPr>
            <w:tcW w:w="3900" w:type="pct"/>
            <w:shd w:val="clear" w:color="auto" w:fill="E8F0F8"/>
            <w:tcMar>
              <w:top w:w="90" w:type="dxa"/>
              <w:left w:w="120" w:type="dxa"/>
              <w:bottom w:w="90" w:type="dxa"/>
              <w:right w:w="120" w:type="dxa"/>
            </w:tcMar>
          </w:tcPr>
          <w:p w14:paraId="03E2EB66" w14:textId="77777777" w:rsidR="004A7861" w:rsidRDefault="00383D95">
            <w:r>
              <w:rPr>
                <w:rFonts w:ascii="Calibri" w:eastAsia="Calibri" w:hAnsi="Calibri" w:cs="Calibri"/>
                <w:b/>
                <w:bCs/>
                <w:color w:val="1A1A1A"/>
                <w:sz w:val="20"/>
                <w:szCs w:val="20"/>
              </w:rPr>
              <w:t>Description</w:t>
            </w:r>
          </w:p>
        </w:tc>
      </w:tr>
      <w:tr w:rsidR="004A7861" w14:paraId="7C5ECD6F" w14:textId="77777777">
        <w:tc>
          <w:tcPr>
            <w:tcW w:w="600" w:type="pct"/>
            <w:tcMar>
              <w:top w:w="90" w:type="dxa"/>
              <w:left w:w="120" w:type="dxa"/>
              <w:bottom w:w="90" w:type="dxa"/>
              <w:right w:w="120" w:type="dxa"/>
            </w:tcMar>
          </w:tcPr>
          <w:p w14:paraId="06D8B103" w14:textId="77777777" w:rsidR="004A7861" w:rsidRDefault="00383D95">
            <w:r>
              <w:rPr>
                <w:rFonts w:ascii="Calibri" w:eastAsia="Calibri" w:hAnsi="Calibri" w:cs="Calibri"/>
                <w:b/>
                <w:bCs/>
                <w:color w:val="1A1A1A"/>
                <w:sz w:val="22"/>
                <w:szCs w:val="22"/>
              </w:rPr>
              <w:t>Active Assistant Zone</w:t>
            </w:r>
          </w:p>
        </w:tc>
        <w:tc>
          <w:tcPr>
            <w:tcW w:w="500" w:type="pct"/>
            <w:tcMar>
              <w:top w:w="90" w:type="dxa"/>
              <w:left w:w="120" w:type="dxa"/>
              <w:bottom w:w="90" w:type="dxa"/>
              <w:right w:w="120" w:type="dxa"/>
            </w:tcMar>
          </w:tcPr>
          <w:p w14:paraId="420B6C39" w14:textId="77777777" w:rsidR="004A7861" w:rsidRDefault="00383D95">
            <w:r>
              <w:rPr>
                <w:rFonts w:ascii="Calibri" w:eastAsia="Calibri" w:hAnsi="Calibri" w:cs="Calibri"/>
                <w:color w:val="1A1A1A"/>
                <w:sz w:val="20"/>
                <w:szCs w:val="20"/>
              </w:rPr>
              <w:t>Center-left</w:t>
            </w:r>
          </w:p>
        </w:tc>
        <w:tc>
          <w:tcPr>
            <w:tcW w:w="3900" w:type="pct"/>
            <w:tcMar>
              <w:top w:w="90" w:type="dxa"/>
              <w:left w:w="120" w:type="dxa"/>
              <w:bottom w:w="90" w:type="dxa"/>
              <w:right w:w="120" w:type="dxa"/>
            </w:tcMar>
          </w:tcPr>
          <w:p w14:paraId="4B43A005" w14:textId="77777777" w:rsidR="004A7861" w:rsidRDefault="00383D95">
            <w:r>
              <w:rPr>
                <w:rFonts w:ascii="Calibri" w:eastAsia="Calibri" w:hAnsi="Calibri" w:cs="Calibri"/>
                <w:color w:val="1A1A1A"/>
                <w:sz w:val="20"/>
                <w:szCs w:val="20"/>
              </w:rPr>
              <w:t xml:space="preserve">The largest visual element on screen. Displays the selected assistant's full character sprite with idle animations (breathing, blinking, subtle gestures). Includes a </w:t>
            </w:r>
            <w:r>
              <w:rPr>
                <w:rFonts w:ascii="Calibri" w:eastAsia="Calibri" w:hAnsi="Calibri" w:cs="Calibri"/>
                <w:b/>
                <w:bCs/>
                <w:color w:val="1A1A1A"/>
                <w:sz w:val="22"/>
                <w:szCs w:val="22"/>
              </w:rPr>
              <w:t>name plate</w:t>
            </w:r>
            <w:r>
              <w:rPr>
                <w:rFonts w:ascii="Calibri" w:eastAsia="Calibri" w:hAnsi="Calibri" w:cs="Calibri"/>
                <w:color w:val="1A1A1A"/>
                <w:sz w:val="20"/>
                <w:szCs w:val="20"/>
              </w:rPr>
              <w:t xml:space="preserve"> beneath the character and a </w:t>
            </w:r>
            <w:r>
              <w:rPr>
                <w:rFonts w:ascii="Calibri" w:eastAsia="Calibri" w:hAnsi="Calibri" w:cs="Calibri"/>
                <w:b/>
                <w:bCs/>
                <w:color w:val="1A1A1A"/>
                <w:sz w:val="22"/>
                <w:szCs w:val="22"/>
              </w:rPr>
              <w:t>mood indicator</w:t>
            </w:r>
            <w:r>
              <w:rPr>
                <w:rFonts w:ascii="Calibri" w:eastAsia="Calibri" w:hAnsi="Calibri" w:cs="Calibri"/>
                <w:color w:val="1A1A1A"/>
                <w:sz w:val="20"/>
                <w:szCs w:val="20"/>
              </w:rPr>
              <w:t xml:space="preserve"> — a small icon or color ring showing the assistant's current emotional state (neutral, happy, contemplative, concerned). This zone occupies approximately 60% of the visual weight.</w:t>
            </w:r>
          </w:p>
        </w:tc>
      </w:tr>
      <w:tr w:rsidR="004A7861" w14:paraId="41C76633" w14:textId="77777777">
        <w:tc>
          <w:tcPr>
            <w:tcW w:w="600" w:type="pct"/>
            <w:tcMar>
              <w:top w:w="90" w:type="dxa"/>
              <w:left w:w="120" w:type="dxa"/>
              <w:bottom w:w="90" w:type="dxa"/>
              <w:right w:w="120" w:type="dxa"/>
            </w:tcMar>
          </w:tcPr>
          <w:p w14:paraId="5BFC118F" w14:textId="77777777" w:rsidR="004A7861" w:rsidRDefault="00383D95">
            <w:r>
              <w:rPr>
                <w:rFonts w:ascii="Calibri" w:eastAsia="Calibri" w:hAnsi="Calibri" w:cs="Calibri"/>
                <w:b/>
                <w:bCs/>
                <w:color w:val="1A1A1A"/>
                <w:sz w:val="22"/>
                <w:szCs w:val="22"/>
              </w:rPr>
              <w:lastRenderedPageBreak/>
              <w:t>Greeting &amp; Context Bar</w:t>
            </w:r>
          </w:p>
        </w:tc>
        <w:tc>
          <w:tcPr>
            <w:tcW w:w="500" w:type="pct"/>
            <w:tcMar>
              <w:top w:w="90" w:type="dxa"/>
              <w:left w:w="120" w:type="dxa"/>
              <w:bottom w:w="90" w:type="dxa"/>
              <w:right w:w="120" w:type="dxa"/>
            </w:tcMar>
          </w:tcPr>
          <w:p w14:paraId="703A8D10" w14:textId="77777777" w:rsidR="004A7861" w:rsidRDefault="00383D95">
            <w:r>
              <w:rPr>
                <w:rFonts w:ascii="Calibri" w:eastAsia="Calibri" w:hAnsi="Calibri" w:cs="Calibri"/>
                <w:color w:val="1A1A1A"/>
                <w:sz w:val="20"/>
                <w:szCs w:val="20"/>
              </w:rPr>
              <w:t>Top</w:t>
            </w:r>
          </w:p>
        </w:tc>
        <w:tc>
          <w:tcPr>
            <w:tcW w:w="3900" w:type="pct"/>
            <w:tcMar>
              <w:top w:w="90" w:type="dxa"/>
              <w:left w:w="120" w:type="dxa"/>
              <w:bottom w:w="90" w:type="dxa"/>
              <w:right w:w="120" w:type="dxa"/>
            </w:tcMar>
          </w:tcPr>
          <w:p w14:paraId="11429128" w14:textId="77777777" w:rsidR="004A7861" w:rsidRDefault="00383D95">
            <w:r>
              <w:rPr>
                <w:rFonts w:ascii="Calibri" w:eastAsia="Calibri" w:hAnsi="Calibri" w:cs="Calibri"/>
                <w:color w:val="1A1A1A"/>
                <w:sz w:val="20"/>
                <w:szCs w:val="20"/>
              </w:rPr>
              <w:t>A horizontal bar spanning the top of the screen displaying a dynamic greeting that changes based on time of day, day of week, weather conditions, and recent user activity. Greetings are pulled from the active character's dialogue pack. The text fades in gently on each refresh.</w:t>
            </w:r>
          </w:p>
        </w:tc>
      </w:tr>
      <w:tr w:rsidR="004A7861" w14:paraId="18E370C2" w14:textId="77777777">
        <w:tc>
          <w:tcPr>
            <w:tcW w:w="600" w:type="pct"/>
            <w:tcMar>
              <w:top w:w="90" w:type="dxa"/>
              <w:left w:w="120" w:type="dxa"/>
              <w:bottom w:w="90" w:type="dxa"/>
              <w:right w:w="120" w:type="dxa"/>
            </w:tcMar>
          </w:tcPr>
          <w:p w14:paraId="19A894FC" w14:textId="77777777" w:rsidR="004A7861" w:rsidRDefault="00383D95">
            <w:r>
              <w:rPr>
                <w:rFonts w:ascii="Calibri" w:eastAsia="Calibri" w:hAnsi="Calibri" w:cs="Calibri"/>
                <w:b/>
                <w:bCs/>
                <w:color w:val="1A1A1A"/>
                <w:sz w:val="22"/>
                <w:szCs w:val="22"/>
              </w:rPr>
              <w:t>Quick Action Dock</w:t>
            </w:r>
          </w:p>
        </w:tc>
        <w:tc>
          <w:tcPr>
            <w:tcW w:w="500" w:type="pct"/>
            <w:tcMar>
              <w:top w:w="90" w:type="dxa"/>
              <w:left w:w="120" w:type="dxa"/>
              <w:bottom w:w="90" w:type="dxa"/>
              <w:right w:w="120" w:type="dxa"/>
            </w:tcMar>
          </w:tcPr>
          <w:p w14:paraId="736854F2" w14:textId="77777777" w:rsidR="004A7861" w:rsidRDefault="00383D95">
            <w:r>
              <w:rPr>
                <w:rFonts w:ascii="Calibri" w:eastAsia="Calibri" w:hAnsi="Calibri" w:cs="Calibri"/>
                <w:color w:val="1A1A1A"/>
                <w:sz w:val="20"/>
                <w:szCs w:val="20"/>
              </w:rPr>
              <w:t>Bottom</w:t>
            </w:r>
          </w:p>
        </w:tc>
        <w:tc>
          <w:tcPr>
            <w:tcW w:w="3900" w:type="pct"/>
            <w:tcMar>
              <w:top w:w="90" w:type="dxa"/>
              <w:left w:w="120" w:type="dxa"/>
              <w:bottom w:w="90" w:type="dxa"/>
              <w:right w:w="120" w:type="dxa"/>
            </w:tcMar>
          </w:tcPr>
          <w:p w14:paraId="048FBA1C" w14:textId="77777777" w:rsidR="004A7861" w:rsidRDefault="00383D95">
            <w:r>
              <w:rPr>
                <w:rFonts w:ascii="Calibri" w:eastAsia="Calibri" w:hAnsi="Calibri" w:cs="Calibri"/>
                <w:color w:val="1A1A1A"/>
                <w:sz w:val="20"/>
                <w:szCs w:val="20"/>
              </w:rPr>
              <w:t xml:space="preserve">A horizontal row of pill-shaped buttons for common actions: </w:t>
            </w:r>
            <w:r>
              <w:rPr>
                <w:rFonts w:ascii="Calibri" w:eastAsia="Calibri" w:hAnsi="Calibri" w:cs="Calibri"/>
                <w:b/>
                <w:bCs/>
                <w:color w:val="1A1A1A"/>
                <w:sz w:val="22"/>
                <w:szCs w:val="22"/>
              </w:rPr>
              <w:t>Chat</w:t>
            </w:r>
            <w:r>
              <w:rPr>
                <w:rFonts w:ascii="Calibri" w:eastAsia="Calibri" w:hAnsi="Calibri" w:cs="Calibri"/>
                <w:color w:val="1A1A1A"/>
                <w:sz w:val="20"/>
                <w:szCs w:val="20"/>
              </w:rPr>
              <w:t xml:space="preserve">, </w:t>
            </w:r>
            <w:r>
              <w:rPr>
                <w:rFonts w:ascii="Calibri" w:eastAsia="Calibri" w:hAnsi="Calibri" w:cs="Calibri"/>
                <w:b/>
                <w:bCs/>
                <w:color w:val="1A1A1A"/>
                <w:sz w:val="22"/>
                <w:szCs w:val="22"/>
              </w:rPr>
              <w:t>Tasks</w:t>
            </w:r>
            <w:r>
              <w:rPr>
                <w:rFonts w:ascii="Calibri" w:eastAsia="Calibri" w:hAnsi="Calibri" w:cs="Calibri"/>
                <w:color w:val="1A1A1A"/>
                <w:sz w:val="20"/>
                <w:szCs w:val="20"/>
              </w:rPr>
              <w:t xml:space="preserve">, </w:t>
            </w:r>
            <w:r>
              <w:rPr>
                <w:rFonts w:ascii="Calibri" w:eastAsia="Calibri" w:hAnsi="Calibri" w:cs="Calibri"/>
                <w:b/>
                <w:bCs/>
                <w:color w:val="1A1A1A"/>
                <w:sz w:val="22"/>
                <w:szCs w:val="22"/>
              </w:rPr>
              <w:t>Calendar</w:t>
            </w:r>
            <w:r>
              <w:rPr>
                <w:rFonts w:ascii="Calibri" w:eastAsia="Calibri" w:hAnsi="Calibri" w:cs="Calibri"/>
                <w:color w:val="1A1A1A"/>
                <w:sz w:val="20"/>
                <w:szCs w:val="20"/>
              </w:rPr>
              <w:t xml:space="preserve">, </w:t>
            </w:r>
            <w:r>
              <w:rPr>
                <w:rFonts w:ascii="Calibri" w:eastAsia="Calibri" w:hAnsi="Calibri" w:cs="Calibri"/>
                <w:b/>
                <w:bCs/>
                <w:color w:val="1A1A1A"/>
                <w:sz w:val="22"/>
                <w:szCs w:val="22"/>
              </w:rPr>
              <w:t>Notes</w:t>
            </w:r>
            <w:r>
              <w:rPr>
                <w:rFonts w:ascii="Calibri" w:eastAsia="Calibri" w:hAnsi="Calibri" w:cs="Calibri"/>
                <w:color w:val="1A1A1A"/>
                <w:sz w:val="20"/>
                <w:szCs w:val="20"/>
              </w:rPr>
              <w:t xml:space="preserve">, </w:t>
            </w:r>
            <w:r>
              <w:rPr>
                <w:rFonts w:ascii="Calibri" w:eastAsia="Calibri" w:hAnsi="Calibri" w:cs="Calibri"/>
                <w:b/>
                <w:bCs/>
                <w:color w:val="1A1A1A"/>
                <w:sz w:val="22"/>
                <w:szCs w:val="22"/>
              </w:rPr>
              <w:t>Settings</w:t>
            </w:r>
            <w:r>
              <w:rPr>
                <w:rFonts w:ascii="Calibri" w:eastAsia="Calibri" w:hAnsi="Calibri" w:cs="Calibri"/>
                <w:color w:val="1A1A1A"/>
                <w:sz w:val="20"/>
                <w:szCs w:val="20"/>
              </w:rPr>
              <w:t>. Each button shows an icon paired with a short label. Buttons use the active character's accent color for hover/active states.</w:t>
            </w:r>
          </w:p>
        </w:tc>
      </w:tr>
      <w:tr w:rsidR="004A7861" w14:paraId="6D1F6145" w14:textId="77777777">
        <w:tc>
          <w:tcPr>
            <w:tcW w:w="600" w:type="pct"/>
            <w:tcMar>
              <w:top w:w="90" w:type="dxa"/>
              <w:left w:w="120" w:type="dxa"/>
              <w:bottom w:w="90" w:type="dxa"/>
              <w:right w:w="120" w:type="dxa"/>
            </w:tcMar>
          </w:tcPr>
          <w:p w14:paraId="686978DF" w14:textId="77777777" w:rsidR="004A7861" w:rsidRDefault="00383D95">
            <w:r>
              <w:rPr>
                <w:rFonts w:ascii="Calibri" w:eastAsia="Calibri" w:hAnsi="Calibri" w:cs="Calibri"/>
                <w:b/>
                <w:bCs/>
                <w:color w:val="1A1A1A"/>
                <w:sz w:val="22"/>
                <w:szCs w:val="22"/>
              </w:rPr>
              <w:t>Status Sidebar</w:t>
            </w:r>
          </w:p>
        </w:tc>
        <w:tc>
          <w:tcPr>
            <w:tcW w:w="500" w:type="pct"/>
            <w:tcMar>
              <w:top w:w="90" w:type="dxa"/>
              <w:left w:w="120" w:type="dxa"/>
              <w:bottom w:w="90" w:type="dxa"/>
              <w:right w:w="120" w:type="dxa"/>
            </w:tcMar>
          </w:tcPr>
          <w:p w14:paraId="314EFE45" w14:textId="77777777" w:rsidR="004A7861" w:rsidRDefault="00383D95">
            <w:r>
              <w:rPr>
                <w:rFonts w:ascii="Calibri" w:eastAsia="Calibri" w:hAnsi="Calibri" w:cs="Calibri"/>
                <w:color w:val="1A1A1A"/>
                <w:sz w:val="20"/>
                <w:szCs w:val="20"/>
              </w:rPr>
              <w:t>Right</w:t>
            </w:r>
          </w:p>
        </w:tc>
        <w:tc>
          <w:tcPr>
            <w:tcW w:w="3900" w:type="pct"/>
            <w:tcMar>
              <w:top w:w="90" w:type="dxa"/>
              <w:left w:w="120" w:type="dxa"/>
              <w:bottom w:w="90" w:type="dxa"/>
              <w:right w:w="120" w:type="dxa"/>
            </w:tcMar>
          </w:tcPr>
          <w:p w14:paraId="3E7D6F30" w14:textId="77777777" w:rsidR="004A7861" w:rsidRDefault="00383D95">
            <w:r>
              <w:rPr>
                <w:rFonts w:ascii="Calibri" w:eastAsia="Calibri" w:hAnsi="Calibri" w:cs="Calibri"/>
                <w:color w:val="1A1A1A"/>
                <w:sz w:val="20"/>
                <w:szCs w:val="20"/>
              </w:rPr>
              <w:t>A compact vertical panel displaying: current date and time, a small weather widget (icon + temperature + condition), the next 1–2 upcoming calendar events, and the assistant's "mood ring" — a visual indicator that reflects the character's current emotional state.</w:t>
            </w:r>
          </w:p>
        </w:tc>
      </w:tr>
      <w:tr w:rsidR="004A7861" w14:paraId="4FED5234" w14:textId="77777777">
        <w:tc>
          <w:tcPr>
            <w:tcW w:w="600" w:type="pct"/>
            <w:tcMar>
              <w:top w:w="90" w:type="dxa"/>
              <w:left w:w="120" w:type="dxa"/>
              <w:bottom w:w="90" w:type="dxa"/>
              <w:right w:w="120" w:type="dxa"/>
            </w:tcMar>
          </w:tcPr>
          <w:p w14:paraId="67E3964A" w14:textId="77777777" w:rsidR="004A7861" w:rsidRDefault="00383D95">
            <w:r>
              <w:rPr>
                <w:rFonts w:ascii="Calibri" w:eastAsia="Calibri" w:hAnsi="Calibri" w:cs="Calibri"/>
                <w:b/>
                <w:bCs/>
                <w:color w:val="1A1A1A"/>
                <w:sz w:val="22"/>
                <w:szCs w:val="22"/>
              </w:rPr>
              <w:t>Background Layer</w:t>
            </w:r>
          </w:p>
        </w:tc>
        <w:tc>
          <w:tcPr>
            <w:tcW w:w="500" w:type="pct"/>
            <w:tcMar>
              <w:top w:w="90" w:type="dxa"/>
              <w:left w:w="120" w:type="dxa"/>
              <w:bottom w:w="90" w:type="dxa"/>
              <w:right w:w="120" w:type="dxa"/>
            </w:tcMar>
          </w:tcPr>
          <w:p w14:paraId="21098966" w14:textId="77777777" w:rsidR="004A7861" w:rsidRDefault="00383D95">
            <w:r>
              <w:rPr>
                <w:rFonts w:ascii="Calibri" w:eastAsia="Calibri" w:hAnsi="Calibri" w:cs="Calibri"/>
                <w:color w:val="1A1A1A"/>
                <w:sz w:val="20"/>
                <w:szCs w:val="20"/>
              </w:rPr>
              <w:t>Full screen</w:t>
            </w:r>
          </w:p>
        </w:tc>
        <w:tc>
          <w:tcPr>
            <w:tcW w:w="3900" w:type="pct"/>
            <w:tcMar>
              <w:top w:w="90" w:type="dxa"/>
              <w:left w:w="120" w:type="dxa"/>
              <w:bottom w:w="90" w:type="dxa"/>
              <w:right w:w="120" w:type="dxa"/>
            </w:tcMar>
          </w:tcPr>
          <w:p w14:paraId="05E8D2D8" w14:textId="77777777" w:rsidR="004A7861" w:rsidRDefault="00383D95">
            <w:r>
              <w:rPr>
                <w:rFonts w:ascii="Calibri" w:eastAsia="Calibri" w:hAnsi="Calibri" w:cs="Calibri"/>
                <w:color w:val="1A1A1A"/>
                <w:sz w:val="20"/>
                <w:szCs w:val="20"/>
              </w:rPr>
              <w:t>A soft, time-adaptive background that shifts gradually throughout the day — warm sunrise tones in the morning, bright but gentle light at midday, amber hues in the evening, and cool twilight tones at night. A subtle parallax effect responds to mouse movement, adding depth without distraction.</w:t>
            </w:r>
          </w:p>
        </w:tc>
      </w:tr>
    </w:tbl>
    <w:p w14:paraId="5E777566" w14:textId="77777777" w:rsidR="004A7861" w:rsidRDefault="004A7861">
      <w:pPr>
        <w:spacing w:after="200"/>
      </w:pPr>
    </w:p>
    <w:p w14:paraId="27DFA219" w14:textId="77777777" w:rsidR="004A7861" w:rsidRDefault="00383D95">
      <w:pPr>
        <w:spacing w:before="60" w:after="240" w:line="360" w:lineRule="auto"/>
      </w:pPr>
      <w:r>
        <w:rPr>
          <w:rFonts w:ascii="Calibri" w:eastAsia="Calibri" w:hAnsi="Calibri" w:cs="Calibri"/>
          <w:b/>
          <w:bCs/>
          <w:color w:val="1A1A1A"/>
          <w:sz w:val="22"/>
          <w:szCs w:val="22"/>
        </w:rPr>
        <w:t>Example Dynamic Greetings:</w:t>
      </w:r>
    </w:p>
    <w:p w14:paraId="495A5CF8" w14:textId="77777777" w:rsidR="004A7861" w:rsidRDefault="00383D95">
      <w:pPr>
        <w:pStyle w:val="ListParagraph"/>
        <w:numPr>
          <w:ilvl w:val="0"/>
          <w:numId w:val="1"/>
        </w:numPr>
        <w:spacing w:after="60" w:line="408" w:lineRule="auto"/>
      </w:pPr>
      <w:r>
        <w:rPr>
          <w:rFonts w:ascii="Calibri" w:eastAsia="Calibri" w:hAnsi="Calibri" w:cs="Calibri"/>
          <w:i/>
          <w:iCs/>
          <w:color w:val="1A1A1A"/>
          <w:sz w:val="22"/>
          <w:szCs w:val="22"/>
        </w:rPr>
        <w:t>"Good evening, Christopher — winding down?"</w:t>
      </w:r>
      <w:r>
        <w:rPr>
          <w:rFonts w:ascii="Calibri" w:eastAsia="Calibri" w:hAnsi="Calibri" w:cs="Calibri"/>
          <w:color w:val="1A1A1A"/>
          <w:sz w:val="22"/>
          <w:szCs w:val="22"/>
        </w:rPr>
        <w:t xml:space="preserve"> (evening, weekday)</w:t>
      </w:r>
    </w:p>
    <w:p w14:paraId="2AAD5F4D" w14:textId="77777777" w:rsidR="004A7861" w:rsidRDefault="00383D95">
      <w:pPr>
        <w:pStyle w:val="ListParagraph"/>
        <w:numPr>
          <w:ilvl w:val="0"/>
          <w:numId w:val="1"/>
        </w:numPr>
        <w:spacing w:after="60" w:line="408" w:lineRule="auto"/>
      </w:pPr>
      <w:r>
        <w:rPr>
          <w:rFonts w:ascii="Calibri" w:eastAsia="Calibri" w:hAnsi="Calibri" w:cs="Calibri"/>
          <w:i/>
          <w:iCs/>
          <w:color w:val="1A1A1A"/>
          <w:sz w:val="22"/>
          <w:szCs w:val="22"/>
        </w:rPr>
        <w:t>"Happy Friday! Anything fun planned?"</w:t>
      </w:r>
      <w:r>
        <w:rPr>
          <w:rFonts w:ascii="Calibri" w:eastAsia="Calibri" w:hAnsi="Calibri" w:cs="Calibri"/>
          <w:color w:val="1A1A1A"/>
          <w:sz w:val="22"/>
          <w:szCs w:val="22"/>
        </w:rPr>
        <w:t xml:space="preserve"> (Friday evening)</w:t>
      </w:r>
    </w:p>
    <w:p w14:paraId="582DD235" w14:textId="77777777" w:rsidR="004A7861" w:rsidRDefault="00383D95">
      <w:pPr>
        <w:pStyle w:val="ListParagraph"/>
        <w:numPr>
          <w:ilvl w:val="0"/>
          <w:numId w:val="1"/>
        </w:numPr>
        <w:spacing w:after="60" w:line="408" w:lineRule="auto"/>
      </w:pPr>
      <w:r>
        <w:rPr>
          <w:rFonts w:ascii="Calibri" w:eastAsia="Calibri" w:hAnsi="Calibri" w:cs="Calibri"/>
          <w:i/>
          <w:iCs/>
          <w:color w:val="1A1A1A"/>
          <w:sz w:val="22"/>
          <w:szCs w:val="22"/>
        </w:rPr>
        <w:t>"Morning... the rain makes everything feel softer today."</w:t>
      </w:r>
      <w:r>
        <w:rPr>
          <w:rFonts w:ascii="Calibri" w:eastAsia="Calibri" w:hAnsi="Calibri" w:cs="Calibri"/>
          <w:color w:val="1A1A1A"/>
          <w:sz w:val="22"/>
          <w:szCs w:val="22"/>
        </w:rPr>
        <w:t xml:space="preserve"> (rainy morning)</w:t>
      </w:r>
    </w:p>
    <w:p w14:paraId="70E60ECC" w14:textId="77777777" w:rsidR="004A7861" w:rsidRDefault="00383D95">
      <w:pPr>
        <w:pStyle w:val="ListParagraph"/>
        <w:numPr>
          <w:ilvl w:val="0"/>
          <w:numId w:val="1"/>
        </w:numPr>
        <w:spacing w:after="60" w:line="408" w:lineRule="auto"/>
      </w:pPr>
      <w:r>
        <w:rPr>
          <w:rFonts w:ascii="Calibri" w:eastAsia="Calibri" w:hAnsi="Calibri" w:cs="Calibri"/>
          <w:i/>
          <w:iCs/>
          <w:color w:val="1A1A1A"/>
          <w:sz w:val="22"/>
          <w:szCs w:val="22"/>
        </w:rPr>
        <w:t>"Welcome back — it's been a couple hours. Everything okay?"</w:t>
      </w:r>
      <w:r>
        <w:rPr>
          <w:rFonts w:ascii="Calibri" w:eastAsia="Calibri" w:hAnsi="Calibri" w:cs="Calibri"/>
          <w:color w:val="1A1A1A"/>
          <w:sz w:val="22"/>
          <w:szCs w:val="22"/>
        </w:rPr>
        <w:t xml:space="preserve"> (return from idle)</w:t>
      </w:r>
    </w:p>
    <w:p w14:paraId="44D29641" w14:textId="77777777" w:rsidR="004A7861" w:rsidRDefault="00383D95">
      <w:pPr>
        <w:pStyle w:val="ListParagraph"/>
        <w:numPr>
          <w:ilvl w:val="0"/>
          <w:numId w:val="1"/>
        </w:numPr>
        <w:spacing w:after="60" w:line="408" w:lineRule="auto"/>
      </w:pPr>
      <w:r>
        <w:rPr>
          <w:rFonts w:ascii="Calibri" w:eastAsia="Calibri" w:hAnsi="Calibri" w:cs="Calibri"/>
          <w:i/>
          <w:iCs/>
          <w:color w:val="1A1A1A"/>
          <w:sz w:val="22"/>
          <w:szCs w:val="22"/>
        </w:rPr>
        <w:t>"No events today. A free day is a gift — how do you want to spend it?"</w:t>
      </w:r>
      <w:r>
        <w:rPr>
          <w:rFonts w:ascii="Calibri" w:eastAsia="Calibri" w:hAnsi="Calibri" w:cs="Calibri"/>
          <w:color w:val="1A1A1A"/>
          <w:sz w:val="22"/>
          <w:szCs w:val="22"/>
        </w:rPr>
        <w:t xml:space="preserve"> (free calendar day)</w:t>
      </w:r>
    </w:p>
    <w:p w14:paraId="5DDB160D" w14:textId="77777777" w:rsidR="004A7861" w:rsidRDefault="00383D95">
      <w:pPr>
        <w:pStyle w:val="Heading2"/>
        <w:spacing w:before="480" w:after="100" w:line="360" w:lineRule="auto"/>
      </w:pPr>
      <w:r>
        <w:rPr>
          <w:rFonts w:ascii="Calibri" w:eastAsia="Calibri" w:hAnsi="Calibri" w:cs="Calibri"/>
          <w:color w:val="2B5797"/>
        </w:rPr>
        <w:t>2.2 Visual Hierarchy</w:t>
      </w:r>
    </w:p>
    <w:p w14:paraId="38E9D3C7" w14:textId="77777777" w:rsidR="004A7861" w:rsidRDefault="004A7861">
      <w:pPr>
        <w:pBdr>
          <w:top w:val="single" w:sz="6" w:space="0" w:color="D6E4F0"/>
        </w:pBdr>
        <w:spacing w:after="200"/>
      </w:pPr>
    </w:p>
    <w:p w14:paraId="7D6E5813" w14:textId="77777777" w:rsidR="004A7861" w:rsidRDefault="00383D95">
      <w:pPr>
        <w:spacing w:before="60" w:after="240" w:line="360" w:lineRule="auto"/>
      </w:pPr>
      <w:r>
        <w:rPr>
          <w:rFonts w:ascii="Calibri" w:eastAsia="Calibri" w:hAnsi="Calibri" w:cs="Calibri"/>
          <w:color w:val="1A1A1A"/>
          <w:sz w:val="22"/>
          <w:szCs w:val="22"/>
        </w:rPr>
        <w:t>The visual hierarchy is carefully designed to keep the assistant character as the emotional anchor of the screen, with supporting elements arranged in decreasing visual weight:</w:t>
      </w:r>
    </w:p>
    <w:p w14:paraId="0D35C87E" w14:textId="77777777" w:rsidR="004A7861" w:rsidRDefault="004A7861">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193"/>
        <w:gridCol w:w="1693"/>
        <w:gridCol w:w="843"/>
        <w:gridCol w:w="5621"/>
      </w:tblGrid>
      <w:tr w:rsidR="004A7861" w14:paraId="132B30A2" w14:textId="77777777">
        <w:trPr>
          <w:tblHeader/>
        </w:trPr>
        <w:tc>
          <w:tcPr>
            <w:tcW w:w="550" w:type="pct"/>
            <w:shd w:val="clear" w:color="auto" w:fill="E8F0F8"/>
            <w:tcMar>
              <w:top w:w="90" w:type="dxa"/>
              <w:left w:w="120" w:type="dxa"/>
              <w:bottom w:w="90" w:type="dxa"/>
              <w:right w:w="120" w:type="dxa"/>
            </w:tcMar>
          </w:tcPr>
          <w:p w14:paraId="6359395A" w14:textId="77777777" w:rsidR="004A7861" w:rsidRDefault="00383D95">
            <w:r>
              <w:rPr>
                <w:rFonts w:ascii="Calibri" w:eastAsia="Calibri" w:hAnsi="Calibri" w:cs="Calibri"/>
                <w:b/>
                <w:bCs/>
                <w:color w:val="1A1A1A"/>
                <w:sz w:val="20"/>
                <w:szCs w:val="20"/>
              </w:rPr>
              <w:t>Priority</w:t>
            </w:r>
          </w:p>
        </w:tc>
        <w:tc>
          <w:tcPr>
            <w:tcW w:w="950" w:type="pct"/>
            <w:shd w:val="clear" w:color="auto" w:fill="E8F0F8"/>
            <w:tcMar>
              <w:top w:w="90" w:type="dxa"/>
              <w:left w:w="120" w:type="dxa"/>
              <w:bottom w:w="90" w:type="dxa"/>
              <w:right w:w="120" w:type="dxa"/>
            </w:tcMar>
          </w:tcPr>
          <w:p w14:paraId="70FA18A5" w14:textId="77777777" w:rsidR="004A7861" w:rsidRDefault="00383D95">
            <w:r>
              <w:rPr>
                <w:rFonts w:ascii="Calibri" w:eastAsia="Calibri" w:hAnsi="Calibri" w:cs="Calibri"/>
                <w:b/>
                <w:bCs/>
                <w:color w:val="1A1A1A"/>
                <w:sz w:val="20"/>
                <w:szCs w:val="20"/>
              </w:rPr>
              <w:t>Element</w:t>
            </w:r>
          </w:p>
        </w:tc>
        <w:tc>
          <w:tcPr>
            <w:tcW w:w="450" w:type="pct"/>
            <w:shd w:val="clear" w:color="auto" w:fill="E8F0F8"/>
            <w:tcMar>
              <w:top w:w="90" w:type="dxa"/>
              <w:left w:w="120" w:type="dxa"/>
              <w:bottom w:w="90" w:type="dxa"/>
              <w:right w:w="120" w:type="dxa"/>
            </w:tcMar>
          </w:tcPr>
          <w:p w14:paraId="459061CF" w14:textId="77777777" w:rsidR="004A7861" w:rsidRDefault="00383D95">
            <w:r>
              <w:rPr>
                <w:rFonts w:ascii="Calibri" w:eastAsia="Calibri" w:hAnsi="Calibri" w:cs="Calibri"/>
                <w:b/>
                <w:bCs/>
                <w:color w:val="1A1A1A"/>
                <w:sz w:val="20"/>
                <w:szCs w:val="20"/>
              </w:rPr>
              <w:t>Visual Weight</w:t>
            </w:r>
          </w:p>
        </w:tc>
        <w:tc>
          <w:tcPr>
            <w:tcW w:w="3050" w:type="pct"/>
            <w:shd w:val="clear" w:color="auto" w:fill="E8F0F8"/>
            <w:tcMar>
              <w:top w:w="90" w:type="dxa"/>
              <w:left w:w="120" w:type="dxa"/>
              <w:bottom w:w="90" w:type="dxa"/>
              <w:right w:w="120" w:type="dxa"/>
            </w:tcMar>
          </w:tcPr>
          <w:p w14:paraId="4F052361" w14:textId="77777777" w:rsidR="004A7861" w:rsidRDefault="00383D95">
            <w:r>
              <w:rPr>
                <w:rFonts w:ascii="Calibri" w:eastAsia="Calibri" w:hAnsi="Calibri" w:cs="Calibri"/>
                <w:b/>
                <w:bCs/>
                <w:color w:val="1A1A1A"/>
                <w:sz w:val="20"/>
                <w:szCs w:val="20"/>
              </w:rPr>
              <w:t>Design Treatment</w:t>
            </w:r>
          </w:p>
        </w:tc>
      </w:tr>
      <w:tr w:rsidR="004A7861" w14:paraId="0DCB4825" w14:textId="77777777">
        <w:tc>
          <w:tcPr>
            <w:tcW w:w="550" w:type="pct"/>
            <w:tcMar>
              <w:top w:w="90" w:type="dxa"/>
              <w:left w:w="120" w:type="dxa"/>
              <w:bottom w:w="90" w:type="dxa"/>
              <w:right w:w="120" w:type="dxa"/>
            </w:tcMar>
          </w:tcPr>
          <w:p w14:paraId="7AF57C02" w14:textId="77777777" w:rsidR="004A7861" w:rsidRDefault="00383D95">
            <w:r>
              <w:rPr>
                <w:rFonts w:ascii="Calibri" w:eastAsia="Calibri" w:hAnsi="Calibri" w:cs="Calibri"/>
                <w:b/>
                <w:bCs/>
                <w:color w:val="1A1A1A"/>
                <w:sz w:val="22"/>
                <w:szCs w:val="22"/>
              </w:rPr>
              <w:t>Primary</w:t>
            </w:r>
          </w:p>
        </w:tc>
        <w:tc>
          <w:tcPr>
            <w:tcW w:w="950" w:type="pct"/>
            <w:tcMar>
              <w:top w:w="90" w:type="dxa"/>
              <w:left w:w="120" w:type="dxa"/>
              <w:bottom w:w="90" w:type="dxa"/>
              <w:right w:w="120" w:type="dxa"/>
            </w:tcMar>
          </w:tcPr>
          <w:p w14:paraId="36A34BAB" w14:textId="77777777" w:rsidR="004A7861" w:rsidRDefault="00383D95">
            <w:r>
              <w:rPr>
                <w:rFonts w:ascii="Calibri" w:eastAsia="Calibri" w:hAnsi="Calibri" w:cs="Calibri"/>
                <w:color w:val="1A1A1A"/>
                <w:sz w:val="20"/>
                <w:szCs w:val="20"/>
              </w:rPr>
              <w:t>Assistant Character</w:t>
            </w:r>
          </w:p>
        </w:tc>
        <w:tc>
          <w:tcPr>
            <w:tcW w:w="450" w:type="pct"/>
            <w:tcMar>
              <w:top w:w="90" w:type="dxa"/>
              <w:left w:w="120" w:type="dxa"/>
              <w:bottom w:w="90" w:type="dxa"/>
              <w:right w:w="120" w:type="dxa"/>
            </w:tcMar>
          </w:tcPr>
          <w:p w14:paraId="319AAB2D" w14:textId="77777777" w:rsidR="004A7861" w:rsidRDefault="00383D95">
            <w:r>
              <w:rPr>
                <w:rFonts w:ascii="Calibri" w:eastAsia="Calibri" w:hAnsi="Calibri" w:cs="Calibri"/>
                <w:color w:val="1A1A1A"/>
                <w:sz w:val="20"/>
                <w:szCs w:val="20"/>
              </w:rPr>
              <w:t>~60%</w:t>
            </w:r>
          </w:p>
        </w:tc>
        <w:tc>
          <w:tcPr>
            <w:tcW w:w="3050" w:type="pct"/>
            <w:tcMar>
              <w:top w:w="90" w:type="dxa"/>
              <w:left w:w="120" w:type="dxa"/>
              <w:bottom w:w="90" w:type="dxa"/>
              <w:right w:w="120" w:type="dxa"/>
            </w:tcMar>
          </w:tcPr>
          <w:p w14:paraId="15A59ED7" w14:textId="77777777" w:rsidR="004A7861" w:rsidRDefault="00383D95">
            <w:r>
              <w:rPr>
                <w:rFonts w:ascii="Calibri" w:eastAsia="Calibri" w:hAnsi="Calibri" w:cs="Calibri"/>
                <w:color w:val="1A1A1A"/>
                <w:sz w:val="20"/>
                <w:szCs w:val="20"/>
              </w:rPr>
              <w:t>Largest on-screen element. Full sprite with animation. High contrast against background. Subtle drop shadow to lift character off the scene.</w:t>
            </w:r>
          </w:p>
        </w:tc>
      </w:tr>
      <w:tr w:rsidR="004A7861" w14:paraId="1870F9BD" w14:textId="77777777">
        <w:tc>
          <w:tcPr>
            <w:tcW w:w="550" w:type="pct"/>
            <w:tcMar>
              <w:top w:w="90" w:type="dxa"/>
              <w:left w:w="120" w:type="dxa"/>
              <w:bottom w:w="90" w:type="dxa"/>
              <w:right w:w="120" w:type="dxa"/>
            </w:tcMar>
          </w:tcPr>
          <w:p w14:paraId="4A9B6318" w14:textId="77777777" w:rsidR="004A7861" w:rsidRDefault="00383D95">
            <w:r>
              <w:rPr>
                <w:rFonts w:ascii="Calibri" w:eastAsia="Calibri" w:hAnsi="Calibri" w:cs="Calibri"/>
                <w:b/>
                <w:bCs/>
                <w:color w:val="1A1A1A"/>
                <w:sz w:val="22"/>
                <w:szCs w:val="22"/>
              </w:rPr>
              <w:lastRenderedPageBreak/>
              <w:t>Secondary</w:t>
            </w:r>
          </w:p>
        </w:tc>
        <w:tc>
          <w:tcPr>
            <w:tcW w:w="950" w:type="pct"/>
            <w:tcMar>
              <w:top w:w="90" w:type="dxa"/>
              <w:left w:w="120" w:type="dxa"/>
              <w:bottom w:w="90" w:type="dxa"/>
              <w:right w:w="120" w:type="dxa"/>
            </w:tcMar>
          </w:tcPr>
          <w:p w14:paraId="46357DA3" w14:textId="77777777" w:rsidR="004A7861" w:rsidRDefault="00383D95">
            <w:r>
              <w:rPr>
                <w:rFonts w:ascii="Calibri" w:eastAsia="Calibri" w:hAnsi="Calibri" w:cs="Calibri"/>
                <w:color w:val="1A1A1A"/>
                <w:sz w:val="20"/>
                <w:szCs w:val="20"/>
              </w:rPr>
              <w:t>Greeting Text &amp; Mood Indicator</w:t>
            </w:r>
          </w:p>
        </w:tc>
        <w:tc>
          <w:tcPr>
            <w:tcW w:w="450" w:type="pct"/>
            <w:tcMar>
              <w:top w:w="90" w:type="dxa"/>
              <w:left w:w="120" w:type="dxa"/>
              <w:bottom w:w="90" w:type="dxa"/>
              <w:right w:w="120" w:type="dxa"/>
            </w:tcMar>
          </w:tcPr>
          <w:p w14:paraId="0D21C1F7" w14:textId="77777777" w:rsidR="004A7861" w:rsidRDefault="00383D95">
            <w:r>
              <w:rPr>
                <w:rFonts w:ascii="Calibri" w:eastAsia="Calibri" w:hAnsi="Calibri" w:cs="Calibri"/>
                <w:color w:val="1A1A1A"/>
                <w:sz w:val="20"/>
                <w:szCs w:val="20"/>
              </w:rPr>
              <w:t>~20%</w:t>
            </w:r>
          </w:p>
        </w:tc>
        <w:tc>
          <w:tcPr>
            <w:tcW w:w="3050" w:type="pct"/>
            <w:tcMar>
              <w:top w:w="90" w:type="dxa"/>
              <w:left w:w="120" w:type="dxa"/>
              <w:bottom w:w="90" w:type="dxa"/>
              <w:right w:w="120" w:type="dxa"/>
            </w:tcMar>
          </w:tcPr>
          <w:p w14:paraId="631ADBD9" w14:textId="77777777" w:rsidR="004A7861" w:rsidRDefault="00383D95">
            <w:r>
              <w:rPr>
                <w:rFonts w:ascii="Calibri" w:eastAsia="Calibri" w:hAnsi="Calibri" w:cs="Calibri"/>
                <w:color w:val="1A1A1A"/>
                <w:sz w:val="20"/>
                <w:szCs w:val="20"/>
              </w:rPr>
              <w:t>Clear, readable typography in the character's accent color. Mood indicator uses a soft glowing ring. Greeting text uses the character's voice tone.</w:t>
            </w:r>
          </w:p>
        </w:tc>
      </w:tr>
      <w:tr w:rsidR="004A7861" w14:paraId="2BAD410C" w14:textId="77777777">
        <w:tc>
          <w:tcPr>
            <w:tcW w:w="550" w:type="pct"/>
            <w:tcMar>
              <w:top w:w="90" w:type="dxa"/>
              <w:left w:w="120" w:type="dxa"/>
              <w:bottom w:w="90" w:type="dxa"/>
              <w:right w:w="120" w:type="dxa"/>
            </w:tcMar>
          </w:tcPr>
          <w:p w14:paraId="41297C56" w14:textId="77777777" w:rsidR="004A7861" w:rsidRDefault="00383D95">
            <w:r>
              <w:rPr>
                <w:rFonts w:ascii="Calibri" w:eastAsia="Calibri" w:hAnsi="Calibri" w:cs="Calibri"/>
                <w:b/>
                <w:bCs/>
                <w:color w:val="1A1A1A"/>
                <w:sz w:val="22"/>
                <w:szCs w:val="22"/>
              </w:rPr>
              <w:t>Tertiary</w:t>
            </w:r>
          </w:p>
        </w:tc>
        <w:tc>
          <w:tcPr>
            <w:tcW w:w="950" w:type="pct"/>
            <w:tcMar>
              <w:top w:w="90" w:type="dxa"/>
              <w:left w:w="120" w:type="dxa"/>
              <w:bottom w:w="90" w:type="dxa"/>
              <w:right w:w="120" w:type="dxa"/>
            </w:tcMar>
          </w:tcPr>
          <w:p w14:paraId="6F93BD51" w14:textId="77777777" w:rsidR="004A7861" w:rsidRDefault="00383D95">
            <w:r>
              <w:rPr>
                <w:rFonts w:ascii="Calibri" w:eastAsia="Calibri" w:hAnsi="Calibri" w:cs="Calibri"/>
                <w:color w:val="1A1A1A"/>
                <w:sz w:val="20"/>
                <w:szCs w:val="20"/>
              </w:rPr>
              <w:t>Quick Actions &amp; Status Sidebar</w:t>
            </w:r>
          </w:p>
        </w:tc>
        <w:tc>
          <w:tcPr>
            <w:tcW w:w="450" w:type="pct"/>
            <w:tcMar>
              <w:top w:w="90" w:type="dxa"/>
              <w:left w:w="120" w:type="dxa"/>
              <w:bottom w:w="90" w:type="dxa"/>
              <w:right w:w="120" w:type="dxa"/>
            </w:tcMar>
          </w:tcPr>
          <w:p w14:paraId="11D2B09C" w14:textId="77777777" w:rsidR="004A7861" w:rsidRDefault="00383D95">
            <w:r>
              <w:rPr>
                <w:rFonts w:ascii="Calibri" w:eastAsia="Calibri" w:hAnsi="Calibri" w:cs="Calibri"/>
                <w:color w:val="1A1A1A"/>
                <w:sz w:val="20"/>
                <w:szCs w:val="20"/>
              </w:rPr>
              <w:t>~20%</w:t>
            </w:r>
          </w:p>
        </w:tc>
        <w:tc>
          <w:tcPr>
            <w:tcW w:w="3050" w:type="pct"/>
            <w:tcMar>
              <w:top w:w="90" w:type="dxa"/>
              <w:left w:w="120" w:type="dxa"/>
              <w:bottom w:w="90" w:type="dxa"/>
              <w:right w:w="120" w:type="dxa"/>
            </w:tcMar>
          </w:tcPr>
          <w:p w14:paraId="5ACDFE9A" w14:textId="77777777" w:rsidR="004A7861" w:rsidRDefault="00383D95">
            <w:r>
              <w:rPr>
                <w:rFonts w:ascii="Calibri" w:eastAsia="Calibri" w:hAnsi="Calibri" w:cs="Calibri"/>
                <w:color w:val="1A1A1A"/>
                <w:sz w:val="20"/>
                <w:szCs w:val="20"/>
              </w:rPr>
              <w:t>Muted palette, smaller scale. Present but non-competing. Uses transparency and reduced saturation to recede visually.</w:t>
            </w:r>
          </w:p>
        </w:tc>
      </w:tr>
    </w:tbl>
    <w:p w14:paraId="30A540CD" w14:textId="77777777" w:rsidR="004A7861" w:rsidRDefault="004A7861">
      <w:pPr>
        <w:spacing w:after="200"/>
      </w:pPr>
    </w:p>
    <w:p w14:paraId="4EB3D156" w14:textId="77777777" w:rsidR="004A7861" w:rsidRDefault="00383D95">
      <w:pPr>
        <w:spacing w:before="60" w:after="240" w:line="360" w:lineRule="auto"/>
      </w:pPr>
      <w:r>
        <w:rPr>
          <w:rFonts w:ascii="Calibri" w:eastAsia="Calibri" w:hAnsi="Calibri" w:cs="Calibri"/>
          <w:b/>
          <w:bCs/>
          <w:color w:val="1A1A1A"/>
          <w:sz w:val="22"/>
          <w:szCs w:val="22"/>
        </w:rPr>
        <w:t>Color palette guidelines:</w:t>
      </w:r>
      <w:r>
        <w:rPr>
          <w:rFonts w:ascii="Calibri" w:eastAsia="Calibri" w:hAnsi="Calibri" w:cs="Calibri"/>
          <w:color w:val="1A1A1A"/>
          <w:sz w:val="22"/>
          <w:szCs w:val="22"/>
        </w:rPr>
        <w:t xml:space="preserve"> Soft shadows with low opacity. Rounded corners at 12–16px radius for all interactive elements. Muted base palette with character-specific accent colors (defined in each character's JSON personality file). Avoid harsh contrasts — this is a space for comfort, not urgency.</w:t>
      </w:r>
    </w:p>
    <w:p w14:paraId="6372BA6A" w14:textId="77777777" w:rsidR="004A7861" w:rsidRDefault="00383D95">
      <w:pPr>
        <w:pStyle w:val="Heading2"/>
        <w:spacing w:before="480" w:after="100" w:line="360" w:lineRule="auto"/>
      </w:pPr>
      <w:r>
        <w:rPr>
          <w:rFonts w:ascii="Calibri" w:eastAsia="Calibri" w:hAnsi="Calibri" w:cs="Calibri"/>
          <w:color w:val="2B5797"/>
        </w:rPr>
        <w:t>2.3 Responsive States</w:t>
      </w:r>
    </w:p>
    <w:p w14:paraId="43665D1C" w14:textId="77777777" w:rsidR="004A7861" w:rsidRDefault="004A7861">
      <w:pPr>
        <w:pBdr>
          <w:top w:val="single" w:sz="6" w:space="0" w:color="D6E4F0"/>
        </w:pBdr>
        <w:spacing w:after="200"/>
      </w:pPr>
    </w:p>
    <w:p w14:paraId="490EC487" w14:textId="77777777" w:rsidR="004A7861" w:rsidRDefault="00383D95">
      <w:pPr>
        <w:spacing w:before="60" w:after="240" w:line="360" w:lineRule="auto"/>
      </w:pPr>
      <w:r>
        <w:rPr>
          <w:rFonts w:ascii="Calibri" w:eastAsia="Calibri" w:hAnsi="Calibri" w:cs="Calibri"/>
          <w:color w:val="1A1A1A"/>
          <w:sz w:val="22"/>
          <w:szCs w:val="22"/>
        </w:rPr>
        <w:t>The home screen is not static. The assistant's behavior and visual presentation changes based on the current interaction state. These states are driven by user input, idle timers, and system events:</w:t>
      </w:r>
    </w:p>
    <w:p w14:paraId="56964236" w14:textId="77777777" w:rsidR="004A7861" w:rsidRDefault="004A7861">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064"/>
        <w:gridCol w:w="4797"/>
        <w:gridCol w:w="3489"/>
      </w:tblGrid>
      <w:tr w:rsidR="004A7861" w14:paraId="37ADDD5E" w14:textId="77777777">
        <w:trPr>
          <w:tblHeader/>
        </w:trPr>
        <w:tc>
          <w:tcPr>
            <w:tcW w:w="500" w:type="pct"/>
            <w:shd w:val="clear" w:color="auto" w:fill="E8F0F8"/>
            <w:tcMar>
              <w:top w:w="90" w:type="dxa"/>
              <w:left w:w="120" w:type="dxa"/>
              <w:bottom w:w="90" w:type="dxa"/>
              <w:right w:w="120" w:type="dxa"/>
            </w:tcMar>
          </w:tcPr>
          <w:p w14:paraId="5D770348" w14:textId="77777777" w:rsidR="004A7861" w:rsidRDefault="00383D95">
            <w:r>
              <w:rPr>
                <w:rFonts w:ascii="Calibri" w:eastAsia="Calibri" w:hAnsi="Calibri" w:cs="Calibri"/>
                <w:b/>
                <w:bCs/>
                <w:color w:val="1A1A1A"/>
                <w:sz w:val="20"/>
                <w:szCs w:val="20"/>
              </w:rPr>
              <w:t>State</w:t>
            </w:r>
          </w:p>
        </w:tc>
        <w:tc>
          <w:tcPr>
            <w:tcW w:w="2600" w:type="pct"/>
            <w:shd w:val="clear" w:color="auto" w:fill="E8F0F8"/>
            <w:tcMar>
              <w:top w:w="90" w:type="dxa"/>
              <w:left w:w="120" w:type="dxa"/>
              <w:bottom w:w="90" w:type="dxa"/>
              <w:right w:w="120" w:type="dxa"/>
            </w:tcMar>
          </w:tcPr>
          <w:p w14:paraId="39C5D00D" w14:textId="77777777" w:rsidR="004A7861" w:rsidRDefault="00383D95">
            <w:r>
              <w:rPr>
                <w:rFonts w:ascii="Calibri" w:eastAsia="Calibri" w:hAnsi="Calibri" w:cs="Calibri"/>
                <w:b/>
                <w:bCs/>
                <w:color w:val="1A1A1A"/>
                <w:sz w:val="20"/>
                <w:szCs w:val="20"/>
              </w:rPr>
              <w:t>Character Behavior</w:t>
            </w:r>
          </w:p>
        </w:tc>
        <w:tc>
          <w:tcPr>
            <w:tcW w:w="1900" w:type="pct"/>
            <w:shd w:val="clear" w:color="auto" w:fill="E8F0F8"/>
            <w:tcMar>
              <w:top w:w="90" w:type="dxa"/>
              <w:left w:w="120" w:type="dxa"/>
              <w:bottom w:w="90" w:type="dxa"/>
              <w:right w:w="120" w:type="dxa"/>
            </w:tcMar>
          </w:tcPr>
          <w:p w14:paraId="74CB55F7" w14:textId="77777777" w:rsidR="004A7861" w:rsidRDefault="00383D95">
            <w:r>
              <w:rPr>
                <w:rFonts w:ascii="Calibri" w:eastAsia="Calibri" w:hAnsi="Calibri" w:cs="Calibri"/>
                <w:b/>
                <w:bCs/>
                <w:color w:val="1A1A1A"/>
                <w:sz w:val="20"/>
                <w:szCs w:val="20"/>
              </w:rPr>
              <w:t>Visual Cues</w:t>
            </w:r>
          </w:p>
        </w:tc>
      </w:tr>
      <w:tr w:rsidR="004A7861" w14:paraId="72EC06F4" w14:textId="77777777">
        <w:tc>
          <w:tcPr>
            <w:tcW w:w="500" w:type="pct"/>
            <w:tcMar>
              <w:top w:w="90" w:type="dxa"/>
              <w:left w:w="120" w:type="dxa"/>
              <w:bottom w:w="90" w:type="dxa"/>
              <w:right w:w="120" w:type="dxa"/>
            </w:tcMar>
          </w:tcPr>
          <w:p w14:paraId="241223B6" w14:textId="77777777" w:rsidR="004A7861" w:rsidRDefault="00383D95">
            <w:r>
              <w:rPr>
                <w:rFonts w:ascii="Calibri" w:eastAsia="Calibri" w:hAnsi="Calibri" w:cs="Calibri"/>
                <w:b/>
                <w:bCs/>
                <w:color w:val="1A1A1A"/>
                <w:sz w:val="22"/>
                <w:szCs w:val="22"/>
              </w:rPr>
              <w:t>Idle</w:t>
            </w:r>
          </w:p>
        </w:tc>
        <w:tc>
          <w:tcPr>
            <w:tcW w:w="2600" w:type="pct"/>
            <w:tcMar>
              <w:top w:w="90" w:type="dxa"/>
              <w:left w:w="120" w:type="dxa"/>
              <w:bottom w:w="90" w:type="dxa"/>
              <w:right w:w="120" w:type="dxa"/>
            </w:tcMar>
          </w:tcPr>
          <w:p w14:paraId="66F0B84F" w14:textId="77777777" w:rsidR="004A7861" w:rsidRDefault="00383D95">
            <w:r>
              <w:rPr>
                <w:rFonts w:ascii="Calibri" w:eastAsia="Calibri" w:hAnsi="Calibri" w:cs="Calibri"/>
                <w:color w:val="1A1A1A"/>
                <w:sz w:val="20"/>
                <w:szCs w:val="20"/>
              </w:rPr>
              <w:t>Subtle ambient animations — looking around the room, adjusting posture, small expressions (a half-smile, a sigh, brushing hair aside). Animations are randomized from the character's idle animation pool.</w:t>
            </w:r>
          </w:p>
        </w:tc>
        <w:tc>
          <w:tcPr>
            <w:tcW w:w="1900" w:type="pct"/>
            <w:tcMar>
              <w:top w:w="90" w:type="dxa"/>
              <w:left w:w="120" w:type="dxa"/>
              <w:bottom w:w="90" w:type="dxa"/>
              <w:right w:w="120" w:type="dxa"/>
            </w:tcMar>
          </w:tcPr>
          <w:p w14:paraId="3BDB9B92" w14:textId="77777777" w:rsidR="004A7861" w:rsidRDefault="00383D95">
            <w:r>
              <w:rPr>
                <w:rFonts w:ascii="Calibri" w:eastAsia="Calibri" w:hAnsi="Calibri" w:cs="Calibri"/>
                <w:color w:val="1A1A1A"/>
                <w:sz w:val="20"/>
                <w:szCs w:val="20"/>
              </w:rPr>
              <w:t>Normal lighting. No special indicators. Background animates slowly. Character may shift position occasionally.</w:t>
            </w:r>
          </w:p>
        </w:tc>
      </w:tr>
      <w:tr w:rsidR="004A7861" w14:paraId="1B6780E4" w14:textId="77777777">
        <w:tc>
          <w:tcPr>
            <w:tcW w:w="500" w:type="pct"/>
            <w:tcMar>
              <w:top w:w="90" w:type="dxa"/>
              <w:left w:w="120" w:type="dxa"/>
              <w:bottom w:w="90" w:type="dxa"/>
              <w:right w:w="120" w:type="dxa"/>
            </w:tcMar>
          </w:tcPr>
          <w:p w14:paraId="63D3B374" w14:textId="77777777" w:rsidR="004A7861" w:rsidRDefault="00383D95">
            <w:r>
              <w:rPr>
                <w:rFonts w:ascii="Calibri" w:eastAsia="Calibri" w:hAnsi="Calibri" w:cs="Calibri"/>
                <w:b/>
                <w:bCs/>
                <w:color w:val="1A1A1A"/>
                <w:sz w:val="22"/>
                <w:szCs w:val="22"/>
              </w:rPr>
              <w:t>Listening</w:t>
            </w:r>
          </w:p>
        </w:tc>
        <w:tc>
          <w:tcPr>
            <w:tcW w:w="2600" w:type="pct"/>
            <w:tcMar>
              <w:top w:w="90" w:type="dxa"/>
              <w:left w:w="120" w:type="dxa"/>
              <w:bottom w:w="90" w:type="dxa"/>
              <w:right w:w="120" w:type="dxa"/>
            </w:tcMar>
          </w:tcPr>
          <w:p w14:paraId="4B9849DF" w14:textId="77777777" w:rsidR="004A7861" w:rsidRDefault="00383D95">
            <w:r>
              <w:rPr>
                <w:rFonts w:ascii="Calibri" w:eastAsia="Calibri" w:hAnsi="Calibri" w:cs="Calibri"/>
                <w:color w:val="1A1A1A"/>
                <w:sz w:val="20"/>
                <w:szCs w:val="20"/>
              </w:rPr>
              <w:t>Character faces forward with a slight lean-in. Eyes track toward the input area. Expression shifts to attentive — alert but relaxed.</w:t>
            </w:r>
          </w:p>
        </w:tc>
        <w:tc>
          <w:tcPr>
            <w:tcW w:w="1900" w:type="pct"/>
            <w:tcMar>
              <w:top w:w="90" w:type="dxa"/>
              <w:left w:w="120" w:type="dxa"/>
              <w:bottom w:w="90" w:type="dxa"/>
              <w:right w:w="120" w:type="dxa"/>
            </w:tcMar>
          </w:tcPr>
          <w:p w14:paraId="2C56DCF5" w14:textId="77777777" w:rsidR="004A7861" w:rsidRDefault="00383D95">
            <w:r>
              <w:rPr>
                <w:rFonts w:ascii="Calibri" w:eastAsia="Calibri" w:hAnsi="Calibri" w:cs="Calibri"/>
                <w:color w:val="1A1A1A"/>
                <w:sz w:val="20"/>
                <w:szCs w:val="20"/>
              </w:rPr>
              <w:t>A soft glowing indicator appears near the text input or microphone icon. Character's name plate may pulse gently. Background subtly brightens.</w:t>
            </w:r>
          </w:p>
        </w:tc>
      </w:tr>
      <w:tr w:rsidR="004A7861" w14:paraId="4FFC70D6" w14:textId="77777777">
        <w:tc>
          <w:tcPr>
            <w:tcW w:w="500" w:type="pct"/>
            <w:tcMar>
              <w:top w:w="90" w:type="dxa"/>
              <w:left w:w="120" w:type="dxa"/>
              <w:bottom w:w="90" w:type="dxa"/>
              <w:right w:w="120" w:type="dxa"/>
            </w:tcMar>
          </w:tcPr>
          <w:p w14:paraId="6CC87528" w14:textId="77777777" w:rsidR="004A7861" w:rsidRDefault="00383D95">
            <w:r>
              <w:rPr>
                <w:rFonts w:ascii="Calibri" w:eastAsia="Calibri" w:hAnsi="Calibri" w:cs="Calibri"/>
                <w:b/>
                <w:bCs/>
                <w:color w:val="1A1A1A"/>
                <w:sz w:val="22"/>
                <w:szCs w:val="22"/>
              </w:rPr>
              <w:t>Speaking</w:t>
            </w:r>
          </w:p>
        </w:tc>
        <w:tc>
          <w:tcPr>
            <w:tcW w:w="2600" w:type="pct"/>
            <w:tcMar>
              <w:top w:w="90" w:type="dxa"/>
              <w:left w:w="120" w:type="dxa"/>
              <w:bottom w:w="90" w:type="dxa"/>
              <w:right w:w="120" w:type="dxa"/>
            </w:tcMar>
          </w:tcPr>
          <w:p w14:paraId="61436090" w14:textId="77777777" w:rsidR="004A7861" w:rsidRDefault="00383D95">
            <w:r>
              <w:rPr>
                <w:rFonts w:ascii="Calibri" w:eastAsia="Calibri" w:hAnsi="Calibri" w:cs="Calibri"/>
                <w:color w:val="1A1A1A"/>
                <w:sz w:val="20"/>
                <w:szCs w:val="20"/>
              </w:rPr>
              <w:t>Mouth and expression animations are loosely synced to text output. Character may use subtle hand gestures (pointing, open palm, counting on fingers) depending on dialogue content.</w:t>
            </w:r>
          </w:p>
        </w:tc>
        <w:tc>
          <w:tcPr>
            <w:tcW w:w="1900" w:type="pct"/>
            <w:tcMar>
              <w:top w:w="90" w:type="dxa"/>
              <w:left w:w="120" w:type="dxa"/>
              <w:bottom w:w="90" w:type="dxa"/>
              <w:right w:w="120" w:type="dxa"/>
            </w:tcMar>
          </w:tcPr>
          <w:p w14:paraId="70DC56D7" w14:textId="77777777" w:rsidR="004A7861" w:rsidRDefault="00383D95">
            <w:r>
              <w:rPr>
                <w:rFonts w:ascii="Calibri" w:eastAsia="Calibri" w:hAnsi="Calibri" w:cs="Calibri"/>
                <w:color w:val="1A1A1A"/>
                <w:sz w:val="20"/>
                <w:szCs w:val="20"/>
              </w:rPr>
              <w:t>Speech bubble or text panel is active and visible. Character is the center of visual attention. Background slightly dims to reduce competition.</w:t>
            </w:r>
          </w:p>
        </w:tc>
      </w:tr>
      <w:tr w:rsidR="004A7861" w14:paraId="7D25E4A9" w14:textId="77777777">
        <w:tc>
          <w:tcPr>
            <w:tcW w:w="500" w:type="pct"/>
            <w:tcMar>
              <w:top w:w="90" w:type="dxa"/>
              <w:left w:w="120" w:type="dxa"/>
              <w:bottom w:w="90" w:type="dxa"/>
              <w:right w:w="120" w:type="dxa"/>
            </w:tcMar>
          </w:tcPr>
          <w:p w14:paraId="2281AFF7" w14:textId="77777777" w:rsidR="004A7861" w:rsidRDefault="00383D95">
            <w:r>
              <w:rPr>
                <w:rFonts w:ascii="Calibri" w:eastAsia="Calibri" w:hAnsi="Calibri" w:cs="Calibri"/>
                <w:b/>
                <w:bCs/>
                <w:color w:val="1A1A1A"/>
                <w:sz w:val="22"/>
                <w:szCs w:val="22"/>
              </w:rPr>
              <w:t>Thinking</w:t>
            </w:r>
          </w:p>
        </w:tc>
        <w:tc>
          <w:tcPr>
            <w:tcW w:w="2600" w:type="pct"/>
            <w:tcMar>
              <w:top w:w="90" w:type="dxa"/>
              <w:left w:w="120" w:type="dxa"/>
              <w:bottom w:w="90" w:type="dxa"/>
              <w:right w:w="120" w:type="dxa"/>
            </w:tcMar>
          </w:tcPr>
          <w:p w14:paraId="6448519F" w14:textId="77777777" w:rsidR="004A7861" w:rsidRDefault="00383D95">
            <w:r>
              <w:rPr>
                <w:rFonts w:ascii="Calibri" w:eastAsia="Calibri" w:hAnsi="Calibri" w:cs="Calibri"/>
                <w:color w:val="1A1A1A"/>
                <w:sz w:val="20"/>
                <w:szCs w:val="20"/>
              </w:rPr>
              <w:t xml:space="preserve">Character shows a contemplative pose — chin touch, looking upward, tapping a finger. The specific pose is drawn from the character's </w:t>
            </w:r>
            <w:r>
              <w:rPr>
                <w:rFonts w:ascii="Courier New" w:eastAsia="Courier New" w:hAnsi="Courier New" w:cs="Courier New"/>
                <w:color w:val="1A1A1A"/>
                <w:sz w:val="18"/>
                <w:szCs w:val="18"/>
                <w:shd w:val="clear" w:color="auto" w:fill="F3F4F6"/>
              </w:rPr>
              <w:t>thinking</w:t>
            </w:r>
            <w:r>
              <w:rPr>
                <w:rFonts w:ascii="Calibri" w:eastAsia="Calibri" w:hAnsi="Calibri" w:cs="Calibri"/>
                <w:color w:val="1A1A1A"/>
                <w:sz w:val="20"/>
                <w:szCs w:val="20"/>
              </w:rPr>
              <w:t xml:space="preserve"> animation set.</w:t>
            </w:r>
          </w:p>
        </w:tc>
        <w:tc>
          <w:tcPr>
            <w:tcW w:w="1900" w:type="pct"/>
            <w:tcMar>
              <w:top w:w="90" w:type="dxa"/>
              <w:left w:w="120" w:type="dxa"/>
              <w:bottom w:w="90" w:type="dxa"/>
              <w:right w:w="120" w:type="dxa"/>
            </w:tcMar>
          </w:tcPr>
          <w:p w14:paraId="4570381F" w14:textId="77777777" w:rsidR="004A7861" w:rsidRDefault="00383D95">
            <w:r>
              <w:rPr>
                <w:rFonts w:ascii="Calibri" w:eastAsia="Calibri" w:hAnsi="Calibri" w:cs="Calibri"/>
                <w:color w:val="1A1A1A"/>
                <w:sz w:val="20"/>
                <w:szCs w:val="20"/>
              </w:rPr>
              <w:t>An animated ellipsis or thought bubble appears near the character. Processing indicator is gentle (no harsh spinners). Color palette softens slightly.</w:t>
            </w:r>
          </w:p>
        </w:tc>
      </w:tr>
      <w:tr w:rsidR="004A7861" w14:paraId="040310C2" w14:textId="77777777">
        <w:tc>
          <w:tcPr>
            <w:tcW w:w="500" w:type="pct"/>
            <w:tcMar>
              <w:top w:w="90" w:type="dxa"/>
              <w:left w:w="120" w:type="dxa"/>
              <w:bottom w:w="90" w:type="dxa"/>
              <w:right w:w="120" w:type="dxa"/>
            </w:tcMar>
          </w:tcPr>
          <w:p w14:paraId="31C21AB6" w14:textId="77777777" w:rsidR="004A7861" w:rsidRDefault="00383D95">
            <w:r>
              <w:rPr>
                <w:rFonts w:ascii="Calibri" w:eastAsia="Calibri" w:hAnsi="Calibri" w:cs="Calibri"/>
                <w:b/>
                <w:bCs/>
                <w:color w:val="1A1A1A"/>
                <w:sz w:val="22"/>
                <w:szCs w:val="22"/>
              </w:rPr>
              <w:t>Away / AFK</w:t>
            </w:r>
          </w:p>
        </w:tc>
        <w:tc>
          <w:tcPr>
            <w:tcW w:w="2600" w:type="pct"/>
            <w:tcMar>
              <w:top w:w="90" w:type="dxa"/>
              <w:left w:w="120" w:type="dxa"/>
              <w:bottom w:w="90" w:type="dxa"/>
              <w:right w:w="120" w:type="dxa"/>
            </w:tcMar>
          </w:tcPr>
          <w:p w14:paraId="7E878092" w14:textId="77777777" w:rsidR="004A7861" w:rsidRDefault="00383D95">
            <w:r>
              <w:rPr>
                <w:rFonts w:ascii="Calibri" w:eastAsia="Calibri" w:hAnsi="Calibri" w:cs="Calibri"/>
                <w:color w:val="1A1A1A"/>
                <w:sz w:val="20"/>
                <w:szCs w:val="20"/>
              </w:rPr>
              <w:t>After a prolonged idle period (30+ minutes), the assistant transitions to a resting activity — reading a book, looking out a window, stretching, doodling. This communicates "I'm here but I'm not waiting anxiously for you."</w:t>
            </w:r>
          </w:p>
        </w:tc>
        <w:tc>
          <w:tcPr>
            <w:tcW w:w="1900" w:type="pct"/>
            <w:tcMar>
              <w:top w:w="90" w:type="dxa"/>
              <w:left w:w="120" w:type="dxa"/>
              <w:bottom w:w="90" w:type="dxa"/>
              <w:right w:w="120" w:type="dxa"/>
            </w:tcMar>
          </w:tcPr>
          <w:p w14:paraId="2F5C53AE" w14:textId="77777777" w:rsidR="004A7861" w:rsidRDefault="00383D95">
            <w:r>
              <w:rPr>
                <w:rFonts w:ascii="Calibri" w:eastAsia="Calibri" w:hAnsi="Calibri" w:cs="Calibri"/>
                <w:color w:val="1A1A1A"/>
                <w:sz w:val="20"/>
                <w:szCs w:val="20"/>
              </w:rPr>
              <w:t>Lighting shifts to a cozier tone. Background may become warmer. When the user returns, the character looks up with a gentle welcome-back animation.</w:t>
            </w:r>
          </w:p>
        </w:tc>
      </w:tr>
    </w:tbl>
    <w:p w14:paraId="04A68E17" w14:textId="77777777" w:rsidR="004A7861" w:rsidRDefault="004A7861">
      <w:pPr>
        <w:spacing w:after="200"/>
      </w:pPr>
    </w:p>
    <w:p w14:paraId="04A5B0E5" w14:textId="77777777" w:rsidR="004A7861" w:rsidRDefault="004A7861">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4A7861" w14:paraId="53319128" w14:textId="77777777">
        <w:tc>
          <w:tcPr>
            <w:tcW w:w="0" w:type="auto"/>
            <w:tcBorders>
              <w:top w:val="single" w:sz="6" w:space="0" w:color="2B5797"/>
              <w:left w:val="single" w:sz="6" w:space="0" w:color="2B5797"/>
              <w:bottom w:val="single" w:sz="6" w:space="0" w:color="2B5797"/>
              <w:right w:val="single" w:sz="6" w:space="0" w:color="2B5797"/>
            </w:tcBorders>
            <w:shd w:val="clear" w:color="auto" w:fill="F5F8FC"/>
            <w:tcMar>
              <w:top w:w="180" w:type="dxa"/>
              <w:left w:w="240" w:type="dxa"/>
              <w:bottom w:w="180" w:type="dxa"/>
              <w:right w:w="240" w:type="dxa"/>
            </w:tcMar>
          </w:tcPr>
          <w:p w14:paraId="637FFEEE" w14:textId="77777777" w:rsidR="004A7861" w:rsidRDefault="00383D95">
            <w:pPr>
              <w:spacing w:after="80" w:line="360" w:lineRule="auto"/>
            </w:pPr>
            <w:r>
              <w:rPr>
                <w:rFonts w:ascii="Calibri" w:eastAsia="Calibri" w:hAnsi="Calibri" w:cs="Calibri"/>
                <w:b/>
                <w:bCs/>
                <w:color w:val="1A1A1A"/>
                <w:sz w:val="22"/>
                <w:szCs w:val="22"/>
              </w:rPr>
              <w:t>Design Note — State Transitions</w:t>
            </w:r>
          </w:p>
          <w:p w14:paraId="4063E413" w14:textId="77777777" w:rsidR="004A7861" w:rsidRDefault="00383D95">
            <w:pPr>
              <w:spacing w:after="80" w:line="360" w:lineRule="auto"/>
            </w:pPr>
            <w:r>
              <w:rPr>
                <w:rFonts w:ascii="Calibri" w:eastAsia="Calibri" w:hAnsi="Calibri" w:cs="Calibri"/>
                <w:color w:val="1A1A1A"/>
                <w:sz w:val="22"/>
                <w:szCs w:val="22"/>
              </w:rPr>
              <w:t>All state transitions should be animated with easing curves (ease-in-out, 300–500ms). No hard cuts. The assistant should never "pop" between states — every shift should feel organic, like a person naturally shifting their attention. This is core to the "alive but not jarring" philosophy.</w:t>
            </w:r>
          </w:p>
        </w:tc>
      </w:tr>
    </w:tbl>
    <w:p w14:paraId="2F9A86B8" w14:textId="77777777" w:rsidR="004A7861" w:rsidRDefault="004A7861">
      <w:pPr>
        <w:spacing w:after="240"/>
      </w:pPr>
    </w:p>
    <w:p w14:paraId="562F1CDB" w14:textId="77777777" w:rsidR="004A7861" w:rsidRDefault="004A7861">
      <w:pPr>
        <w:pBdr>
          <w:bottom w:val="single" w:sz="6" w:space="0" w:color="1A1A1A"/>
        </w:pBdr>
        <w:spacing w:before="240" w:after="240"/>
      </w:pPr>
    </w:p>
    <w:p w14:paraId="6872D97E" w14:textId="77777777" w:rsidR="004A7861" w:rsidRDefault="00383D95">
      <w:pPr>
        <w:pStyle w:val="Heading1"/>
        <w:spacing w:before="480" w:after="120" w:line="360" w:lineRule="auto"/>
      </w:pPr>
      <w:r>
        <w:rPr>
          <w:rFonts w:ascii="Calibri" w:eastAsia="Calibri" w:hAnsi="Calibri" w:cs="Calibri"/>
          <w:color w:val="2B5797"/>
          <w:sz w:val="52"/>
          <w:szCs w:val="52"/>
        </w:rPr>
        <w:t>3. Assistant Selection UI</w:t>
      </w:r>
    </w:p>
    <w:p w14:paraId="190EB21C" w14:textId="77777777" w:rsidR="004A7861" w:rsidRDefault="00383D95">
      <w:pPr>
        <w:spacing w:before="60" w:after="240" w:line="360" w:lineRule="auto"/>
      </w:pPr>
      <w:r>
        <w:rPr>
          <w:rFonts w:ascii="Calibri" w:eastAsia="Calibri" w:hAnsi="Calibri" w:cs="Calibri"/>
          <w:color w:val="1A1A1A"/>
          <w:sz w:val="22"/>
          <w:szCs w:val="22"/>
        </w:rPr>
        <w:t>The character selection experience is one of the most emotionally important moments in the app. It's where the user exercises choice — and that choice should feel meaningful, exciting, and pressure-free. The UI should communicate: "These are your companions. Pick whoever feels right. You can always change your mind."</w:t>
      </w:r>
    </w:p>
    <w:p w14:paraId="63D38EE5" w14:textId="77777777" w:rsidR="004A7861" w:rsidRDefault="00383D95">
      <w:pPr>
        <w:pStyle w:val="Heading2"/>
        <w:spacing w:before="480" w:after="100" w:line="360" w:lineRule="auto"/>
      </w:pPr>
      <w:r>
        <w:rPr>
          <w:rFonts w:ascii="Calibri" w:eastAsia="Calibri" w:hAnsi="Calibri" w:cs="Calibri"/>
          <w:color w:val="2B5797"/>
        </w:rPr>
        <w:t>3.1 Selection Screen Layout</w:t>
      </w:r>
    </w:p>
    <w:p w14:paraId="461DE645" w14:textId="77777777" w:rsidR="004A7861" w:rsidRDefault="004A7861">
      <w:pPr>
        <w:pBdr>
          <w:top w:val="single" w:sz="6" w:space="0" w:color="D6E4F0"/>
        </w:pBdr>
        <w:spacing w:after="200"/>
      </w:pPr>
    </w:p>
    <w:p w14:paraId="0417C14F" w14:textId="77777777" w:rsidR="004A7861" w:rsidRDefault="00383D95">
      <w:pPr>
        <w:pStyle w:val="Heading3"/>
        <w:spacing w:before="280" w:after="120" w:line="360" w:lineRule="auto"/>
      </w:pPr>
      <w:r>
        <w:rPr>
          <w:rFonts w:ascii="Calibri" w:eastAsia="Calibri" w:hAnsi="Calibri" w:cs="Calibri"/>
          <w:color w:val="3A6EA5"/>
          <w:sz w:val="28"/>
          <w:szCs w:val="28"/>
        </w:rPr>
        <w:t>Gallery View</w:t>
      </w:r>
    </w:p>
    <w:p w14:paraId="1E5F97D1" w14:textId="77777777" w:rsidR="004A7861" w:rsidRDefault="00383D95">
      <w:pPr>
        <w:spacing w:before="60" w:after="240" w:line="360" w:lineRule="auto"/>
      </w:pPr>
      <w:r>
        <w:rPr>
          <w:rFonts w:ascii="Calibri" w:eastAsia="Calibri" w:hAnsi="Calibri" w:cs="Calibri"/>
          <w:color w:val="1A1A1A"/>
          <w:sz w:val="22"/>
          <w:szCs w:val="22"/>
        </w:rPr>
        <w:t xml:space="preserve">The primary selection interface is a grid of </w:t>
      </w:r>
      <w:r>
        <w:rPr>
          <w:rFonts w:ascii="Calibri" w:eastAsia="Calibri" w:hAnsi="Calibri" w:cs="Calibri"/>
          <w:b/>
          <w:bCs/>
          <w:color w:val="1A1A1A"/>
          <w:sz w:val="22"/>
          <w:szCs w:val="22"/>
        </w:rPr>
        <w:t>character cards</w:t>
      </w:r>
      <w:r>
        <w:rPr>
          <w:rFonts w:ascii="Calibri" w:eastAsia="Calibri" w:hAnsi="Calibri" w:cs="Calibri"/>
          <w:color w:val="1A1A1A"/>
          <w:sz w:val="22"/>
          <w:szCs w:val="22"/>
        </w:rPr>
        <w:t>, displayed 2–3 per row depending on window width. Each card is a self-contained introduction to a character:</w:t>
      </w:r>
    </w:p>
    <w:p w14:paraId="544FF588" w14:textId="77777777" w:rsidR="004A7861" w:rsidRDefault="004A7861">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496"/>
        <w:gridCol w:w="7854"/>
      </w:tblGrid>
      <w:tr w:rsidR="004A7861" w14:paraId="4E026ECB" w14:textId="77777777">
        <w:trPr>
          <w:tblHeader/>
        </w:trPr>
        <w:tc>
          <w:tcPr>
            <w:tcW w:w="800" w:type="pct"/>
            <w:shd w:val="clear" w:color="auto" w:fill="E8F0F8"/>
            <w:tcMar>
              <w:top w:w="90" w:type="dxa"/>
              <w:left w:w="120" w:type="dxa"/>
              <w:bottom w:w="90" w:type="dxa"/>
              <w:right w:w="120" w:type="dxa"/>
            </w:tcMar>
          </w:tcPr>
          <w:p w14:paraId="1A8B3C9F" w14:textId="77777777" w:rsidR="004A7861" w:rsidRDefault="00383D95">
            <w:r>
              <w:rPr>
                <w:rFonts w:ascii="Calibri" w:eastAsia="Calibri" w:hAnsi="Calibri" w:cs="Calibri"/>
                <w:b/>
                <w:bCs/>
                <w:color w:val="1A1A1A"/>
                <w:sz w:val="20"/>
                <w:szCs w:val="20"/>
              </w:rPr>
              <w:t>Card Element</w:t>
            </w:r>
          </w:p>
        </w:tc>
        <w:tc>
          <w:tcPr>
            <w:tcW w:w="4200" w:type="pct"/>
            <w:shd w:val="clear" w:color="auto" w:fill="E8F0F8"/>
            <w:tcMar>
              <w:top w:w="90" w:type="dxa"/>
              <w:left w:w="120" w:type="dxa"/>
              <w:bottom w:w="90" w:type="dxa"/>
              <w:right w:w="120" w:type="dxa"/>
            </w:tcMar>
          </w:tcPr>
          <w:p w14:paraId="6AA16DE9" w14:textId="77777777" w:rsidR="004A7861" w:rsidRDefault="00383D95">
            <w:r>
              <w:rPr>
                <w:rFonts w:ascii="Calibri" w:eastAsia="Calibri" w:hAnsi="Calibri" w:cs="Calibri"/>
                <w:b/>
                <w:bCs/>
                <w:color w:val="1A1A1A"/>
                <w:sz w:val="20"/>
                <w:szCs w:val="20"/>
              </w:rPr>
              <w:t>Description</w:t>
            </w:r>
          </w:p>
        </w:tc>
      </w:tr>
      <w:tr w:rsidR="004A7861" w14:paraId="0C524DDD" w14:textId="77777777">
        <w:tc>
          <w:tcPr>
            <w:tcW w:w="800" w:type="pct"/>
            <w:tcMar>
              <w:top w:w="90" w:type="dxa"/>
              <w:left w:w="120" w:type="dxa"/>
              <w:bottom w:w="90" w:type="dxa"/>
              <w:right w:w="120" w:type="dxa"/>
            </w:tcMar>
          </w:tcPr>
          <w:p w14:paraId="4E6131D8" w14:textId="77777777" w:rsidR="004A7861" w:rsidRDefault="00383D95">
            <w:r>
              <w:rPr>
                <w:rFonts w:ascii="Calibri" w:eastAsia="Calibri" w:hAnsi="Calibri" w:cs="Calibri"/>
                <w:b/>
                <w:bCs/>
                <w:color w:val="1A1A1A"/>
                <w:sz w:val="22"/>
                <w:szCs w:val="22"/>
              </w:rPr>
              <w:t>Character Portrait</w:t>
            </w:r>
          </w:p>
        </w:tc>
        <w:tc>
          <w:tcPr>
            <w:tcW w:w="4200" w:type="pct"/>
            <w:tcMar>
              <w:top w:w="90" w:type="dxa"/>
              <w:left w:w="120" w:type="dxa"/>
              <w:bottom w:w="90" w:type="dxa"/>
              <w:right w:w="120" w:type="dxa"/>
            </w:tcMar>
          </w:tcPr>
          <w:p w14:paraId="01C20BFB" w14:textId="77777777" w:rsidR="004A7861" w:rsidRDefault="00383D95">
            <w:r>
              <w:rPr>
                <w:rFonts w:ascii="Calibri" w:eastAsia="Calibri" w:hAnsi="Calibri" w:cs="Calibri"/>
                <w:color w:val="1A1A1A"/>
                <w:sz w:val="20"/>
                <w:szCs w:val="20"/>
              </w:rPr>
              <w:t>Illustrated avatar in the character's signature art style. Rendered at a consistent aspect ratio (4:5 portrait orientation). Soft border in the character's accent color.</w:t>
            </w:r>
          </w:p>
        </w:tc>
      </w:tr>
      <w:tr w:rsidR="004A7861" w14:paraId="2A9A6952" w14:textId="77777777">
        <w:tc>
          <w:tcPr>
            <w:tcW w:w="800" w:type="pct"/>
            <w:tcMar>
              <w:top w:w="90" w:type="dxa"/>
              <w:left w:w="120" w:type="dxa"/>
              <w:bottom w:w="90" w:type="dxa"/>
              <w:right w:w="120" w:type="dxa"/>
            </w:tcMar>
          </w:tcPr>
          <w:p w14:paraId="4C81DB2C" w14:textId="77777777" w:rsidR="004A7861" w:rsidRDefault="00383D95">
            <w:r>
              <w:rPr>
                <w:rFonts w:ascii="Calibri" w:eastAsia="Calibri" w:hAnsi="Calibri" w:cs="Calibri"/>
                <w:b/>
                <w:bCs/>
                <w:color w:val="1A1A1A"/>
                <w:sz w:val="22"/>
                <w:szCs w:val="22"/>
              </w:rPr>
              <w:t>Name &amp; Title</w:t>
            </w:r>
          </w:p>
        </w:tc>
        <w:tc>
          <w:tcPr>
            <w:tcW w:w="4200" w:type="pct"/>
            <w:tcMar>
              <w:top w:w="90" w:type="dxa"/>
              <w:left w:w="120" w:type="dxa"/>
              <w:bottom w:w="90" w:type="dxa"/>
              <w:right w:w="120" w:type="dxa"/>
            </w:tcMar>
          </w:tcPr>
          <w:p w14:paraId="2CC2072F" w14:textId="77777777" w:rsidR="004A7861" w:rsidRDefault="00383D95">
            <w:r>
              <w:rPr>
                <w:rFonts w:ascii="Calibri" w:eastAsia="Calibri" w:hAnsi="Calibri" w:cs="Calibri"/>
                <w:color w:val="1A1A1A"/>
                <w:sz w:val="20"/>
                <w:szCs w:val="20"/>
              </w:rPr>
              <w:t xml:space="preserve">Bold name with an italicized title beneath. Example: </w:t>
            </w:r>
            <w:r>
              <w:rPr>
                <w:rFonts w:ascii="Calibri" w:eastAsia="Calibri" w:hAnsi="Calibri" w:cs="Calibri"/>
                <w:b/>
                <w:bCs/>
                <w:color w:val="1A1A1A"/>
                <w:sz w:val="22"/>
                <w:szCs w:val="22"/>
              </w:rPr>
              <w:t>Shiori</w:t>
            </w:r>
            <w:r>
              <w:rPr>
                <w:rFonts w:ascii="Calibri" w:eastAsia="Calibri" w:hAnsi="Calibri" w:cs="Calibri"/>
                <w:color w:val="1A1A1A"/>
                <w:sz w:val="20"/>
                <w:szCs w:val="20"/>
              </w:rPr>
              <w:t xml:space="preserve"> — </w:t>
            </w:r>
            <w:r>
              <w:rPr>
                <w:rFonts w:ascii="Calibri" w:eastAsia="Calibri" w:hAnsi="Calibri" w:cs="Calibri"/>
                <w:i/>
                <w:iCs/>
                <w:color w:val="1A1A1A"/>
                <w:sz w:val="22"/>
                <w:szCs w:val="22"/>
              </w:rPr>
              <w:t>The Gentle Strategist</w:t>
            </w:r>
          </w:p>
        </w:tc>
      </w:tr>
      <w:tr w:rsidR="004A7861" w14:paraId="6642A953" w14:textId="77777777">
        <w:tc>
          <w:tcPr>
            <w:tcW w:w="800" w:type="pct"/>
            <w:tcMar>
              <w:top w:w="90" w:type="dxa"/>
              <w:left w:w="120" w:type="dxa"/>
              <w:bottom w:w="90" w:type="dxa"/>
              <w:right w:w="120" w:type="dxa"/>
            </w:tcMar>
          </w:tcPr>
          <w:p w14:paraId="00C74111" w14:textId="77777777" w:rsidR="004A7861" w:rsidRDefault="00383D95">
            <w:r>
              <w:rPr>
                <w:rFonts w:ascii="Calibri" w:eastAsia="Calibri" w:hAnsi="Calibri" w:cs="Calibri"/>
                <w:b/>
                <w:bCs/>
                <w:color w:val="1A1A1A"/>
                <w:sz w:val="22"/>
                <w:szCs w:val="22"/>
              </w:rPr>
              <w:t>Personality Tagline</w:t>
            </w:r>
          </w:p>
        </w:tc>
        <w:tc>
          <w:tcPr>
            <w:tcW w:w="4200" w:type="pct"/>
            <w:tcMar>
              <w:top w:w="90" w:type="dxa"/>
              <w:left w:w="120" w:type="dxa"/>
              <w:bottom w:w="90" w:type="dxa"/>
              <w:right w:w="120" w:type="dxa"/>
            </w:tcMar>
          </w:tcPr>
          <w:p w14:paraId="7717C738" w14:textId="77777777" w:rsidR="004A7861" w:rsidRDefault="00383D95">
            <w:r>
              <w:rPr>
                <w:rFonts w:ascii="Calibri" w:eastAsia="Calibri" w:hAnsi="Calibri" w:cs="Calibri"/>
                <w:color w:val="1A1A1A"/>
                <w:sz w:val="20"/>
                <w:szCs w:val="20"/>
              </w:rPr>
              <w:t>Three descriptor words separated by middle dots. Example: Warm · Precise · Playful</w:t>
            </w:r>
          </w:p>
        </w:tc>
      </w:tr>
      <w:tr w:rsidR="004A7861" w14:paraId="73A1BBAA" w14:textId="77777777">
        <w:tc>
          <w:tcPr>
            <w:tcW w:w="800" w:type="pct"/>
            <w:tcMar>
              <w:top w:w="90" w:type="dxa"/>
              <w:left w:w="120" w:type="dxa"/>
              <w:bottom w:w="90" w:type="dxa"/>
              <w:right w:w="120" w:type="dxa"/>
            </w:tcMar>
          </w:tcPr>
          <w:p w14:paraId="2666D5CE" w14:textId="77777777" w:rsidR="004A7861" w:rsidRDefault="00383D95">
            <w:r>
              <w:rPr>
                <w:rFonts w:ascii="Calibri" w:eastAsia="Calibri" w:hAnsi="Calibri" w:cs="Calibri"/>
                <w:b/>
                <w:bCs/>
                <w:color w:val="1A1A1A"/>
                <w:sz w:val="22"/>
                <w:szCs w:val="22"/>
              </w:rPr>
              <w:t>Short Bio</w:t>
            </w:r>
          </w:p>
        </w:tc>
        <w:tc>
          <w:tcPr>
            <w:tcW w:w="4200" w:type="pct"/>
            <w:tcMar>
              <w:top w:w="90" w:type="dxa"/>
              <w:left w:w="120" w:type="dxa"/>
              <w:bottom w:w="90" w:type="dxa"/>
              <w:right w:w="120" w:type="dxa"/>
            </w:tcMar>
          </w:tcPr>
          <w:p w14:paraId="522514F4" w14:textId="77777777" w:rsidR="004A7861" w:rsidRDefault="00383D95">
            <w:r>
              <w:rPr>
                <w:rFonts w:ascii="Calibri" w:eastAsia="Calibri" w:hAnsi="Calibri" w:cs="Calibri"/>
                <w:color w:val="1A1A1A"/>
                <w:sz w:val="20"/>
                <w:szCs w:val="20"/>
              </w:rPr>
              <w:t>A single sentence that captures the character's essence and approach. Max 120 characters.</w:t>
            </w:r>
          </w:p>
        </w:tc>
      </w:tr>
      <w:tr w:rsidR="004A7861" w14:paraId="40839F6E" w14:textId="77777777">
        <w:tc>
          <w:tcPr>
            <w:tcW w:w="800" w:type="pct"/>
            <w:tcMar>
              <w:top w:w="90" w:type="dxa"/>
              <w:left w:w="120" w:type="dxa"/>
              <w:bottom w:w="90" w:type="dxa"/>
              <w:right w:w="120" w:type="dxa"/>
            </w:tcMar>
          </w:tcPr>
          <w:p w14:paraId="1EA95F99" w14:textId="77777777" w:rsidR="004A7861" w:rsidRDefault="00383D95">
            <w:r>
              <w:rPr>
                <w:rFonts w:ascii="Calibri" w:eastAsia="Calibri" w:hAnsi="Calibri" w:cs="Calibri"/>
                <w:b/>
                <w:bCs/>
                <w:color w:val="1A1A1A"/>
                <w:sz w:val="22"/>
                <w:szCs w:val="22"/>
              </w:rPr>
              <w:lastRenderedPageBreak/>
              <w:t>Action Buttons</w:t>
            </w:r>
          </w:p>
        </w:tc>
        <w:tc>
          <w:tcPr>
            <w:tcW w:w="4200" w:type="pct"/>
            <w:tcMar>
              <w:top w:w="90" w:type="dxa"/>
              <w:left w:w="120" w:type="dxa"/>
              <w:bottom w:w="90" w:type="dxa"/>
              <w:right w:w="120" w:type="dxa"/>
            </w:tcMar>
          </w:tcPr>
          <w:p w14:paraId="62C5275A" w14:textId="77777777" w:rsidR="004A7861" w:rsidRDefault="00383D95">
            <w:r>
              <w:rPr>
                <w:rFonts w:ascii="Calibri" w:eastAsia="Calibri" w:hAnsi="Calibri" w:cs="Calibri"/>
                <w:color w:val="1A1A1A"/>
                <w:sz w:val="20"/>
                <w:szCs w:val="20"/>
              </w:rPr>
              <w:t xml:space="preserve">Two buttons: </w:t>
            </w:r>
            <w:r>
              <w:rPr>
                <w:rFonts w:ascii="Calibri" w:eastAsia="Calibri" w:hAnsi="Calibri" w:cs="Calibri"/>
                <w:b/>
                <w:bCs/>
                <w:color w:val="1A1A1A"/>
                <w:sz w:val="22"/>
                <w:szCs w:val="22"/>
              </w:rPr>
              <w:t>"Preview"</w:t>
            </w:r>
            <w:r>
              <w:rPr>
                <w:rFonts w:ascii="Calibri" w:eastAsia="Calibri" w:hAnsi="Calibri" w:cs="Calibri"/>
                <w:color w:val="1A1A1A"/>
                <w:sz w:val="20"/>
                <w:szCs w:val="20"/>
              </w:rPr>
              <w:t xml:space="preserve"> (outlined style, opens detail panel) and </w:t>
            </w:r>
            <w:r>
              <w:rPr>
                <w:rFonts w:ascii="Calibri" w:eastAsia="Calibri" w:hAnsi="Calibri" w:cs="Calibri"/>
                <w:b/>
                <w:bCs/>
                <w:color w:val="1A1A1A"/>
                <w:sz w:val="22"/>
                <w:szCs w:val="22"/>
              </w:rPr>
              <w:t>"Select"</w:t>
            </w:r>
            <w:r>
              <w:rPr>
                <w:rFonts w:ascii="Calibri" w:eastAsia="Calibri" w:hAnsi="Calibri" w:cs="Calibri"/>
                <w:color w:val="1A1A1A"/>
                <w:sz w:val="20"/>
                <w:szCs w:val="20"/>
              </w:rPr>
              <w:t xml:space="preserve"> (filled style in accent color, makes this the active assistant).</w:t>
            </w:r>
          </w:p>
        </w:tc>
      </w:tr>
      <w:tr w:rsidR="004A7861" w14:paraId="29CDCC2E" w14:textId="77777777">
        <w:tc>
          <w:tcPr>
            <w:tcW w:w="800" w:type="pct"/>
            <w:tcMar>
              <w:top w:w="90" w:type="dxa"/>
              <w:left w:w="120" w:type="dxa"/>
              <w:bottom w:w="90" w:type="dxa"/>
              <w:right w:w="120" w:type="dxa"/>
            </w:tcMar>
          </w:tcPr>
          <w:p w14:paraId="148822D8" w14:textId="77777777" w:rsidR="004A7861" w:rsidRDefault="00383D95">
            <w:r>
              <w:rPr>
                <w:rFonts w:ascii="Calibri" w:eastAsia="Calibri" w:hAnsi="Calibri" w:cs="Calibri"/>
                <w:b/>
                <w:bCs/>
                <w:color w:val="1A1A1A"/>
                <w:sz w:val="22"/>
                <w:szCs w:val="22"/>
              </w:rPr>
              <w:t>Active Indicator</w:t>
            </w:r>
          </w:p>
        </w:tc>
        <w:tc>
          <w:tcPr>
            <w:tcW w:w="4200" w:type="pct"/>
            <w:tcMar>
              <w:top w:w="90" w:type="dxa"/>
              <w:left w:w="120" w:type="dxa"/>
              <w:bottom w:w="90" w:type="dxa"/>
              <w:right w:w="120" w:type="dxa"/>
            </w:tcMar>
          </w:tcPr>
          <w:p w14:paraId="45AD70D1" w14:textId="77777777" w:rsidR="004A7861" w:rsidRDefault="00383D95">
            <w:r>
              <w:rPr>
                <w:rFonts w:ascii="Calibri" w:eastAsia="Calibri" w:hAnsi="Calibri" w:cs="Calibri"/>
                <w:color w:val="1A1A1A"/>
                <w:sz w:val="20"/>
                <w:szCs w:val="20"/>
              </w:rPr>
              <w:t>The currently selected character's card has a glowing border (accent color at 60% opacity, animated pulse) and a checkmark badge in the top-right corner.</w:t>
            </w:r>
          </w:p>
        </w:tc>
      </w:tr>
    </w:tbl>
    <w:p w14:paraId="571EDAC6" w14:textId="77777777" w:rsidR="004A7861" w:rsidRDefault="004A7861">
      <w:pPr>
        <w:spacing w:after="200"/>
      </w:pPr>
    </w:p>
    <w:p w14:paraId="55BBC481" w14:textId="77777777" w:rsidR="004A7861" w:rsidRDefault="00383D95">
      <w:pPr>
        <w:pStyle w:val="Heading3"/>
        <w:spacing w:before="280" w:after="120" w:line="360" w:lineRule="auto"/>
      </w:pPr>
      <w:r>
        <w:rPr>
          <w:rFonts w:ascii="Calibri" w:eastAsia="Calibri" w:hAnsi="Calibri" w:cs="Calibri"/>
          <w:color w:val="3A6EA5"/>
          <w:sz w:val="28"/>
          <w:szCs w:val="28"/>
        </w:rPr>
        <w:t>Preview Panel</w:t>
      </w:r>
    </w:p>
    <w:p w14:paraId="1F6E7C41" w14:textId="77777777" w:rsidR="004A7861" w:rsidRDefault="00383D95">
      <w:pPr>
        <w:spacing w:before="60" w:after="240" w:line="360" w:lineRule="auto"/>
      </w:pPr>
      <w:r>
        <w:rPr>
          <w:rFonts w:ascii="Calibri" w:eastAsia="Calibri" w:hAnsi="Calibri" w:cs="Calibri"/>
          <w:color w:val="1A1A1A"/>
          <w:sz w:val="22"/>
          <w:szCs w:val="22"/>
        </w:rPr>
        <w:t>When the user clicks "Preview" on any character card, a detail panel slides in from the right side of the screen. This panel provides a deep look at the character's personality and style:</w:t>
      </w:r>
    </w:p>
    <w:p w14:paraId="6CA198F6" w14:textId="77777777" w:rsidR="004A7861" w:rsidRDefault="00383D95">
      <w:pPr>
        <w:pStyle w:val="ListParagraph"/>
        <w:numPr>
          <w:ilvl w:val="0"/>
          <w:numId w:val="1"/>
        </w:numPr>
        <w:spacing w:after="60" w:line="408" w:lineRule="auto"/>
      </w:pPr>
      <w:r>
        <w:rPr>
          <w:rFonts w:ascii="Calibri" w:eastAsia="Calibri" w:hAnsi="Calibri" w:cs="Calibri"/>
          <w:b/>
          <w:bCs/>
          <w:color w:val="1A1A1A"/>
          <w:sz w:val="22"/>
          <w:szCs w:val="22"/>
        </w:rPr>
        <w:t>Full Character Art:</w:t>
      </w:r>
      <w:r>
        <w:rPr>
          <w:rFonts w:ascii="Calibri" w:eastAsia="Calibri" w:hAnsi="Calibri" w:cs="Calibri"/>
          <w:color w:val="1A1A1A"/>
          <w:sz w:val="22"/>
          <w:szCs w:val="22"/>
        </w:rPr>
        <w:t xml:space="preserve"> A larger, more detailed illustration of the character — showing their full design, outfit, and expression.</w:t>
      </w:r>
    </w:p>
    <w:p w14:paraId="0E75FCEC" w14:textId="77777777" w:rsidR="004A7861" w:rsidRDefault="00383D95">
      <w:pPr>
        <w:pStyle w:val="ListParagraph"/>
        <w:numPr>
          <w:ilvl w:val="0"/>
          <w:numId w:val="1"/>
        </w:numPr>
        <w:spacing w:after="60" w:line="408" w:lineRule="auto"/>
      </w:pPr>
      <w:r>
        <w:rPr>
          <w:rFonts w:ascii="Calibri" w:eastAsia="Calibri" w:hAnsi="Calibri" w:cs="Calibri"/>
          <w:b/>
          <w:bCs/>
          <w:color w:val="1A1A1A"/>
          <w:sz w:val="22"/>
          <w:szCs w:val="22"/>
        </w:rPr>
        <w:t>Personality Radar Chart:</w:t>
      </w:r>
      <w:r>
        <w:rPr>
          <w:rFonts w:ascii="Calibri" w:eastAsia="Calibri" w:hAnsi="Calibri" w:cs="Calibri"/>
          <w:color w:val="1A1A1A"/>
          <w:sz w:val="22"/>
          <w:szCs w:val="22"/>
        </w:rPr>
        <w:t xml:space="preserve"> A five-axis radar visualization showing the character's trait balance across: </w:t>
      </w:r>
      <w:r>
        <w:rPr>
          <w:rFonts w:ascii="Calibri" w:eastAsia="Calibri" w:hAnsi="Calibri" w:cs="Calibri"/>
          <w:i/>
          <w:iCs/>
          <w:color w:val="1A1A1A"/>
          <w:sz w:val="22"/>
          <w:szCs w:val="22"/>
        </w:rPr>
        <w:t>Warmth, Wit, Formality, Energy, Patience</w:t>
      </w:r>
      <w:r>
        <w:rPr>
          <w:rFonts w:ascii="Calibri" w:eastAsia="Calibri" w:hAnsi="Calibri" w:cs="Calibri"/>
          <w:color w:val="1A1A1A"/>
          <w:sz w:val="22"/>
          <w:szCs w:val="22"/>
        </w:rPr>
        <w:t>. This gives users an at-a-glance personality comparison tool.</w:t>
      </w:r>
    </w:p>
    <w:p w14:paraId="5F749E68" w14:textId="77777777" w:rsidR="004A7861" w:rsidRDefault="00383D95">
      <w:pPr>
        <w:pStyle w:val="ListParagraph"/>
        <w:numPr>
          <w:ilvl w:val="0"/>
          <w:numId w:val="1"/>
        </w:numPr>
        <w:spacing w:after="60" w:line="408" w:lineRule="auto"/>
      </w:pPr>
      <w:r>
        <w:rPr>
          <w:rFonts w:ascii="Calibri" w:eastAsia="Calibri" w:hAnsi="Calibri" w:cs="Calibri"/>
          <w:b/>
          <w:bCs/>
          <w:color w:val="1A1A1A"/>
          <w:sz w:val="22"/>
          <w:szCs w:val="22"/>
        </w:rPr>
        <w:t>Sample Greeting Dialogue:</w:t>
      </w:r>
      <w:r>
        <w:rPr>
          <w:rFonts w:ascii="Calibri" w:eastAsia="Calibri" w:hAnsi="Calibri" w:cs="Calibri"/>
          <w:color w:val="1A1A1A"/>
          <w:sz w:val="22"/>
          <w:szCs w:val="22"/>
        </w:rPr>
        <w:t xml:space="preserve"> 2–3 example lines the character might say, giving the user a feel for their voice. Displayed in a speech-bubble style card.</w:t>
      </w:r>
    </w:p>
    <w:p w14:paraId="17EDF039" w14:textId="77777777" w:rsidR="004A7861" w:rsidRDefault="00383D95">
      <w:pPr>
        <w:pStyle w:val="ListParagraph"/>
        <w:numPr>
          <w:ilvl w:val="0"/>
          <w:numId w:val="1"/>
        </w:numPr>
        <w:spacing w:after="60" w:line="408" w:lineRule="auto"/>
      </w:pPr>
      <w:r>
        <w:rPr>
          <w:rFonts w:ascii="Calibri" w:eastAsia="Calibri" w:hAnsi="Calibri" w:cs="Calibri"/>
          <w:b/>
          <w:bCs/>
          <w:color w:val="1A1A1A"/>
          <w:sz w:val="22"/>
          <w:szCs w:val="22"/>
        </w:rPr>
        <w:t>Voice Style Description:</w:t>
      </w:r>
      <w:r>
        <w:rPr>
          <w:rFonts w:ascii="Calibri" w:eastAsia="Calibri" w:hAnsi="Calibri" w:cs="Calibri"/>
          <w:color w:val="1A1A1A"/>
          <w:sz w:val="22"/>
          <w:szCs w:val="22"/>
        </w:rPr>
        <w:t xml:space="preserve"> A short paragraph describing the character's conversational tone (e.g., "Speaks in a warm, unhurried cadence. Favors ellipses and gentle pauses. Rarely uses exclamation marks.").</w:t>
      </w:r>
    </w:p>
    <w:p w14:paraId="1E257886" w14:textId="77777777" w:rsidR="004A7861" w:rsidRDefault="00383D95">
      <w:pPr>
        <w:pStyle w:val="ListParagraph"/>
        <w:numPr>
          <w:ilvl w:val="0"/>
          <w:numId w:val="1"/>
        </w:numPr>
        <w:spacing w:after="60" w:line="408" w:lineRule="auto"/>
      </w:pPr>
      <w:r>
        <w:rPr>
          <w:rFonts w:ascii="Calibri" w:eastAsia="Calibri" w:hAnsi="Calibri" w:cs="Calibri"/>
          <w:b/>
          <w:bCs/>
          <w:color w:val="1A1A1A"/>
          <w:sz w:val="22"/>
          <w:szCs w:val="22"/>
        </w:rPr>
        <w:t>Motivational Style:</w:t>
      </w:r>
      <w:r>
        <w:rPr>
          <w:rFonts w:ascii="Calibri" w:eastAsia="Calibri" w:hAnsi="Calibri" w:cs="Calibri"/>
          <w:color w:val="1A1A1A"/>
          <w:sz w:val="22"/>
          <w:szCs w:val="22"/>
        </w:rPr>
        <w:t xml:space="preserve"> A one-line summary of how the character encourages and supports (e.g., "Encourages through quiet affirmation" or "Energizes with enthusiasm and friendly challenges").</w:t>
      </w:r>
    </w:p>
    <w:p w14:paraId="1E8D80E7" w14:textId="77777777" w:rsidR="004A7861" w:rsidRDefault="00383D95">
      <w:pPr>
        <w:pStyle w:val="Heading2"/>
        <w:spacing w:before="480" w:after="100" w:line="360" w:lineRule="auto"/>
      </w:pPr>
      <w:r>
        <w:rPr>
          <w:rFonts w:ascii="Calibri" w:eastAsia="Calibri" w:hAnsi="Calibri" w:cs="Calibri"/>
          <w:color w:val="2B5797"/>
        </w:rPr>
        <w:t>3.2 Selection Flow</w:t>
      </w:r>
    </w:p>
    <w:p w14:paraId="3596D7B0" w14:textId="77777777" w:rsidR="004A7861" w:rsidRDefault="004A7861">
      <w:pPr>
        <w:pBdr>
          <w:top w:val="single" w:sz="6" w:space="0" w:color="D6E4F0"/>
        </w:pBdr>
        <w:spacing w:after="200"/>
      </w:pPr>
    </w:p>
    <w:p w14:paraId="76DD567F" w14:textId="77777777" w:rsidR="004A7861" w:rsidRDefault="00383D95">
      <w:pPr>
        <w:spacing w:before="60" w:after="240" w:line="360" w:lineRule="auto"/>
      </w:pPr>
      <w:r>
        <w:rPr>
          <w:rFonts w:ascii="Calibri" w:eastAsia="Calibri" w:hAnsi="Calibri" w:cs="Calibri"/>
          <w:color w:val="1A1A1A"/>
          <w:sz w:val="22"/>
          <w:szCs w:val="22"/>
        </w:rPr>
        <w:t>The selection process is designed to be smooth, delightful, and reversible:</w:t>
      </w:r>
    </w:p>
    <w:p w14:paraId="244C44FE" w14:textId="77777777" w:rsidR="004A7861" w:rsidRDefault="00383D95">
      <w:pPr>
        <w:pStyle w:val="ListParagraph"/>
        <w:numPr>
          <w:ilvl w:val="0"/>
          <w:numId w:val="2"/>
        </w:numPr>
        <w:spacing w:after="60" w:line="408" w:lineRule="auto"/>
      </w:pPr>
      <w:r>
        <w:rPr>
          <w:b/>
          <w:bCs/>
          <w:color w:val="1A1A1A"/>
        </w:rPr>
        <w:t>Entry:</w:t>
      </w:r>
      <w:r>
        <w:t xml:space="preserve"> User clicks "Switch Assistant" from the home screen (accessible via the assistant's name plate or the Settings dock button). The home screen gently fades and the gallery view slides into focus.</w:t>
      </w:r>
    </w:p>
    <w:p w14:paraId="1CFF8BAF" w14:textId="77777777" w:rsidR="004A7861" w:rsidRDefault="00383D95">
      <w:pPr>
        <w:pStyle w:val="ListParagraph"/>
        <w:numPr>
          <w:ilvl w:val="0"/>
          <w:numId w:val="2"/>
        </w:numPr>
        <w:spacing w:after="60" w:line="408" w:lineRule="auto"/>
      </w:pPr>
      <w:r>
        <w:rPr>
          <w:b/>
          <w:bCs/>
          <w:color w:val="1A1A1A"/>
        </w:rPr>
        <w:lastRenderedPageBreak/>
        <w:t>Browsing:</w:t>
      </w:r>
      <w:r>
        <w:t xml:space="preserve"> User scrolls through character cards. Hover states show a subtle lift animation on each card. The currently active assistant's card is visually distinguished with a glowing border.</w:t>
      </w:r>
    </w:p>
    <w:p w14:paraId="129E7006" w14:textId="77777777" w:rsidR="004A7861" w:rsidRDefault="00383D95">
      <w:pPr>
        <w:pStyle w:val="ListParagraph"/>
        <w:numPr>
          <w:ilvl w:val="0"/>
          <w:numId w:val="2"/>
        </w:numPr>
        <w:spacing w:after="60" w:line="408" w:lineRule="auto"/>
      </w:pPr>
      <w:r>
        <w:rPr>
          <w:b/>
          <w:bCs/>
          <w:color w:val="1A1A1A"/>
        </w:rPr>
        <w:t>Preview:</w:t>
      </w:r>
      <w:r>
        <w:t xml:space="preserve"> Clicking "Preview" on any card opens the detail panel with a smooth slide-in from the right. The user can close it by clicking outside the panel or pressing Escape.</w:t>
      </w:r>
    </w:p>
    <w:p w14:paraId="633C598A" w14:textId="77777777" w:rsidR="004A7861" w:rsidRDefault="00383D95">
      <w:pPr>
        <w:pStyle w:val="ListParagraph"/>
        <w:numPr>
          <w:ilvl w:val="0"/>
          <w:numId w:val="2"/>
        </w:numPr>
        <w:spacing w:after="60" w:line="408" w:lineRule="auto"/>
      </w:pPr>
      <w:r>
        <w:rPr>
          <w:b/>
          <w:bCs/>
          <w:color w:val="1A1A1A"/>
        </w:rPr>
        <w:t>Selection:</w:t>
      </w:r>
      <w:r>
        <w:t xml:space="preserve"> Clicking "Select" triggers a confirmation micro-animation — the card pulses once, the character's avatar performs a wave or greeting gesture, and a brief toast message appears: </w:t>
      </w:r>
      <w:r>
        <w:rPr>
          <w:i/>
          <w:iCs/>
          <w:color w:val="1A1A1A"/>
        </w:rPr>
        <w:t>"Switching to [Name]..."</w:t>
      </w:r>
    </w:p>
    <w:p w14:paraId="1D43E84A" w14:textId="77777777" w:rsidR="004A7861" w:rsidRDefault="00383D95">
      <w:pPr>
        <w:pStyle w:val="ListParagraph"/>
        <w:numPr>
          <w:ilvl w:val="0"/>
          <w:numId w:val="2"/>
        </w:numPr>
        <w:spacing w:after="60" w:line="408" w:lineRule="auto"/>
      </w:pPr>
      <w:r>
        <w:rPr>
          <w:b/>
          <w:bCs/>
          <w:color w:val="1A1A1A"/>
        </w:rPr>
        <w:t>Transition:</w:t>
      </w:r>
      <w:r>
        <w:t xml:space="preserve"> The gallery fades out and the home screen fades back in. The new assistant appears via an entrance animation (walking in, fading in with a wave, materializing from particles — style varies per character).</w:t>
      </w:r>
    </w:p>
    <w:p w14:paraId="51331A9A" w14:textId="77777777" w:rsidR="004A7861" w:rsidRDefault="00383D95">
      <w:pPr>
        <w:pStyle w:val="ListParagraph"/>
        <w:numPr>
          <w:ilvl w:val="0"/>
          <w:numId w:val="2"/>
        </w:numPr>
        <w:spacing w:after="60" w:line="408" w:lineRule="auto"/>
      </w:pPr>
      <w:r>
        <w:rPr>
          <w:b/>
          <w:bCs/>
          <w:color w:val="1A1A1A"/>
        </w:rPr>
        <w:t>Arrival Greeting:</w:t>
      </w:r>
      <w:r>
        <w:t xml:space="preserve"> The new assistant delivers a personalized arrival line. Examples:</w:t>
      </w:r>
    </w:p>
    <w:p w14:paraId="309056DE" w14:textId="77777777" w:rsidR="004A7861" w:rsidRDefault="00383D95">
      <w:pPr>
        <w:pStyle w:val="ListParagraph"/>
        <w:numPr>
          <w:ilvl w:val="1"/>
          <w:numId w:val="1"/>
        </w:numPr>
        <w:spacing w:after="60" w:line="408" w:lineRule="auto"/>
      </w:pPr>
      <w:r>
        <w:t xml:space="preserve">Shiori: </w:t>
      </w:r>
      <w:r>
        <w:rPr>
          <w:i/>
          <w:iCs/>
          <w:color w:val="1A1A1A"/>
        </w:rPr>
        <w:t>"Hey, Christopher. Glad you called me in. What's on your mind?"</w:t>
      </w:r>
    </w:p>
    <w:p w14:paraId="2C616315" w14:textId="4C3E510E" w:rsidR="004A7861" w:rsidRDefault="00383D95">
      <w:pPr>
        <w:pStyle w:val="ListParagraph"/>
        <w:numPr>
          <w:ilvl w:val="1"/>
          <w:numId w:val="1"/>
        </w:numPr>
        <w:spacing w:after="60" w:line="408" w:lineRule="auto"/>
      </w:pPr>
      <w:r>
        <w:t xml:space="preserve">Kael: </w:t>
      </w:r>
      <w:r>
        <w:rPr>
          <w:i/>
          <w:iCs/>
          <w:color w:val="1A1A1A"/>
        </w:rPr>
        <w:t xml:space="preserve">"Oh NICE, it's my turn! </w:t>
      </w:r>
      <w:r w:rsidR="009E37BA">
        <w:rPr>
          <w:i/>
          <w:iCs/>
          <w:color w:val="1A1A1A"/>
        </w:rPr>
        <w:t>All right</w:t>
      </w:r>
      <w:r>
        <w:rPr>
          <w:i/>
          <w:iCs/>
          <w:color w:val="1A1A1A"/>
        </w:rPr>
        <w:t>, let's make something happen!"</w:t>
      </w:r>
    </w:p>
    <w:p w14:paraId="2F22EDB4" w14:textId="77777777" w:rsidR="004A7861" w:rsidRDefault="00383D95">
      <w:pPr>
        <w:pStyle w:val="Heading2"/>
        <w:spacing w:before="480" w:after="100" w:line="360" w:lineRule="auto"/>
      </w:pPr>
      <w:r>
        <w:rPr>
          <w:rFonts w:ascii="Calibri" w:eastAsia="Calibri" w:hAnsi="Calibri" w:cs="Calibri"/>
          <w:color w:val="2B5797"/>
        </w:rPr>
        <w:t>3.3 First-Time Experience</w:t>
      </w:r>
    </w:p>
    <w:p w14:paraId="6A05DA65" w14:textId="77777777" w:rsidR="004A7861" w:rsidRDefault="004A7861">
      <w:pPr>
        <w:pBdr>
          <w:top w:val="single" w:sz="6" w:space="0" w:color="D6E4F0"/>
        </w:pBdr>
        <w:spacing w:after="200"/>
      </w:pPr>
    </w:p>
    <w:p w14:paraId="7D9843E2" w14:textId="77777777" w:rsidR="004A7861" w:rsidRDefault="00383D95">
      <w:pPr>
        <w:spacing w:before="60" w:after="240" w:line="360" w:lineRule="auto"/>
      </w:pPr>
      <w:r>
        <w:rPr>
          <w:rFonts w:ascii="Calibri" w:eastAsia="Calibri" w:hAnsi="Calibri" w:cs="Calibri"/>
          <w:color w:val="1A1A1A"/>
          <w:sz w:val="22"/>
          <w:szCs w:val="22"/>
        </w:rPr>
        <w:t xml:space="preserve">The first launch of the application is a special moment. Instead of dropping the user onto an empty home screen, the app opens with a warm </w:t>
      </w:r>
      <w:r>
        <w:rPr>
          <w:rFonts w:ascii="Calibri" w:eastAsia="Calibri" w:hAnsi="Calibri" w:cs="Calibri"/>
          <w:b/>
          <w:bCs/>
          <w:color w:val="1A1A1A"/>
          <w:sz w:val="22"/>
          <w:szCs w:val="22"/>
        </w:rPr>
        <w:t>"Meet Your Assistants"</w:t>
      </w:r>
      <w:r>
        <w:rPr>
          <w:rFonts w:ascii="Calibri" w:eastAsia="Calibri" w:hAnsi="Calibri" w:cs="Calibri"/>
          <w:color w:val="1A1A1A"/>
          <w:sz w:val="22"/>
          <w:szCs w:val="22"/>
        </w:rPr>
        <w:t xml:space="preserve"> walkthrough:</w:t>
      </w:r>
    </w:p>
    <w:p w14:paraId="55712438" w14:textId="77777777" w:rsidR="004A7861" w:rsidRDefault="00383D95">
      <w:pPr>
        <w:pStyle w:val="ListParagraph"/>
        <w:numPr>
          <w:ilvl w:val="0"/>
          <w:numId w:val="2"/>
        </w:numPr>
        <w:spacing w:after="60" w:line="408" w:lineRule="auto"/>
      </w:pPr>
      <w:r>
        <w:rPr>
          <w:rFonts w:ascii="Calibri" w:eastAsia="Calibri" w:hAnsi="Calibri" w:cs="Calibri"/>
          <w:b/>
          <w:bCs/>
          <w:color w:val="1A1A1A"/>
          <w:sz w:val="22"/>
          <w:szCs w:val="22"/>
        </w:rPr>
        <w:t>Welcome Screen:</w:t>
      </w:r>
      <w:r>
        <w:rPr>
          <w:rFonts w:ascii="Calibri" w:eastAsia="Calibri" w:hAnsi="Calibri" w:cs="Calibri"/>
          <w:color w:val="1A1A1A"/>
          <w:sz w:val="22"/>
          <w:szCs w:val="22"/>
        </w:rPr>
        <w:t xml:space="preserve"> A simple, warm title card: </w:t>
      </w:r>
      <w:r>
        <w:rPr>
          <w:rFonts w:ascii="Calibri" w:eastAsia="Calibri" w:hAnsi="Calibri" w:cs="Calibri"/>
          <w:i/>
          <w:iCs/>
          <w:color w:val="1A1A1A"/>
          <w:sz w:val="22"/>
          <w:szCs w:val="22"/>
        </w:rPr>
        <w:t>"Welcome to [App Name]. Let's find you a companion."</w:t>
      </w:r>
      <w:r>
        <w:rPr>
          <w:rFonts w:ascii="Calibri" w:eastAsia="Calibri" w:hAnsi="Calibri" w:cs="Calibri"/>
          <w:color w:val="1A1A1A"/>
          <w:sz w:val="22"/>
          <w:szCs w:val="22"/>
        </w:rPr>
        <w:t xml:space="preserve"> A "Get Started" button leads to the gallery.</w:t>
      </w:r>
    </w:p>
    <w:p w14:paraId="70876091" w14:textId="6B17DB5C" w:rsidR="004A7861" w:rsidRDefault="00383D95">
      <w:pPr>
        <w:pStyle w:val="ListParagraph"/>
        <w:numPr>
          <w:ilvl w:val="0"/>
          <w:numId w:val="2"/>
        </w:numPr>
        <w:spacing w:after="60" w:line="408" w:lineRule="auto"/>
      </w:pPr>
      <w:r>
        <w:rPr>
          <w:rFonts w:ascii="Calibri" w:eastAsia="Calibri" w:hAnsi="Calibri" w:cs="Calibri"/>
          <w:b/>
          <w:bCs/>
          <w:color w:val="1A1A1A"/>
          <w:sz w:val="22"/>
          <w:szCs w:val="22"/>
        </w:rPr>
        <w:t>Character Introductions:</w:t>
      </w:r>
      <w:r>
        <w:rPr>
          <w:rFonts w:ascii="Calibri" w:eastAsia="Calibri" w:hAnsi="Calibri" w:cs="Calibri"/>
          <w:color w:val="1A1A1A"/>
          <w:sz w:val="22"/>
          <w:szCs w:val="22"/>
        </w:rPr>
        <w:t xml:space="preserve"> The gallery view appears, but each character card plays a </w:t>
      </w:r>
      <w:r w:rsidR="009E37BA">
        <w:rPr>
          <w:rFonts w:ascii="Calibri" w:eastAsia="Calibri" w:hAnsi="Calibri" w:cs="Calibri"/>
          <w:color w:val="1A1A1A"/>
          <w:sz w:val="22"/>
          <w:szCs w:val="22"/>
        </w:rPr>
        <w:t>short, animated</w:t>
      </w:r>
      <w:r>
        <w:rPr>
          <w:rFonts w:ascii="Calibri" w:eastAsia="Calibri" w:hAnsi="Calibri" w:cs="Calibri"/>
          <w:color w:val="1A1A1A"/>
          <w:sz w:val="22"/>
          <w:szCs w:val="22"/>
        </w:rPr>
        <w:t xml:space="preserve"> greeting when it scrolls into view — the character waves, smiles, or performs a signature gesture. This brings the cards to life.</w:t>
      </w:r>
    </w:p>
    <w:p w14:paraId="14908DEB" w14:textId="77777777" w:rsidR="004A7861" w:rsidRDefault="00383D95">
      <w:pPr>
        <w:pStyle w:val="ListParagraph"/>
        <w:numPr>
          <w:ilvl w:val="0"/>
          <w:numId w:val="2"/>
        </w:numPr>
        <w:spacing w:after="60" w:line="408" w:lineRule="auto"/>
      </w:pPr>
      <w:r>
        <w:rPr>
          <w:rFonts w:ascii="Calibri" w:eastAsia="Calibri" w:hAnsi="Calibri" w:cs="Calibri"/>
          <w:b/>
          <w:bCs/>
          <w:color w:val="1A1A1A"/>
          <w:sz w:val="22"/>
          <w:szCs w:val="22"/>
        </w:rPr>
        <w:lastRenderedPageBreak/>
        <w:t>Selection Prompt:</w:t>
      </w:r>
      <w:r>
        <w:rPr>
          <w:rFonts w:ascii="Calibri" w:eastAsia="Calibri" w:hAnsi="Calibri" w:cs="Calibri"/>
          <w:color w:val="1A1A1A"/>
          <w:sz w:val="22"/>
          <w:szCs w:val="22"/>
        </w:rPr>
        <w:t xml:space="preserve"> Beneath the gallery, a gentle prompt: </w:t>
      </w:r>
      <w:r>
        <w:rPr>
          <w:rFonts w:ascii="Calibri" w:eastAsia="Calibri" w:hAnsi="Calibri" w:cs="Calibri"/>
          <w:i/>
          <w:iCs/>
          <w:color w:val="1A1A1A"/>
          <w:sz w:val="22"/>
          <w:szCs w:val="22"/>
        </w:rPr>
        <w:t>"Pick whoever feels right. There's no wrong choice, and you can switch anytime."</w:t>
      </w:r>
    </w:p>
    <w:p w14:paraId="08A131F0" w14:textId="77777777" w:rsidR="004A7861" w:rsidRDefault="00383D95">
      <w:pPr>
        <w:pStyle w:val="ListParagraph"/>
        <w:numPr>
          <w:ilvl w:val="0"/>
          <w:numId w:val="2"/>
        </w:numPr>
        <w:spacing w:after="60" w:line="408" w:lineRule="auto"/>
      </w:pPr>
      <w:r>
        <w:rPr>
          <w:rFonts w:ascii="Calibri" w:eastAsia="Calibri" w:hAnsi="Calibri" w:cs="Calibri"/>
          <w:b/>
          <w:bCs/>
          <w:color w:val="1A1A1A"/>
          <w:sz w:val="22"/>
          <w:szCs w:val="22"/>
        </w:rPr>
        <w:t>First Selection:</w:t>
      </w:r>
      <w:r>
        <w:rPr>
          <w:rFonts w:ascii="Calibri" w:eastAsia="Calibri" w:hAnsi="Calibri" w:cs="Calibri"/>
          <w:color w:val="1A1A1A"/>
          <w:sz w:val="22"/>
          <w:szCs w:val="22"/>
        </w:rPr>
        <w:t xml:space="preserve"> When the user picks their first companion, the transition is slightly more ceremonial — a longer entrance animation, a warmer greeting, and a brief onboarding tooltip: </w:t>
      </w:r>
      <w:r>
        <w:rPr>
          <w:rFonts w:ascii="Calibri" w:eastAsia="Calibri" w:hAnsi="Calibri" w:cs="Calibri"/>
          <w:i/>
          <w:iCs/>
          <w:color w:val="1A1A1A"/>
          <w:sz w:val="22"/>
          <w:szCs w:val="22"/>
        </w:rPr>
        <w:t>"You can switch assistants anytime from the home screen. Just click my name!"</w:t>
      </w:r>
    </w:p>
    <w:p w14:paraId="2B057531" w14:textId="77777777" w:rsidR="004A7861" w:rsidRDefault="00383D95">
      <w:pPr>
        <w:pStyle w:val="ListParagraph"/>
        <w:numPr>
          <w:ilvl w:val="0"/>
          <w:numId w:val="2"/>
        </w:numPr>
        <w:spacing w:after="60" w:line="408" w:lineRule="auto"/>
      </w:pPr>
      <w:r>
        <w:rPr>
          <w:rFonts w:ascii="Calibri" w:eastAsia="Calibri" w:hAnsi="Calibri" w:cs="Calibri"/>
          <w:b/>
          <w:bCs/>
          <w:color w:val="1A1A1A"/>
          <w:sz w:val="22"/>
          <w:szCs w:val="22"/>
        </w:rPr>
        <w:t>Onboarding Complete:</w:t>
      </w:r>
      <w:r>
        <w:rPr>
          <w:rFonts w:ascii="Calibri" w:eastAsia="Calibri" w:hAnsi="Calibri" w:cs="Calibri"/>
          <w:color w:val="1A1A1A"/>
          <w:sz w:val="22"/>
          <w:szCs w:val="22"/>
        </w:rPr>
        <w:t xml:space="preserve"> The user lands on the home screen with their chosen assistant, who is already in an idle state and ready to help.</w:t>
      </w:r>
    </w:p>
    <w:p w14:paraId="0B6DAAB3" w14:textId="77777777" w:rsidR="004A7861" w:rsidRDefault="004A7861">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4A7861" w14:paraId="5274A34F" w14:textId="77777777">
        <w:tc>
          <w:tcPr>
            <w:tcW w:w="0" w:type="auto"/>
            <w:tcBorders>
              <w:top w:val="single" w:sz="6" w:space="0" w:color="6B8E5E"/>
              <w:left w:val="single" w:sz="6" w:space="0" w:color="6B8E5E"/>
              <w:bottom w:val="single" w:sz="6" w:space="0" w:color="6B8E5E"/>
              <w:right w:val="single" w:sz="6" w:space="0" w:color="6B8E5E"/>
            </w:tcBorders>
            <w:shd w:val="clear" w:color="auto" w:fill="F5F9F3"/>
            <w:tcMar>
              <w:top w:w="180" w:type="dxa"/>
              <w:left w:w="240" w:type="dxa"/>
              <w:bottom w:w="180" w:type="dxa"/>
              <w:right w:w="240" w:type="dxa"/>
            </w:tcMar>
          </w:tcPr>
          <w:p w14:paraId="093A5CF6" w14:textId="77777777" w:rsidR="004A7861" w:rsidRDefault="00383D95">
            <w:pPr>
              <w:spacing w:after="80" w:line="360" w:lineRule="auto"/>
            </w:pPr>
            <w:r>
              <w:rPr>
                <w:rFonts w:ascii="Calibri" w:eastAsia="Calibri" w:hAnsi="Calibri" w:cs="Calibri"/>
                <w:b/>
                <w:bCs/>
                <w:color w:val="1A1A1A"/>
                <w:sz w:val="22"/>
                <w:szCs w:val="22"/>
              </w:rPr>
              <w:t>Tone Guidance</w:t>
            </w:r>
          </w:p>
          <w:p w14:paraId="1F0D0B3B" w14:textId="77777777" w:rsidR="004A7861" w:rsidRDefault="00383D95">
            <w:pPr>
              <w:spacing w:after="80" w:line="360" w:lineRule="auto"/>
            </w:pPr>
            <w:r>
              <w:rPr>
                <w:rFonts w:ascii="Calibri" w:eastAsia="Calibri" w:hAnsi="Calibri" w:cs="Calibri"/>
                <w:color w:val="1A1A1A"/>
                <w:sz w:val="22"/>
                <w:szCs w:val="22"/>
              </w:rPr>
              <w:t>The first-time experience must never feel like a corporate onboarding wizard. No progress bars. No "Step 1 of 5." It's a moment of introduction — like walking into a room where friendly people are waiting to meet you. Keep it brief, warm, and uncluttered.</w:t>
            </w:r>
          </w:p>
        </w:tc>
      </w:tr>
    </w:tbl>
    <w:p w14:paraId="5FA9F579" w14:textId="77777777" w:rsidR="004A7861" w:rsidRDefault="004A7861">
      <w:pPr>
        <w:spacing w:after="240"/>
      </w:pPr>
    </w:p>
    <w:p w14:paraId="163B12C1" w14:textId="77777777" w:rsidR="004A7861" w:rsidRDefault="004A7861">
      <w:pPr>
        <w:pBdr>
          <w:bottom w:val="single" w:sz="6" w:space="0" w:color="1A1A1A"/>
        </w:pBdr>
        <w:spacing w:before="240" w:after="240"/>
      </w:pPr>
    </w:p>
    <w:p w14:paraId="734B29E3" w14:textId="77777777" w:rsidR="004A7861" w:rsidRDefault="00383D95">
      <w:pPr>
        <w:pStyle w:val="Heading1"/>
        <w:spacing w:before="480" w:after="120" w:line="360" w:lineRule="auto"/>
      </w:pPr>
      <w:r>
        <w:rPr>
          <w:rFonts w:ascii="Calibri" w:eastAsia="Calibri" w:hAnsi="Calibri" w:cs="Calibri"/>
          <w:color w:val="2B5797"/>
          <w:sz w:val="52"/>
          <w:szCs w:val="52"/>
        </w:rPr>
        <w:t>4. Event Reaction System</w:t>
      </w:r>
    </w:p>
    <w:p w14:paraId="2592D703" w14:textId="77777777" w:rsidR="004A7861" w:rsidRDefault="00383D95">
      <w:pPr>
        <w:spacing w:before="60" w:after="240" w:line="360" w:lineRule="auto"/>
      </w:pPr>
      <w:r>
        <w:rPr>
          <w:rFonts w:ascii="Calibri" w:eastAsia="Calibri" w:hAnsi="Calibri" w:cs="Calibri"/>
          <w:color w:val="1A1A1A"/>
          <w:sz w:val="22"/>
          <w:szCs w:val="22"/>
        </w:rPr>
        <w:t>The event reaction system is the engine that makes assistants feel alive. Rather than waiting passively for user input, characters can respond to real-world events — time changes, weather shifts, calendar reminders, idle detection — in ways that feel natural and personality-consistent. This is the difference between a tool and a companion.</w:t>
      </w:r>
    </w:p>
    <w:p w14:paraId="0D4F5726" w14:textId="77777777" w:rsidR="004A7861" w:rsidRDefault="00383D95">
      <w:pPr>
        <w:pStyle w:val="Heading2"/>
        <w:spacing w:before="480" w:after="100" w:line="360" w:lineRule="auto"/>
      </w:pPr>
      <w:r>
        <w:rPr>
          <w:rFonts w:ascii="Calibri" w:eastAsia="Calibri" w:hAnsi="Calibri" w:cs="Calibri"/>
          <w:color w:val="2B5797"/>
        </w:rPr>
        <w:t>4.1 Architecture Overview</w:t>
      </w:r>
    </w:p>
    <w:p w14:paraId="37CF041A" w14:textId="77777777" w:rsidR="004A7861" w:rsidRDefault="004A7861">
      <w:pPr>
        <w:pBdr>
          <w:top w:val="single" w:sz="6" w:space="0" w:color="D6E4F0"/>
        </w:pBdr>
        <w:spacing w:after="200"/>
      </w:pPr>
    </w:p>
    <w:p w14:paraId="1BDD353C" w14:textId="77777777" w:rsidR="004A7861" w:rsidRDefault="00383D95">
      <w:pPr>
        <w:spacing w:before="60" w:after="240" w:line="360" w:lineRule="auto"/>
      </w:pPr>
      <w:r>
        <w:rPr>
          <w:rFonts w:ascii="Calibri" w:eastAsia="Calibri" w:hAnsi="Calibri" w:cs="Calibri"/>
          <w:color w:val="1A1A1A"/>
          <w:sz w:val="22"/>
          <w:szCs w:val="22"/>
        </w:rPr>
        <w:t xml:space="preserve">The system follows a </w:t>
      </w:r>
      <w:r>
        <w:rPr>
          <w:rFonts w:ascii="Calibri" w:eastAsia="Calibri" w:hAnsi="Calibri" w:cs="Calibri"/>
          <w:b/>
          <w:bCs/>
          <w:color w:val="1A1A1A"/>
          <w:sz w:val="22"/>
          <w:szCs w:val="22"/>
        </w:rPr>
        <w:t>publish-subscribe (pub-sub) architecture</w:t>
      </w:r>
      <w:r>
        <w:rPr>
          <w:rFonts w:ascii="Calibri" w:eastAsia="Calibri" w:hAnsi="Calibri" w:cs="Calibri"/>
          <w:color w:val="1A1A1A"/>
          <w:sz w:val="22"/>
          <w:szCs w:val="22"/>
        </w:rPr>
        <w:t xml:space="preserve"> with three core layers:</w:t>
      </w:r>
    </w:p>
    <w:p w14:paraId="105005D5" w14:textId="77777777" w:rsidR="004A7861" w:rsidRDefault="004A7861">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309"/>
        <w:gridCol w:w="8041"/>
      </w:tblGrid>
      <w:tr w:rsidR="004A7861" w14:paraId="71836BE3" w14:textId="77777777">
        <w:trPr>
          <w:tblHeader/>
        </w:trPr>
        <w:tc>
          <w:tcPr>
            <w:tcW w:w="700" w:type="pct"/>
            <w:shd w:val="clear" w:color="auto" w:fill="E8F0F8"/>
            <w:tcMar>
              <w:top w:w="90" w:type="dxa"/>
              <w:left w:w="120" w:type="dxa"/>
              <w:bottom w:w="90" w:type="dxa"/>
              <w:right w:w="120" w:type="dxa"/>
            </w:tcMar>
          </w:tcPr>
          <w:p w14:paraId="68FC7758" w14:textId="77777777" w:rsidR="004A7861" w:rsidRDefault="00383D95">
            <w:r>
              <w:rPr>
                <w:rFonts w:ascii="Calibri" w:eastAsia="Calibri" w:hAnsi="Calibri" w:cs="Calibri"/>
                <w:b/>
                <w:bCs/>
                <w:color w:val="1A1A1A"/>
                <w:sz w:val="20"/>
                <w:szCs w:val="20"/>
              </w:rPr>
              <w:lastRenderedPageBreak/>
              <w:t>Layer</w:t>
            </w:r>
          </w:p>
        </w:tc>
        <w:tc>
          <w:tcPr>
            <w:tcW w:w="4300" w:type="pct"/>
            <w:shd w:val="clear" w:color="auto" w:fill="E8F0F8"/>
            <w:tcMar>
              <w:top w:w="90" w:type="dxa"/>
              <w:left w:w="120" w:type="dxa"/>
              <w:bottom w:w="90" w:type="dxa"/>
              <w:right w:w="120" w:type="dxa"/>
            </w:tcMar>
          </w:tcPr>
          <w:p w14:paraId="387B694C" w14:textId="77777777" w:rsidR="004A7861" w:rsidRDefault="00383D95">
            <w:r>
              <w:rPr>
                <w:rFonts w:ascii="Calibri" w:eastAsia="Calibri" w:hAnsi="Calibri" w:cs="Calibri"/>
                <w:b/>
                <w:bCs/>
                <w:color w:val="1A1A1A"/>
                <w:sz w:val="20"/>
                <w:szCs w:val="20"/>
              </w:rPr>
              <w:t>Responsibility</w:t>
            </w:r>
          </w:p>
        </w:tc>
      </w:tr>
      <w:tr w:rsidR="004A7861" w14:paraId="5B007965" w14:textId="77777777">
        <w:tc>
          <w:tcPr>
            <w:tcW w:w="700" w:type="pct"/>
            <w:tcMar>
              <w:top w:w="90" w:type="dxa"/>
              <w:left w:w="120" w:type="dxa"/>
              <w:bottom w:w="90" w:type="dxa"/>
              <w:right w:w="120" w:type="dxa"/>
            </w:tcMar>
          </w:tcPr>
          <w:p w14:paraId="59CED727" w14:textId="77777777" w:rsidR="004A7861" w:rsidRDefault="00383D95">
            <w:r>
              <w:rPr>
                <w:rFonts w:ascii="Calibri" w:eastAsia="Calibri" w:hAnsi="Calibri" w:cs="Calibri"/>
                <w:b/>
                <w:bCs/>
                <w:color w:val="1A1A1A"/>
                <w:sz w:val="22"/>
                <w:szCs w:val="22"/>
              </w:rPr>
              <w:t>Event Sources</w:t>
            </w:r>
          </w:p>
        </w:tc>
        <w:tc>
          <w:tcPr>
            <w:tcW w:w="4300" w:type="pct"/>
            <w:tcMar>
              <w:top w:w="90" w:type="dxa"/>
              <w:left w:w="120" w:type="dxa"/>
              <w:bottom w:w="90" w:type="dxa"/>
              <w:right w:w="120" w:type="dxa"/>
            </w:tcMar>
          </w:tcPr>
          <w:p w14:paraId="6F20DE63" w14:textId="77777777" w:rsidR="004A7861" w:rsidRDefault="00383D95">
            <w:r>
              <w:rPr>
                <w:rFonts w:ascii="Calibri" w:eastAsia="Calibri" w:hAnsi="Calibri" w:cs="Calibri"/>
                <w:color w:val="1A1A1A"/>
                <w:sz w:val="20"/>
                <w:szCs w:val="20"/>
              </w:rPr>
              <w:t>Independent modules that monitor external data and emit events. Sources include: system clock, weather API, calendar API, user input tracker, OS-level events (focus changes, sleep/wake), and an idle timer.</w:t>
            </w:r>
          </w:p>
        </w:tc>
      </w:tr>
      <w:tr w:rsidR="004A7861" w14:paraId="3C277CB8" w14:textId="77777777">
        <w:tc>
          <w:tcPr>
            <w:tcW w:w="700" w:type="pct"/>
            <w:tcMar>
              <w:top w:w="90" w:type="dxa"/>
              <w:left w:w="120" w:type="dxa"/>
              <w:bottom w:w="90" w:type="dxa"/>
              <w:right w:w="120" w:type="dxa"/>
            </w:tcMar>
          </w:tcPr>
          <w:p w14:paraId="3C3DF43A" w14:textId="77777777" w:rsidR="004A7861" w:rsidRDefault="00383D95">
            <w:r>
              <w:rPr>
                <w:rFonts w:ascii="Calibri" w:eastAsia="Calibri" w:hAnsi="Calibri" w:cs="Calibri"/>
                <w:b/>
                <w:bCs/>
                <w:color w:val="1A1A1A"/>
                <w:sz w:val="22"/>
                <w:szCs w:val="22"/>
              </w:rPr>
              <w:t>Event Bus</w:t>
            </w:r>
          </w:p>
        </w:tc>
        <w:tc>
          <w:tcPr>
            <w:tcW w:w="4300" w:type="pct"/>
            <w:tcMar>
              <w:top w:w="90" w:type="dxa"/>
              <w:left w:w="120" w:type="dxa"/>
              <w:bottom w:w="90" w:type="dxa"/>
              <w:right w:w="120" w:type="dxa"/>
            </w:tcMar>
          </w:tcPr>
          <w:p w14:paraId="2FCF3B6C" w14:textId="77777777" w:rsidR="004A7861" w:rsidRDefault="00383D95">
            <w:r>
              <w:rPr>
                <w:rFonts w:ascii="Calibri" w:eastAsia="Calibri" w:hAnsi="Calibri" w:cs="Calibri"/>
                <w:color w:val="1A1A1A"/>
                <w:sz w:val="20"/>
                <w:szCs w:val="20"/>
              </w:rPr>
              <w:t>A central message broker that receives events from all sources, applies priority and throttle rules, and routes them to the appropriate handler. The bus ensures only one reaction fires at a time and respects the anti-annoyance throttle.</w:t>
            </w:r>
          </w:p>
        </w:tc>
      </w:tr>
      <w:tr w:rsidR="004A7861" w14:paraId="00E5D88C" w14:textId="77777777">
        <w:tc>
          <w:tcPr>
            <w:tcW w:w="700" w:type="pct"/>
            <w:tcMar>
              <w:top w:w="90" w:type="dxa"/>
              <w:left w:w="120" w:type="dxa"/>
              <w:bottom w:w="90" w:type="dxa"/>
              <w:right w:w="120" w:type="dxa"/>
            </w:tcMar>
          </w:tcPr>
          <w:p w14:paraId="51E87A8E" w14:textId="77777777" w:rsidR="004A7861" w:rsidRDefault="00383D95">
            <w:r>
              <w:rPr>
                <w:rFonts w:ascii="Calibri" w:eastAsia="Calibri" w:hAnsi="Calibri" w:cs="Calibri"/>
                <w:b/>
                <w:bCs/>
                <w:color w:val="1A1A1A"/>
                <w:sz w:val="22"/>
                <w:szCs w:val="22"/>
              </w:rPr>
              <w:t>Reaction Handlers</w:t>
            </w:r>
          </w:p>
        </w:tc>
        <w:tc>
          <w:tcPr>
            <w:tcW w:w="4300" w:type="pct"/>
            <w:tcMar>
              <w:top w:w="90" w:type="dxa"/>
              <w:left w:w="120" w:type="dxa"/>
              <w:bottom w:w="90" w:type="dxa"/>
              <w:right w:w="120" w:type="dxa"/>
            </w:tcMar>
          </w:tcPr>
          <w:p w14:paraId="5EB28003" w14:textId="77777777" w:rsidR="004A7861" w:rsidRDefault="00383D95">
            <w:r>
              <w:rPr>
                <w:rFonts w:ascii="Calibri" w:eastAsia="Calibri" w:hAnsi="Calibri" w:cs="Calibri"/>
                <w:color w:val="1A1A1A"/>
                <w:sz w:val="20"/>
                <w:szCs w:val="20"/>
              </w:rPr>
              <w:t>Per-character modules that map event IDs to specific dialogue lines and animation sequences. Handlers are defined in the character's dialogue pack and personality file, ensuring each character reacts to the same event differently.</w:t>
            </w:r>
          </w:p>
        </w:tc>
      </w:tr>
    </w:tbl>
    <w:p w14:paraId="0CB12417" w14:textId="77777777" w:rsidR="004A7861" w:rsidRDefault="004A7861">
      <w:pPr>
        <w:spacing w:after="200"/>
      </w:pPr>
    </w:p>
    <w:p w14:paraId="02C246CD" w14:textId="77777777" w:rsidR="004A7861" w:rsidRDefault="00383D95">
      <w:pPr>
        <w:pStyle w:val="Heading2"/>
        <w:spacing w:before="480" w:after="100" w:line="360" w:lineRule="auto"/>
      </w:pPr>
      <w:r>
        <w:rPr>
          <w:rFonts w:ascii="Calibri" w:eastAsia="Calibri" w:hAnsi="Calibri" w:cs="Calibri"/>
          <w:color w:val="2B5797"/>
        </w:rPr>
        <w:t>4.2 Event Categories &amp; Triggers</w:t>
      </w:r>
    </w:p>
    <w:p w14:paraId="7222C72D" w14:textId="77777777" w:rsidR="004A7861" w:rsidRDefault="004A7861">
      <w:pPr>
        <w:pBdr>
          <w:top w:val="single" w:sz="6" w:space="0" w:color="D6E4F0"/>
        </w:pBdr>
        <w:spacing w:after="200"/>
      </w:pPr>
    </w:p>
    <w:p w14:paraId="3B400159" w14:textId="77777777" w:rsidR="004A7861" w:rsidRDefault="00383D95">
      <w:pPr>
        <w:pStyle w:val="Heading3"/>
        <w:spacing w:before="280" w:after="120" w:line="360" w:lineRule="auto"/>
      </w:pPr>
      <w:r>
        <w:rPr>
          <w:rFonts w:ascii="Calibri" w:eastAsia="Calibri" w:hAnsi="Calibri" w:cs="Calibri"/>
          <w:color w:val="3A6EA5"/>
          <w:sz w:val="28"/>
          <w:szCs w:val="28"/>
        </w:rPr>
        <w:t>Temporal Events</w:t>
      </w:r>
    </w:p>
    <w:p w14:paraId="21808D2C" w14:textId="77777777" w:rsidR="004A7861" w:rsidRDefault="004A7861">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077"/>
        <w:gridCol w:w="1112"/>
        <w:gridCol w:w="6161"/>
      </w:tblGrid>
      <w:tr w:rsidR="004A7861" w14:paraId="0E94439F" w14:textId="77777777">
        <w:trPr>
          <w:tblHeader/>
        </w:trPr>
        <w:tc>
          <w:tcPr>
            <w:tcW w:w="1000" w:type="pct"/>
            <w:shd w:val="clear" w:color="auto" w:fill="E8F0F8"/>
            <w:tcMar>
              <w:top w:w="90" w:type="dxa"/>
              <w:left w:w="120" w:type="dxa"/>
              <w:bottom w:w="90" w:type="dxa"/>
              <w:right w:w="120" w:type="dxa"/>
            </w:tcMar>
          </w:tcPr>
          <w:p w14:paraId="5BB4A2A8" w14:textId="77777777" w:rsidR="004A7861" w:rsidRDefault="00383D95">
            <w:r>
              <w:rPr>
                <w:rFonts w:ascii="Calibri" w:eastAsia="Calibri" w:hAnsi="Calibri" w:cs="Calibri"/>
                <w:b/>
                <w:bCs/>
                <w:color w:val="1A1A1A"/>
                <w:sz w:val="20"/>
                <w:szCs w:val="20"/>
              </w:rPr>
              <w:t>Event ID</w:t>
            </w:r>
          </w:p>
        </w:tc>
        <w:tc>
          <w:tcPr>
            <w:tcW w:w="650" w:type="pct"/>
            <w:shd w:val="clear" w:color="auto" w:fill="E8F0F8"/>
            <w:tcMar>
              <w:top w:w="90" w:type="dxa"/>
              <w:left w:w="120" w:type="dxa"/>
              <w:bottom w:w="90" w:type="dxa"/>
              <w:right w:w="120" w:type="dxa"/>
            </w:tcMar>
          </w:tcPr>
          <w:p w14:paraId="3BD0E06C" w14:textId="77777777" w:rsidR="004A7861" w:rsidRDefault="00383D95">
            <w:r>
              <w:rPr>
                <w:rFonts w:ascii="Calibri" w:eastAsia="Calibri" w:hAnsi="Calibri" w:cs="Calibri"/>
                <w:b/>
                <w:bCs/>
                <w:color w:val="1A1A1A"/>
                <w:sz w:val="20"/>
                <w:szCs w:val="20"/>
              </w:rPr>
              <w:t>Priority</w:t>
            </w:r>
          </w:p>
        </w:tc>
        <w:tc>
          <w:tcPr>
            <w:tcW w:w="3350" w:type="pct"/>
            <w:shd w:val="clear" w:color="auto" w:fill="E8F0F8"/>
            <w:tcMar>
              <w:top w:w="90" w:type="dxa"/>
              <w:left w:w="120" w:type="dxa"/>
              <w:bottom w:w="90" w:type="dxa"/>
              <w:right w:w="120" w:type="dxa"/>
            </w:tcMar>
          </w:tcPr>
          <w:p w14:paraId="573E5D75" w14:textId="77777777" w:rsidR="004A7861" w:rsidRDefault="00383D95">
            <w:r>
              <w:rPr>
                <w:rFonts w:ascii="Calibri" w:eastAsia="Calibri" w:hAnsi="Calibri" w:cs="Calibri"/>
                <w:b/>
                <w:bCs/>
                <w:color w:val="1A1A1A"/>
                <w:sz w:val="20"/>
                <w:szCs w:val="20"/>
              </w:rPr>
              <w:t>Trigger Condition</w:t>
            </w:r>
          </w:p>
        </w:tc>
      </w:tr>
      <w:tr w:rsidR="004A7861" w14:paraId="5F4CAD18" w14:textId="77777777">
        <w:tc>
          <w:tcPr>
            <w:tcW w:w="1000" w:type="pct"/>
            <w:tcMar>
              <w:top w:w="90" w:type="dxa"/>
              <w:left w:w="120" w:type="dxa"/>
              <w:bottom w:w="90" w:type="dxa"/>
              <w:right w:w="120" w:type="dxa"/>
            </w:tcMar>
          </w:tcPr>
          <w:p w14:paraId="68F2F6BD" w14:textId="77777777" w:rsidR="004A7861" w:rsidRDefault="00383D95">
            <w:r>
              <w:rPr>
                <w:rFonts w:ascii="Courier New" w:eastAsia="Courier New" w:hAnsi="Courier New" w:cs="Courier New"/>
                <w:color w:val="1A1A1A"/>
                <w:sz w:val="18"/>
                <w:szCs w:val="18"/>
                <w:shd w:val="clear" w:color="auto" w:fill="F3F4F6"/>
              </w:rPr>
              <w:t>morning_greeting</w:t>
            </w:r>
          </w:p>
        </w:tc>
        <w:tc>
          <w:tcPr>
            <w:tcW w:w="650" w:type="pct"/>
            <w:tcMar>
              <w:top w:w="90" w:type="dxa"/>
              <w:left w:w="120" w:type="dxa"/>
              <w:bottom w:w="90" w:type="dxa"/>
              <w:right w:w="120" w:type="dxa"/>
            </w:tcMar>
          </w:tcPr>
          <w:p w14:paraId="4BF0918B" w14:textId="77777777" w:rsidR="004A7861" w:rsidRDefault="00383D95">
            <w:r>
              <w:rPr>
                <w:rFonts w:ascii="Calibri" w:eastAsia="Calibri" w:hAnsi="Calibri" w:cs="Calibri"/>
                <w:color w:val="1A1A1A"/>
                <w:sz w:val="20"/>
                <w:szCs w:val="20"/>
              </w:rPr>
              <w:t>Normal</w:t>
            </w:r>
          </w:p>
        </w:tc>
        <w:tc>
          <w:tcPr>
            <w:tcW w:w="3350" w:type="pct"/>
            <w:tcMar>
              <w:top w:w="90" w:type="dxa"/>
              <w:left w:w="120" w:type="dxa"/>
              <w:bottom w:w="90" w:type="dxa"/>
              <w:right w:w="120" w:type="dxa"/>
            </w:tcMar>
          </w:tcPr>
          <w:p w14:paraId="670C5603" w14:textId="77777777" w:rsidR="004A7861" w:rsidRDefault="00383D95">
            <w:r>
              <w:rPr>
                <w:rFonts w:ascii="Calibri" w:eastAsia="Calibri" w:hAnsi="Calibri" w:cs="Calibri"/>
                <w:color w:val="1A1A1A"/>
                <w:sz w:val="20"/>
                <w:szCs w:val="20"/>
              </w:rPr>
              <w:t>Triggered at configurable wake time (default 8:00 AM). Fires only if the app is open.</w:t>
            </w:r>
          </w:p>
        </w:tc>
      </w:tr>
      <w:tr w:rsidR="004A7861" w14:paraId="2CF71D44" w14:textId="77777777">
        <w:tc>
          <w:tcPr>
            <w:tcW w:w="1000" w:type="pct"/>
            <w:tcMar>
              <w:top w:w="90" w:type="dxa"/>
              <w:left w:w="120" w:type="dxa"/>
              <w:bottom w:w="90" w:type="dxa"/>
              <w:right w:w="120" w:type="dxa"/>
            </w:tcMar>
          </w:tcPr>
          <w:p w14:paraId="1B99632A" w14:textId="77777777" w:rsidR="004A7861" w:rsidRDefault="00383D95">
            <w:r>
              <w:rPr>
                <w:rFonts w:ascii="Courier New" w:eastAsia="Courier New" w:hAnsi="Courier New" w:cs="Courier New"/>
                <w:color w:val="1A1A1A"/>
                <w:sz w:val="18"/>
                <w:szCs w:val="18"/>
                <w:shd w:val="clear" w:color="auto" w:fill="F3F4F6"/>
              </w:rPr>
              <w:t>afternoon_check</w:t>
            </w:r>
          </w:p>
        </w:tc>
        <w:tc>
          <w:tcPr>
            <w:tcW w:w="650" w:type="pct"/>
            <w:tcMar>
              <w:top w:w="90" w:type="dxa"/>
              <w:left w:w="120" w:type="dxa"/>
              <w:bottom w:w="90" w:type="dxa"/>
              <w:right w:w="120" w:type="dxa"/>
            </w:tcMar>
          </w:tcPr>
          <w:p w14:paraId="667DF5E2" w14:textId="77777777" w:rsidR="004A7861" w:rsidRDefault="00383D95">
            <w:r>
              <w:rPr>
                <w:rFonts w:ascii="Calibri" w:eastAsia="Calibri" w:hAnsi="Calibri" w:cs="Calibri"/>
                <w:color w:val="1A1A1A"/>
                <w:sz w:val="20"/>
                <w:szCs w:val="20"/>
              </w:rPr>
              <w:t>Ambient</w:t>
            </w:r>
          </w:p>
        </w:tc>
        <w:tc>
          <w:tcPr>
            <w:tcW w:w="3350" w:type="pct"/>
            <w:tcMar>
              <w:top w:w="90" w:type="dxa"/>
              <w:left w:w="120" w:type="dxa"/>
              <w:bottom w:w="90" w:type="dxa"/>
              <w:right w:w="120" w:type="dxa"/>
            </w:tcMar>
          </w:tcPr>
          <w:p w14:paraId="094EBEB7" w14:textId="77777777" w:rsidR="004A7861" w:rsidRDefault="00383D95">
            <w:r>
              <w:rPr>
                <w:rFonts w:ascii="Calibri" w:eastAsia="Calibri" w:hAnsi="Calibri" w:cs="Calibri"/>
                <w:color w:val="1A1A1A"/>
                <w:sz w:val="20"/>
                <w:szCs w:val="20"/>
              </w:rPr>
              <w:t>Triggered at 1:00 PM. A light midday check-in.</w:t>
            </w:r>
          </w:p>
        </w:tc>
      </w:tr>
      <w:tr w:rsidR="004A7861" w14:paraId="769E47E9" w14:textId="77777777">
        <w:tc>
          <w:tcPr>
            <w:tcW w:w="1000" w:type="pct"/>
            <w:tcMar>
              <w:top w:w="90" w:type="dxa"/>
              <w:left w:w="120" w:type="dxa"/>
              <w:bottom w:w="90" w:type="dxa"/>
              <w:right w:w="120" w:type="dxa"/>
            </w:tcMar>
          </w:tcPr>
          <w:p w14:paraId="1F2A88AE" w14:textId="77777777" w:rsidR="004A7861" w:rsidRDefault="00383D95">
            <w:r>
              <w:rPr>
                <w:rFonts w:ascii="Courier New" w:eastAsia="Courier New" w:hAnsi="Courier New" w:cs="Courier New"/>
                <w:color w:val="1A1A1A"/>
                <w:sz w:val="18"/>
                <w:szCs w:val="18"/>
                <w:shd w:val="clear" w:color="auto" w:fill="F3F4F6"/>
              </w:rPr>
              <w:t>evening_wind_down</w:t>
            </w:r>
          </w:p>
        </w:tc>
        <w:tc>
          <w:tcPr>
            <w:tcW w:w="650" w:type="pct"/>
            <w:tcMar>
              <w:top w:w="90" w:type="dxa"/>
              <w:left w:w="120" w:type="dxa"/>
              <w:bottom w:w="90" w:type="dxa"/>
              <w:right w:w="120" w:type="dxa"/>
            </w:tcMar>
          </w:tcPr>
          <w:p w14:paraId="3DCA3FEC" w14:textId="77777777" w:rsidR="004A7861" w:rsidRDefault="00383D95">
            <w:r>
              <w:rPr>
                <w:rFonts w:ascii="Calibri" w:eastAsia="Calibri" w:hAnsi="Calibri" w:cs="Calibri"/>
                <w:color w:val="1A1A1A"/>
                <w:sz w:val="20"/>
                <w:szCs w:val="20"/>
              </w:rPr>
              <w:t>Normal</w:t>
            </w:r>
          </w:p>
        </w:tc>
        <w:tc>
          <w:tcPr>
            <w:tcW w:w="3350" w:type="pct"/>
            <w:tcMar>
              <w:top w:w="90" w:type="dxa"/>
              <w:left w:w="120" w:type="dxa"/>
              <w:bottom w:w="90" w:type="dxa"/>
              <w:right w:w="120" w:type="dxa"/>
            </w:tcMar>
          </w:tcPr>
          <w:p w14:paraId="130309DE" w14:textId="77777777" w:rsidR="004A7861" w:rsidRDefault="00383D95">
            <w:r>
              <w:rPr>
                <w:rFonts w:ascii="Calibri" w:eastAsia="Calibri" w:hAnsi="Calibri" w:cs="Calibri"/>
                <w:color w:val="1A1A1A"/>
                <w:sz w:val="20"/>
                <w:szCs w:val="20"/>
              </w:rPr>
              <w:t>Triggered at 7:00 PM. Encourages reflection or relaxation.</w:t>
            </w:r>
          </w:p>
        </w:tc>
      </w:tr>
      <w:tr w:rsidR="004A7861" w14:paraId="6D220EBD" w14:textId="77777777">
        <w:tc>
          <w:tcPr>
            <w:tcW w:w="1000" w:type="pct"/>
            <w:tcMar>
              <w:top w:w="90" w:type="dxa"/>
              <w:left w:w="120" w:type="dxa"/>
              <w:bottom w:w="90" w:type="dxa"/>
              <w:right w:w="120" w:type="dxa"/>
            </w:tcMar>
          </w:tcPr>
          <w:p w14:paraId="3139B3AD" w14:textId="77777777" w:rsidR="004A7861" w:rsidRDefault="00383D95">
            <w:r>
              <w:rPr>
                <w:rFonts w:ascii="Courier New" w:eastAsia="Courier New" w:hAnsi="Courier New" w:cs="Courier New"/>
                <w:color w:val="1A1A1A"/>
                <w:sz w:val="18"/>
                <w:szCs w:val="18"/>
                <w:shd w:val="clear" w:color="auto" w:fill="F3F4F6"/>
              </w:rPr>
              <w:t>late_night_nudge</w:t>
            </w:r>
          </w:p>
        </w:tc>
        <w:tc>
          <w:tcPr>
            <w:tcW w:w="650" w:type="pct"/>
            <w:tcMar>
              <w:top w:w="90" w:type="dxa"/>
              <w:left w:w="120" w:type="dxa"/>
              <w:bottom w:w="90" w:type="dxa"/>
              <w:right w:w="120" w:type="dxa"/>
            </w:tcMar>
          </w:tcPr>
          <w:p w14:paraId="0DAEBB68" w14:textId="77777777" w:rsidR="004A7861" w:rsidRDefault="00383D95">
            <w:r>
              <w:rPr>
                <w:rFonts w:ascii="Calibri" w:eastAsia="Calibri" w:hAnsi="Calibri" w:cs="Calibri"/>
                <w:color w:val="1A1A1A"/>
                <w:sz w:val="20"/>
                <w:szCs w:val="20"/>
              </w:rPr>
              <w:t>Normal</w:t>
            </w:r>
          </w:p>
        </w:tc>
        <w:tc>
          <w:tcPr>
            <w:tcW w:w="3350" w:type="pct"/>
            <w:tcMar>
              <w:top w:w="90" w:type="dxa"/>
              <w:left w:w="120" w:type="dxa"/>
              <w:bottom w:w="90" w:type="dxa"/>
              <w:right w:w="120" w:type="dxa"/>
            </w:tcMar>
          </w:tcPr>
          <w:p w14:paraId="03584A2B" w14:textId="77777777" w:rsidR="004A7861" w:rsidRDefault="00383D95">
            <w:r>
              <w:rPr>
                <w:rFonts w:ascii="Calibri" w:eastAsia="Calibri" w:hAnsi="Calibri" w:cs="Calibri"/>
                <w:color w:val="1A1A1A"/>
                <w:sz w:val="20"/>
                <w:szCs w:val="20"/>
              </w:rPr>
              <w:t>Triggered at 11:30 PM. Gentle suggestion to rest. Never guilt-tripping.</w:t>
            </w:r>
          </w:p>
        </w:tc>
      </w:tr>
      <w:tr w:rsidR="004A7861" w14:paraId="55ACF8BF" w14:textId="77777777">
        <w:tc>
          <w:tcPr>
            <w:tcW w:w="1000" w:type="pct"/>
            <w:tcMar>
              <w:top w:w="90" w:type="dxa"/>
              <w:left w:w="120" w:type="dxa"/>
              <w:bottom w:w="90" w:type="dxa"/>
              <w:right w:w="120" w:type="dxa"/>
            </w:tcMar>
          </w:tcPr>
          <w:p w14:paraId="4E9C4E90" w14:textId="77777777" w:rsidR="004A7861" w:rsidRDefault="00383D95">
            <w:r>
              <w:rPr>
                <w:rFonts w:ascii="Courier New" w:eastAsia="Courier New" w:hAnsi="Courier New" w:cs="Courier New"/>
                <w:color w:val="1A1A1A"/>
                <w:sz w:val="18"/>
                <w:szCs w:val="18"/>
                <w:shd w:val="clear" w:color="auto" w:fill="F3F4F6"/>
              </w:rPr>
              <w:t>day_change</w:t>
            </w:r>
          </w:p>
        </w:tc>
        <w:tc>
          <w:tcPr>
            <w:tcW w:w="650" w:type="pct"/>
            <w:tcMar>
              <w:top w:w="90" w:type="dxa"/>
              <w:left w:w="120" w:type="dxa"/>
              <w:bottom w:w="90" w:type="dxa"/>
              <w:right w:w="120" w:type="dxa"/>
            </w:tcMar>
          </w:tcPr>
          <w:p w14:paraId="5D7EC559" w14:textId="77777777" w:rsidR="004A7861" w:rsidRDefault="00383D95">
            <w:r>
              <w:rPr>
                <w:rFonts w:ascii="Calibri" w:eastAsia="Calibri" w:hAnsi="Calibri" w:cs="Calibri"/>
                <w:color w:val="1A1A1A"/>
                <w:sz w:val="20"/>
                <w:szCs w:val="20"/>
              </w:rPr>
              <w:t>Ambient</w:t>
            </w:r>
          </w:p>
        </w:tc>
        <w:tc>
          <w:tcPr>
            <w:tcW w:w="3350" w:type="pct"/>
            <w:tcMar>
              <w:top w:w="90" w:type="dxa"/>
              <w:left w:w="120" w:type="dxa"/>
              <w:bottom w:w="90" w:type="dxa"/>
              <w:right w:w="120" w:type="dxa"/>
            </w:tcMar>
          </w:tcPr>
          <w:p w14:paraId="6365DBC5" w14:textId="77777777" w:rsidR="004A7861" w:rsidRDefault="00383D95">
            <w:r>
              <w:rPr>
                <w:rFonts w:ascii="Calibri" w:eastAsia="Calibri" w:hAnsi="Calibri" w:cs="Calibri"/>
                <w:color w:val="1A1A1A"/>
                <w:sz w:val="20"/>
                <w:szCs w:val="20"/>
              </w:rPr>
              <w:t>Triggered at midnight. Acknowledges the new day.</w:t>
            </w:r>
          </w:p>
        </w:tc>
      </w:tr>
      <w:tr w:rsidR="004A7861" w14:paraId="7A22E286" w14:textId="77777777">
        <w:tc>
          <w:tcPr>
            <w:tcW w:w="1000" w:type="pct"/>
            <w:tcMar>
              <w:top w:w="90" w:type="dxa"/>
              <w:left w:w="120" w:type="dxa"/>
              <w:bottom w:w="90" w:type="dxa"/>
              <w:right w:w="120" w:type="dxa"/>
            </w:tcMar>
          </w:tcPr>
          <w:p w14:paraId="67CF8B9B" w14:textId="77777777" w:rsidR="004A7861" w:rsidRDefault="00383D95">
            <w:r>
              <w:rPr>
                <w:rFonts w:ascii="Courier New" w:eastAsia="Courier New" w:hAnsi="Courier New" w:cs="Courier New"/>
                <w:color w:val="1A1A1A"/>
                <w:sz w:val="18"/>
                <w:szCs w:val="18"/>
                <w:shd w:val="clear" w:color="auto" w:fill="F3F4F6"/>
              </w:rPr>
              <w:t>weekend_greeting</w:t>
            </w:r>
          </w:p>
        </w:tc>
        <w:tc>
          <w:tcPr>
            <w:tcW w:w="650" w:type="pct"/>
            <w:tcMar>
              <w:top w:w="90" w:type="dxa"/>
              <w:left w:w="120" w:type="dxa"/>
              <w:bottom w:w="90" w:type="dxa"/>
              <w:right w:w="120" w:type="dxa"/>
            </w:tcMar>
          </w:tcPr>
          <w:p w14:paraId="202B9972" w14:textId="77777777" w:rsidR="004A7861" w:rsidRDefault="00383D95">
            <w:r>
              <w:rPr>
                <w:rFonts w:ascii="Calibri" w:eastAsia="Calibri" w:hAnsi="Calibri" w:cs="Calibri"/>
                <w:color w:val="1A1A1A"/>
                <w:sz w:val="20"/>
                <w:szCs w:val="20"/>
              </w:rPr>
              <w:t>Normal</w:t>
            </w:r>
          </w:p>
        </w:tc>
        <w:tc>
          <w:tcPr>
            <w:tcW w:w="3350" w:type="pct"/>
            <w:tcMar>
              <w:top w:w="90" w:type="dxa"/>
              <w:left w:w="120" w:type="dxa"/>
              <w:bottom w:w="90" w:type="dxa"/>
              <w:right w:w="120" w:type="dxa"/>
            </w:tcMar>
          </w:tcPr>
          <w:p w14:paraId="43AA5F9D" w14:textId="77777777" w:rsidR="004A7861" w:rsidRDefault="00383D95">
            <w:r>
              <w:rPr>
                <w:rFonts w:ascii="Calibri" w:eastAsia="Calibri" w:hAnsi="Calibri" w:cs="Calibri"/>
                <w:color w:val="1A1A1A"/>
                <w:sz w:val="20"/>
                <w:szCs w:val="20"/>
              </w:rPr>
              <w:t xml:space="preserve">Triggered on Saturday/Sunday mornings. Replaces or supplements </w:t>
            </w:r>
            <w:r>
              <w:rPr>
                <w:rFonts w:ascii="Courier New" w:eastAsia="Courier New" w:hAnsi="Courier New" w:cs="Courier New"/>
                <w:color w:val="1A1A1A"/>
                <w:sz w:val="18"/>
                <w:szCs w:val="18"/>
                <w:shd w:val="clear" w:color="auto" w:fill="F3F4F6"/>
              </w:rPr>
              <w:t>morning_greeting</w:t>
            </w:r>
            <w:r>
              <w:rPr>
                <w:rFonts w:ascii="Calibri" w:eastAsia="Calibri" w:hAnsi="Calibri" w:cs="Calibri"/>
                <w:color w:val="1A1A1A"/>
                <w:sz w:val="20"/>
                <w:szCs w:val="20"/>
              </w:rPr>
              <w:t>.</w:t>
            </w:r>
          </w:p>
        </w:tc>
      </w:tr>
    </w:tbl>
    <w:p w14:paraId="27591C60" w14:textId="77777777" w:rsidR="004A7861" w:rsidRDefault="004A7861">
      <w:pPr>
        <w:spacing w:after="200"/>
      </w:pPr>
    </w:p>
    <w:p w14:paraId="20A265B8" w14:textId="77777777" w:rsidR="004A7861" w:rsidRDefault="00383D95">
      <w:pPr>
        <w:pStyle w:val="Heading3"/>
        <w:spacing w:before="280" w:after="120" w:line="360" w:lineRule="auto"/>
      </w:pPr>
      <w:r>
        <w:rPr>
          <w:rFonts w:ascii="Calibri" w:eastAsia="Calibri" w:hAnsi="Calibri" w:cs="Calibri"/>
          <w:color w:val="3A6EA5"/>
          <w:sz w:val="28"/>
          <w:szCs w:val="28"/>
        </w:rPr>
        <w:t>Calendar Events</w:t>
      </w:r>
    </w:p>
    <w:p w14:paraId="11250B54" w14:textId="77777777" w:rsidR="004A7861" w:rsidRDefault="004A7861">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753"/>
        <w:gridCol w:w="1180"/>
        <w:gridCol w:w="6417"/>
      </w:tblGrid>
      <w:tr w:rsidR="004A7861" w14:paraId="2C04D62B" w14:textId="77777777">
        <w:trPr>
          <w:tblHeader/>
        </w:trPr>
        <w:tc>
          <w:tcPr>
            <w:tcW w:w="900" w:type="pct"/>
            <w:shd w:val="clear" w:color="auto" w:fill="E8F0F8"/>
            <w:tcMar>
              <w:top w:w="90" w:type="dxa"/>
              <w:left w:w="120" w:type="dxa"/>
              <w:bottom w:w="90" w:type="dxa"/>
              <w:right w:w="120" w:type="dxa"/>
            </w:tcMar>
          </w:tcPr>
          <w:p w14:paraId="553053EE" w14:textId="77777777" w:rsidR="004A7861" w:rsidRDefault="00383D95">
            <w:r>
              <w:rPr>
                <w:rFonts w:ascii="Calibri" w:eastAsia="Calibri" w:hAnsi="Calibri" w:cs="Calibri"/>
                <w:b/>
                <w:bCs/>
                <w:color w:val="1A1A1A"/>
                <w:sz w:val="20"/>
                <w:szCs w:val="20"/>
              </w:rPr>
              <w:t>Event ID</w:t>
            </w:r>
          </w:p>
        </w:tc>
        <w:tc>
          <w:tcPr>
            <w:tcW w:w="650" w:type="pct"/>
            <w:shd w:val="clear" w:color="auto" w:fill="E8F0F8"/>
            <w:tcMar>
              <w:top w:w="90" w:type="dxa"/>
              <w:left w:w="120" w:type="dxa"/>
              <w:bottom w:w="90" w:type="dxa"/>
              <w:right w:w="120" w:type="dxa"/>
            </w:tcMar>
          </w:tcPr>
          <w:p w14:paraId="3A10B710" w14:textId="77777777" w:rsidR="004A7861" w:rsidRDefault="00383D95">
            <w:r>
              <w:rPr>
                <w:rFonts w:ascii="Calibri" w:eastAsia="Calibri" w:hAnsi="Calibri" w:cs="Calibri"/>
                <w:b/>
                <w:bCs/>
                <w:color w:val="1A1A1A"/>
                <w:sz w:val="20"/>
                <w:szCs w:val="20"/>
              </w:rPr>
              <w:t>Priority</w:t>
            </w:r>
          </w:p>
        </w:tc>
        <w:tc>
          <w:tcPr>
            <w:tcW w:w="3450" w:type="pct"/>
            <w:shd w:val="clear" w:color="auto" w:fill="E8F0F8"/>
            <w:tcMar>
              <w:top w:w="90" w:type="dxa"/>
              <w:left w:w="120" w:type="dxa"/>
              <w:bottom w:w="90" w:type="dxa"/>
              <w:right w:w="120" w:type="dxa"/>
            </w:tcMar>
          </w:tcPr>
          <w:p w14:paraId="2E4BC657" w14:textId="77777777" w:rsidR="004A7861" w:rsidRDefault="00383D95">
            <w:r>
              <w:rPr>
                <w:rFonts w:ascii="Calibri" w:eastAsia="Calibri" w:hAnsi="Calibri" w:cs="Calibri"/>
                <w:b/>
                <w:bCs/>
                <w:color w:val="1A1A1A"/>
                <w:sz w:val="20"/>
                <w:szCs w:val="20"/>
              </w:rPr>
              <w:t>Trigger Condition</w:t>
            </w:r>
          </w:p>
        </w:tc>
      </w:tr>
      <w:tr w:rsidR="004A7861" w14:paraId="395D2B04" w14:textId="77777777">
        <w:tc>
          <w:tcPr>
            <w:tcW w:w="900" w:type="pct"/>
            <w:tcMar>
              <w:top w:w="90" w:type="dxa"/>
              <w:left w:w="120" w:type="dxa"/>
              <w:bottom w:w="90" w:type="dxa"/>
              <w:right w:w="120" w:type="dxa"/>
            </w:tcMar>
          </w:tcPr>
          <w:p w14:paraId="5098EBF0" w14:textId="77777777" w:rsidR="004A7861" w:rsidRDefault="00383D95">
            <w:r>
              <w:rPr>
                <w:rFonts w:ascii="Courier New" w:eastAsia="Courier New" w:hAnsi="Courier New" w:cs="Courier New"/>
                <w:color w:val="1A1A1A"/>
                <w:sz w:val="18"/>
                <w:szCs w:val="18"/>
                <w:shd w:val="clear" w:color="auto" w:fill="F3F4F6"/>
              </w:rPr>
              <w:t>upcoming_event</w:t>
            </w:r>
          </w:p>
        </w:tc>
        <w:tc>
          <w:tcPr>
            <w:tcW w:w="650" w:type="pct"/>
            <w:tcMar>
              <w:top w:w="90" w:type="dxa"/>
              <w:left w:w="120" w:type="dxa"/>
              <w:bottom w:w="90" w:type="dxa"/>
              <w:right w:w="120" w:type="dxa"/>
            </w:tcMar>
          </w:tcPr>
          <w:p w14:paraId="15A0387F" w14:textId="77777777" w:rsidR="004A7861" w:rsidRDefault="00383D95">
            <w:r>
              <w:rPr>
                <w:rFonts w:ascii="Calibri" w:eastAsia="Calibri" w:hAnsi="Calibri" w:cs="Calibri"/>
                <w:color w:val="1A1A1A"/>
                <w:sz w:val="20"/>
                <w:szCs w:val="20"/>
              </w:rPr>
              <w:t>Critical</w:t>
            </w:r>
          </w:p>
        </w:tc>
        <w:tc>
          <w:tcPr>
            <w:tcW w:w="3450" w:type="pct"/>
            <w:tcMar>
              <w:top w:w="90" w:type="dxa"/>
              <w:left w:w="120" w:type="dxa"/>
              <w:bottom w:w="90" w:type="dxa"/>
              <w:right w:w="120" w:type="dxa"/>
            </w:tcMar>
          </w:tcPr>
          <w:p w14:paraId="3EA41F9A" w14:textId="77777777" w:rsidR="004A7861" w:rsidRDefault="00383D95">
            <w:r>
              <w:rPr>
                <w:rFonts w:ascii="Calibri" w:eastAsia="Calibri" w:hAnsi="Calibri" w:cs="Calibri"/>
                <w:color w:val="1A1A1A"/>
                <w:sz w:val="20"/>
                <w:szCs w:val="20"/>
              </w:rPr>
              <w:t>15 minutes before a calendar event. Includes event name and time in the dialogue context.</w:t>
            </w:r>
          </w:p>
        </w:tc>
      </w:tr>
      <w:tr w:rsidR="004A7861" w14:paraId="4B493A62" w14:textId="77777777">
        <w:tc>
          <w:tcPr>
            <w:tcW w:w="900" w:type="pct"/>
            <w:tcMar>
              <w:top w:w="90" w:type="dxa"/>
              <w:left w:w="120" w:type="dxa"/>
              <w:bottom w:w="90" w:type="dxa"/>
              <w:right w:w="120" w:type="dxa"/>
            </w:tcMar>
          </w:tcPr>
          <w:p w14:paraId="46480AA6" w14:textId="77777777" w:rsidR="004A7861" w:rsidRDefault="00383D95">
            <w:r>
              <w:rPr>
                <w:rFonts w:ascii="Courier New" w:eastAsia="Courier New" w:hAnsi="Courier New" w:cs="Courier New"/>
                <w:color w:val="1A1A1A"/>
                <w:sz w:val="18"/>
                <w:szCs w:val="18"/>
                <w:shd w:val="clear" w:color="auto" w:fill="F3F4F6"/>
              </w:rPr>
              <w:t>event_starting</w:t>
            </w:r>
          </w:p>
        </w:tc>
        <w:tc>
          <w:tcPr>
            <w:tcW w:w="650" w:type="pct"/>
            <w:tcMar>
              <w:top w:w="90" w:type="dxa"/>
              <w:left w:w="120" w:type="dxa"/>
              <w:bottom w:w="90" w:type="dxa"/>
              <w:right w:w="120" w:type="dxa"/>
            </w:tcMar>
          </w:tcPr>
          <w:p w14:paraId="54CD661C" w14:textId="77777777" w:rsidR="004A7861" w:rsidRDefault="00383D95">
            <w:r>
              <w:rPr>
                <w:rFonts w:ascii="Calibri" w:eastAsia="Calibri" w:hAnsi="Calibri" w:cs="Calibri"/>
                <w:color w:val="1A1A1A"/>
                <w:sz w:val="20"/>
                <w:szCs w:val="20"/>
              </w:rPr>
              <w:t>Critical</w:t>
            </w:r>
          </w:p>
        </w:tc>
        <w:tc>
          <w:tcPr>
            <w:tcW w:w="3450" w:type="pct"/>
            <w:tcMar>
              <w:top w:w="90" w:type="dxa"/>
              <w:left w:w="120" w:type="dxa"/>
              <w:bottom w:w="90" w:type="dxa"/>
              <w:right w:w="120" w:type="dxa"/>
            </w:tcMar>
          </w:tcPr>
          <w:p w14:paraId="66D317E9" w14:textId="77777777" w:rsidR="004A7861" w:rsidRDefault="00383D95">
            <w:r>
              <w:rPr>
                <w:rFonts w:ascii="Calibri" w:eastAsia="Calibri" w:hAnsi="Calibri" w:cs="Calibri"/>
                <w:color w:val="1A1A1A"/>
                <w:sz w:val="20"/>
                <w:szCs w:val="20"/>
              </w:rPr>
              <w:t>At the exact start time of a calendar event.</w:t>
            </w:r>
          </w:p>
        </w:tc>
      </w:tr>
      <w:tr w:rsidR="004A7861" w14:paraId="1BBFEC7B" w14:textId="77777777">
        <w:tc>
          <w:tcPr>
            <w:tcW w:w="900" w:type="pct"/>
            <w:tcMar>
              <w:top w:w="90" w:type="dxa"/>
              <w:left w:w="120" w:type="dxa"/>
              <w:bottom w:w="90" w:type="dxa"/>
              <w:right w:w="120" w:type="dxa"/>
            </w:tcMar>
          </w:tcPr>
          <w:p w14:paraId="53519B4A" w14:textId="77777777" w:rsidR="004A7861" w:rsidRDefault="00383D95">
            <w:r>
              <w:rPr>
                <w:rFonts w:ascii="Courier New" w:eastAsia="Courier New" w:hAnsi="Courier New" w:cs="Courier New"/>
                <w:color w:val="1A1A1A"/>
                <w:sz w:val="18"/>
                <w:szCs w:val="18"/>
                <w:shd w:val="clear" w:color="auto" w:fill="F3F4F6"/>
              </w:rPr>
              <w:t>free_day</w:t>
            </w:r>
          </w:p>
        </w:tc>
        <w:tc>
          <w:tcPr>
            <w:tcW w:w="650" w:type="pct"/>
            <w:tcMar>
              <w:top w:w="90" w:type="dxa"/>
              <w:left w:w="120" w:type="dxa"/>
              <w:bottom w:w="90" w:type="dxa"/>
              <w:right w:w="120" w:type="dxa"/>
            </w:tcMar>
          </w:tcPr>
          <w:p w14:paraId="7CBF4FFA" w14:textId="77777777" w:rsidR="004A7861" w:rsidRDefault="00383D95">
            <w:r>
              <w:rPr>
                <w:rFonts w:ascii="Calibri" w:eastAsia="Calibri" w:hAnsi="Calibri" w:cs="Calibri"/>
                <w:color w:val="1A1A1A"/>
                <w:sz w:val="20"/>
                <w:szCs w:val="20"/>
              </w:rPr>
              <w:t>Ambient</w:t>
            </w:r>
          </w:p>
        </w:tc>
        <w:tc>
          <w:tcPr>
            <w:tcW w:w="3450" w:type="pct"/>
            <w:tcMar>
              <w:top w:w="90" w:type="dxa"/>
              <w:left w:w="120" w:type="dxa"/>
              <w:bottom w:w="90" w:type="dxa"/>
              <w:right w:w="120" w:type="dxa"/>
            </w:tcMar>
          </w:tcPr>
          <w:p w14:paraId="526C31D0" w14:textId="77777777" w:rsidR="004A7861" w:rsidRDefault="00383D95">
            <w:r>
              <w:rPr>
                <w:rFonts w:ascii="Calibri" w:eastAsia="Calibri" w:hAnsi="Calibri" w:cs="Calibri"/>
                <w:color w:val="1A1A1A"/>
                <w:sz w:val="20"/>
                <w:szCs w:val="20"/>
              </w:rPr>
              <w:t>Triggered mid-morning when no events are scheduled for the day.</w:t>
            </w:r>
          </w:p>
        </w:tc>
      </w:tr>
    </w:tbl>
    <w:p w14:paraId="2CDFDE16" w14:textId="77777777" w:rsidR="004A7861" w:rsidRDefault="004A7861">
      <w:pPr>
        <w:spacing w:after="200"/>
      </w:pPr>
    </w:p>
    <w:p w14:paraId="2357BCB3" w14:textId="77777777" w:rsidR="004A7861" w:rsidRDefault="00383D95">
      <w:pPr>
        <w:pStyle w:val="Heading3"/>
        <w:spacing w:before="280" w:after="120" w:line="360" w:lineRule="auto"/>
      </w:pPr>
      <w:r>
        <w:rPr>
          <w:rFonts w:ascii="Calibri" w:eastAsia="Calibri" w:hAnsi="Calibri" w:cs="Calibri"/>
          <w:color w:val="3A6EA5"/>
          <w:sz w:val="28"/>
          <w:szCs w:val="28"/>
        </w:rPr>
        <w:lastRenderedPageBreak/>
        <w:t>System Events</w:t>
      </w:r>
    </w:p>
    <w:p w14:paraId="77EED62C" w14:textId="77777777" w:rsidR="004A7861" w:rsidRDefault="004A7861">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969"/>
        <w:gridCol w:w="1306"/>
        <w:gridCol w:w="6075"/>
      </w:tblGrid>
      <w:tr w:rsidR="004A7861" w14:paraId="7CAFB3FC" w14:textId="77777777">
        <w:trPr>
          <w:tblHeader/>
        </w:trPr>
        <w:tc>
          <w:tcPr>
            <w:tcW w:w="1050" w:type="pct"/>
            <w:shd w:val="clear" w:color="auto" w:fill="E8F0F8"/>
            <w:tcMar>
              <w:top w:w="90" w:type="dxa"/>
              <w:left w:w="120" w:type="dxa"/>
              <w:bottom w:w="90" w:type="dxa"/>
              <w:right w:w="120" w:type="dxa"/>
            </w:tcMar>
          </w:tcPr>
          <w:p w14:paraId="209B4A33" w14:textId="77777777" w:rsidR="004A7861" w:rsidRDefault="00383D95">
            <w:r>
              <w:rPr>
                <w:rFonts w:ascii="Calibri" w:eastAsia="Calibri" w:hAnsi="Calibri" w:cs="Calibri"/>
                <w:b/>
                <w:bCs/>
                <w:color w:val="1A1A1A"/>
                <w:sz w:val="20"/>
                <w:szCs w:val="20"/>
              </w:rPr>
              <w:t>Event ID</w:t>
            </w:r>
          </w:p>
        </w:tc>
        <w:tc>
          <w:tcPr>
            <w:tcW w:w="700" w:type="pct"/>
            <w:shd w:val="clear" w:color="auto" w:fill="E8F0F8"/>
            <w:tcMar>
              <w:top w:w="90" w:type="dxa"/>
              <w:left w:w="120" w:type="dxa"/>
              <w:bottom w:w="90" w:type="dxa"/>
              <w:right w:w="120" w:type="dxa"/>
            </w:tcMar>
          </w:tcPr>
          <w:p w14:paraId="007A55E1" w14:textId="77777777" w:rsidR="004A7861" w:rsidRDefault="00383D95">
            <w:r>
              <w:rPr>
                <w:rFonts w:ascii="Calibri" w:eastAsia="Calibri" w:hAnsi="Calibri" w:cs="Calibri"/>
                <w:b/>
                <w:bCs/>
                <w:color w:val="1A1A1A"/>
                <w:sz w:val="20"/>
                <w:szCs w:val="20"/>
              </w:rPr>
              <w:t>Priority</w:t>
            </w:r>
          </w:p>
        </w:tc>
        <w:tc>
          <w:tcPr>
            <w:tcW w:w="3250" w:type="pct"/>
            <w:shd w:val="clear" w:color="auto" w:fill="E8F0F8"/>
            <w:tcMar>
              <w:top w:w="90" w:type="dxa"/>
              <w:left w:w="120" w:type="dxa"/>
              <w:bottom w:w="90" w:type="dxa"/>
              <w:right w:w="120" w:type="dxa"/>
            </w:tcMar>
          </w:tcPr>
          <w:p w14:paraId="703D59EC" w14:textId="77777777" w:rsidR="004A7861" w:rsidRDefault="00383D95">
            <w:r>
              <w:rPr>
                <w:rFonts w:ascii="Calibri" w:eastAsia="Calibri" w:hAnsi="Calibri" w:cs="Calibri"/>
                <w:b/>
                <w:bCs/>
                <w:color w:val="1A1A1A"/>
                <w:sz w:val="20"/>
                <w:szCs w:val="20"/>
              </w:rPr>
              <w:t>Trigger Condition</w:t>
            </w:r>
          </w:p>
        </w:tc>
      </w:tr>
      <w:tr w:rsidR="004A7861" w14:paraId="3D0D94FE" w14:textId="77777777">
        <w:tc>
          <w:tcPr>
            <w:tcW w:w="1050" w:type="pct"/>
            <w:tcMar>
              <w:top w:w="90" w:type="dxa"/>
              <w:left w:w="120" w:type="dxa"/>
              <w:bottom w:w="90" w:type="dxa"/>
              <w:right w:w="120" w:type="dxa"/>
            </w:tcMar>
          </w:tcPr>
          <w:p w14:paraId="7B98BCA9" w14:textId="77777777" w:rsidR="004A7861" w:rsidRDefault="00383D95">
            <w:r>
              <w:rPr>
                <w:rFonts w:ascii="Courier New" w:eastAsia="Courier New" w:hAnsi="Courier New" w:cs="Courier New"/>
                <w:color w:val="1A1A1A"/>
                <w:sz w:val="18"/>
                <w:szCs w:val="18"/>
                <w:shd w:val="clear" w:color="auto" w:fill="F3F4F6"/>
              </w:rPr>
              <w:t>app_launch</w:t>
            </w:r>
          </w:p>
        </w:tc>
        <w:tc>
          <w:tcPr>
            <w:tcW w:w="700" w:type="pct"/>
            <w:tcMar>
              <w:top w:w="90" w:type="dxa"/>
              <w:left w:w="120" w:type="dxa"/>
              <w:bottom w:w="90" w:type="dxa"/>
              <w:right w:w="120" w:type="dxa"/>
            </w:tcMar>
          </w:tcPr>
          <w:p w14:paraId="2D8A91D0" w14:textId="77777777" w:rsidR="004A7861" w:rsidRDefault="00383D95">
            <w:r>
              <w:rPr>
                <w:rFonts w:ascii="Calibri" w:eastAsia="Calibri" w:hAnsi="Calibri" w:cs="Calibri"/>
                <w:color w:val="1A1A1A"/>
                <w:sz w:val="20"/>
                <w:szCs w:val="20"/>
              </w:rPr>
              <w:t>Critical</w:t>
            </w:r>
          </w:p>
        </w:tc>
        <w:tc>
          <w:tcPr>
            <w:tcW w:w="3250" w:type="pct"/>
            <w:tcMar>
              <w:top w:w="90" w:type="dxa"/>
              <w:left w:w="120" w:type="dxa"/>
              <w:bottom w:w="90" w:type="dxa"/>
              <w:right w:w="120" w:type="dxa"/>
            </w:tcMar>
          </w:tcPr>
          <w:p w14:paraId="38089A20" w14:textId="77777777" w:rsidR="004A7861" w:rsidRDefault="00383D95">
            <w:r>
              <w:rPr>
                <w:rFonts w:ascii="Calibri" w:eastAsia="Calibri" w:hAnsi="Calibri" w:cs="Calibri"/>
                <w:color w:val="1A1A1A"/>
                <w:sz w:val="20"/>
                <w:szCs w:val="20"/>
              </w:rPr>
              <w:t>Fires when the application is opened. Always triggers a greeting.</w:t>
            </w:r>
          </w:p>
        </w:tc>
      </w:tr>
      <w:tr w:rsidR="004A7861" w14:paraId="680214BF" w14:textId="77777777">
        <w:tc>
          <w:tcPr>
            <w:tcW w:w="1050" w:type="pct"/>
            <w:tcMar>
              <w:top w:w="90" w:type="dxa"/>
              <w:left w:w="120" w:type="dxa"/>
              <w:bottom w:w="90" w:type="dxa"/>
              <w:right w:w="120" w:type="dxa"/>
            </w:tcMar>
          </w:tcPr>
          <w:p w14:paraId="4D19A62B" w14:textId="77777777" w:rsidR="004A7861" w:rsidRDefault="00383D95">
            <w:r>
              <w:rPr>
                <w:rFonts w:ascii="Courier New" w:eastAsia="Courier New" w:hAnsi="Courier New" w:cs="Courier New"/>
                <w:color w:val="1A1A1A"/>
                <w:sz w:val="18"/>
                <w:szCs w:val="18"/>
                <w:shd w:val="clear" w:color="auto" w:fill="F3F4F6"/>
              </w:rPr>
              <w:t>app_close</w:t>
            </w:r>
          </w:p>
        </w:tc>
        <w:tc>
          <w:tcPr>
            <w:tcW w:w="700" w:type="pct"/>
            <w:tcMar>
              <w:top w:w="90" w:type="dxa"/>
              <w:left w:w="120" w:type="dxa"/>
              <w:bottom w:w="90" w:type="dxa"/>
              <w:right w:w="120" w:type="dxa"/>
            </w:tcMar>
          </w:tcPr>
          <w:p w14:paraId="6C08ADEA" w14:textId="77777777" w:rsidR="004A7861" w:rsidRDefault="00383D95">
            <w:r>
              <w:rPr>
                <w:rFonts w:ascii="Calibri" w:eastAsia="Calibri" w:hAnsi="Calibri" w:cs="Calibri"/>
                <w:color w:val="1A1A1A"/>
                <w:sz w:val="20"/>
                <w:szCs w:val="20"/>
              </w:rPr>
              <w:t>Critical</w:t>
            </w:r>
          </w:p>
        </w:tc>
        <w:tc>
          <w:tcPr>
            <w:tcW w:w="3250" w:type="pct"/>
            <w:tcMar>
              <w:top w:w="90" w:type="dxa"/>
              <w:left w:w="120" w:type="dxa"/>
              <w:bottom w:w="90" w:type="dxa"/>
              <w:right w:w="120" w:type="dxa"/>
            </w:tcMar>
          </w:tcPr>
          <w:p w14:paraId="2404D23C" w14:textId="77777777" w:rsidR="004A7861" w:rsidRDefault="00383D95">
            <w:r>
              <w:rPr>
                <w:rFonts w:ascii="Calibri" w:eastAsia="Calibri" w:hAnsi="Calibri" w:cs="Calibri"/>
                <w:color w:val="1A1A1A"/>
                <w:sz w:val="20"/>
                <w:szCs w:val="20"/>
              </w:rPr>
              <w:t>Fires when the user initiates application close. Triggers a farewell.</w:t>
            </w:r>
          </w:p>
        </w:tc>
      </w:tr>
      <w:tr w:rsidR="004A7861" w14:paraId="3F69A64E" w14:textId="77777777">
        <w:tc>
          <w:tcPr>
            <w:tcW w:w="1050" w:type="pct"/>
            <w:tcMar>
              <w:top w:w="90" w:type="dxa"/>
              <w:left w:w="120" w:type="dxa"/>
              <w:bottom w:w="90" w:type="dxa"/>
              <w:right w:w="120" w:type="dxa"/>
            </w:tcMar>
          </w:tcPr>
          <w:p w14:paraId="32E2D222" w14:textId="77777777" w:rsidR="004A7861" w:rsidRDefault="00383D95">
            <w:r>
              <w:rPr>
                <w:rFonts w:ascii="Courier New" w:eastAsia="Courier New" w:hAnsi="Courier New" w:cs="Courier New"/>
                <w:color w:val="1A1A1A"/>
                <w:sz w:val="18"/>
                <w:szCs w:val="18"/>
                <w:shd w:val="clear" w:color="auto" w:fill="F3F4F6"/>
              </w:rPr>
              <w:t>idle_short</w:t>
            </w:r>
          </w:p>
        </w:tc>
        <w:tc>
          <w:tcPr>
            <w:tcW w:w="700" w:type="pct"/>
            <w:tcMar>
              <w:top w:w="90" w:type="dxa"/>
              <w:left w:w="120" w:type="dxa"/>
              <w:bottom w:w="90" w:type="dxa"/>
              <w:right w:w="120" w:type="dxa"/>
            </w:tcMar>
          </w:tcPr>
          <w:p w14:paraId="42A427A9" w14:textId="77777777" w:rsidR="004A7861" w:rsidRDefault="00383D95">
            <w:r>
              <w:rPr>
                <w:rFonts w:ascii="Calibri" w:eastAsia="Calibri" w:hAnsi="Calibri" w:cs="Calibri"/>
                <w:color w:val="1A1A1A"/>
                <w:sz w:val="20"/>
                <w:szCs w:val="20"/>
              </w:rPr>
              <w:t>Ambient</w:t>
            </w:r>
          </w:p>
        </w:tc>
        <w:tc>
          <w:tcPr>
            <w:tcW w:w="3250" w:type="pct"/>
            <w:tcMar>
              <w:top w:w="90" w:type="dxa"/>
              <w:left w:w="120" w:type="dxa"/>
              <w:bottom w:w="90" w:type="dxa"/>
              <w:right w:w="120" w:type="dxa"/>
            </w:tcMar>
          </w:tcPr>
          <w:p w14:paraId="2E9258E9" w14:textId="77777777" w:rsidR="004A7861" w:rsidRDefault="00383D95">
            <w:r>
              <w:rPr>
                <w:rFonts w:ascii="Calibri" w:eastAsia="Calibri" w:hAnsi="Calibri" w:cs="Calibri"/>
                <w:color w:val="1A1A1A"/>
                <w:sz w:val="20"/>
                <w:szCs w:val="20"/>
              </w:rPr>
              <w:t>After 5 minutes of no mouse/keyboard interaction.</w:t>
            </w:r>
          </w:p>
        </w:tc>
      </w:tr>
      <w:tr w:rsidR="004A7861" w14:paraId="34040EB6" w14:textId="77777777">
        <w:tc>
          <w:tcPr>
            <w:tcW w:w="1050" w:type="pct"/>
            <w:tcMar>
              <w:top w:w="90" w:type="dxa"/>
              <w:left w:w="120" w:type="dxa"/>
              <w:bottom w:w="90" w:type="dxa"/>
              <w:right w:w="120" w:type="dxa"/>
            </w:tcMar>
          </w:tcPr>
          <w:p w14:paraId="531DD900" w14:textId="77777777" w:rsidR="004A7861" w:rsidRDefault="00383D95">
            <w:r>
              <w:rPr>
                <w:rFonts w:ascii="Courier New" w:eastAsia="Courier New" w:hAnsi="Courier New" w:cs="Courier New"/>
                <w:color w:val="1A1A1A"/>
                <w:sz w:val="18"/>
                <w:szCs w:val="18"/>
                <w:shd w:val="clear" w:color="auto" w:fill="F3F4F6"/>
              </w:rPr>
              <w:t>idle_long</w:t>
            </w:r>
          </w:p>
        </w:tc>
        <w:tc>
          <w:tcPr>
            <w:tcW w:w="700" w:type="pct"/>
            <w:tcMar>
              <w:top w:w="90" w:type="dxa"/>
              <w:left w:w="120" w:type="dxa"/>
              <w:bottom w:w="90" w:type="dxa"/>
              <w:right w:w="120" w:type="dxa"/>
            </w:tcMar>
          </w:tcPr>
          <w:p w14:paraId="3B1AA699" w14:textId="77777777" w:rsidR="004A7861" w:rsidRDefault="00383D95">
            <w:r>
              <w:rPr>
                <w:rFonts w:ascii="Calibri" w:eastAsia="Calibri" w:hAnsi="Calibri" w:cs="Calibri"/>
                <w:color w:val="1A1A1A"/>
                <w:sz w:val="20"/>
                <w:szCs w:val="20"/>
              </w:rPr>
              <w:t>Ambient</w:t>
            </w:r>
          </w:p>
        </w:tc>
        <w:tc>
          <w:tcPr>
            <w:tcW w:w="3250" w:type="pct"/>
            <w:tcMar>
              <w:top w:w="90" w:type="dxa"/>
              <w:left w:w="120" w:type="dxa"/>
              <w:bottom w:w="90" w:type="dxa"/>
              <w:right w:w="120" w:type="dxa"/>
            </w:tcMar>
          </w:tcPr>
          <w:p w14:paraId="08760E02" w14:textId="77777777" w:rsidR="004A7861" w:rsidRDefault="00383D95">
            <w:r>
              <w:rPr>
                <w:rFonts w:ascii="Calibri" w:eastAsia="Calibri" w:hAnsi="Calibri" w:cs="Calibri"/>
                <w:color w:val="1A1A1A"/>
                <w:sz w:val="20"/>
                <w:szCs w:val="20"/>
              </w:rPr>
              <w:t>After 30 minutes of no interaction. Triggers the AFK character state.</w:t>
            </w:r>
          </w:p>
        </w:tc>
      </w:tr>
      <w:tr w:rsidR="004A7861" w14:paraId="66453A40" w14:textId="77777777">
        <w:tc>
          <w:tcPr>
            <w:tcW w:w="1050" w:type="pct"/>
            <w:tcMar>
              <w:top w:w="90" w:type="dxa"/>
              <w:left w:w="120" w:type="dxa"/>
              <w:bottom w:w="90" w:type="dxa"/>
              <w:right w:w="120" w:type="dxa"/>
            </w:tcMar>
          </w:tcPr>
          <w:p w14:paraId="1AB5277F" w14:textId="77777777" w:rsidR="004A7861" w:rsidRDefault="00383D95">
            <w:r>
              <w:rPr>
                <w:rFonts w:ascii="Courier New" w:eastAsia="Courier New" w:hAnsi="Courier New" w:cs="Courier New"/>
                <w:color w:val="1A1A1A"/>
                <w:sz w:val="18"/>
                <w:szCs w:val="18"/>
                <w:shd w:val="clear" w:color="auto" w:fill="F3F4F6"/>
              </w:rPr>
              <w:t>return_from_idle</w:t>
            </w:r>
          </w:p>
        </w:tc>
        <w:tc>
          <w:tcPr>
            <w:tcW w:w="700" w:type="pct"/>
            <w:tcMar>
              <w:top w:w="90" w:type="dxa"/>
              <w:left w:w="120" w:type="dxa"/>
              <w:bottom w:w="90" w:type="dxa"/>
              <w:right w:w="120" w:type="dxa"/>
            </w:tcMar>
          </w:tcPr>
          <w:p w14:paraId="32B902A3" w14:textId="77777777" w:rsidR="004A7861" w:rsidRDefault="00383D95">
            <w:r>
              <w:rPr>
                <w:rFonts w:ascii="Calibri" w:eastAsia="Calibri" w:hAnsi="Calibri" w:cs="Calibri"/>
                <w:color w:val="1A1A1A"/>
                <w:sz w:val="20"/>
                <w:szCs w:val="20"/>
              </w:rPr>
              <w:t>Normal</w:t>
            </w:r>
          </w:p>
        </w:tc>
        <w:tc>
          <w:tcPr>
            <w:tcW w:w="3250" w:type="pct"/>
            <w:tcMar>
              <w:top w:w="90" w:type="dxa"/>
              <w:left w:w="120" w:type="dxa"/>
              <w:bottom w:w="90" w:type="dxa"/>
              <w:right w:w="120" w:type="dxa"/>
            </w:tcMar>
          </w:tcPr>
          <w:p w14:paraId="7EA6F656" w14:textId="77777777" w:rsidR="004A7861" w:rsidRDefault="00383D95">
            <w:r>
              <w:rPr>
                <w:rFonts w:ascii="Calibri" w:eastAsia="Calibri" w:hAnsi="Calibri" w:cs="Calibri"/>
                <w:color w:val="1A1A1A"/>
                <w:sz w:val="20"/>
                <w:szCs w:val="20"/>
              </w:rPr>
              <w:t>When user activity resumes after an idle period.</w:t>
            </w:r>
          </w:p>
        </w:tc>
      </w:tr>
      <w:tr w:rsidR="004A7861" w14:paraId="1A6F27A0" w14:textId="77777777">
        <w:tc>
          <w:tcPr>
            <w:tcW w:w="1050" w:type="pct"/>
            <w:tcMar>
              <w:top w:w="90" w:type="dxa"/>
              <w:left w:w="120" w:type="dxa"/>
              <w:bottom w:w="90" w:type="dxa"/>
              <w:right w:w="120" w:type="dxa"/>
            </w:tcMar>
          </w:tcPr>
          <w:p w14:paraId="08D89094" w14:textId="77777777" w:rsidR="004A7861" w:rsidRDefault="00383D95">
            <w:r>
              <w:rPr>
                <w:rFonts w:ascii="Courier New" w:eastAsia="Courier New" w:hAnsi="Courier New" w:cs="Courier New"/>
                <w:color w:val="1A1A1A"/>
                <w:sz w:val="18"/>
                <w:szCs w:val="18"/>
                <w:shd w:val="clear" w:color="auto" w:fill="F3F4F6"/>
              </w:rPr>
              <w:t>focus_mode_start</w:t>
            </w:r>
          </w:p>
        </w:tc>
        <w:tc>
          <w:tcPr>
            <w:tcW w:w="700" w:type="pct"/>
            <w:tcMar>
              <w:top w:w="90" w:type="dxa"/>
              <w:left w:w="120" w:type="dxa"/>
              <w:bottom w:w="90" w:type="dxa"/>
              <w:right w:w="120" w:type="dxa"/>
            </w:tcMar>
          </w:tcPr>
          <w:p w14:paraId="772F43BF" w14:textId="77777777" w:rsidR="004A7861" w:rsidRDefault="00383D95">
            <w:r>
              <w:rPr>
                <w:rFonts w:ascii="Calibri" w:eastAsia="Calibri" w:hAnsi="Calibri" w:cs="Calibri"/>
                <w:color w:val="1A1A1A"/>
                <w:sz w:val="20"/>
                <w:szCs w:val="20"/>
              </w:rPr>
              <w:t>Normal</w:t>
            </w:r>
          </w:p>
        </w:tc>
        <w:tc>
          <w:tcPr>
            <w:tcW w:w="3250" w:type="pct"/>
            <w:tcMar>
              <w:top w:w="90" w:type="dxa"/>
              <w:left w:w="120" w:type="dxa"/>
              <w:bottom w:w="90" w:type="dxa"/>
              <w:right w:w="120" w:type="dxa"/>
            </w:tcMar>
          </w:tcPr>
          <w:p w14:paraId="6B46E940" w14:textId="77777777" w:rsidR="004A7861" w:rsidRDefault="00383D95">
            <w:r>
              <w:rPr>
                <w:rFonts w:ascii="Calibri" w:eastAsia="Calibri" w:hAnsi="Calibri" w:cs="Calibri"/>
                <w:color w:val="1A1A1A"/>
                <w:sz w:val="20"/>
                <w:szCs w:val="20"/>
              </w:rPr>
              <w:t>When user enables focus/DND mode. Assistant acknowledges and goes quiet.</w:t>
            </w:r>
          </w:p>
        </w:tc>
      </w:tr>
      <w:tr w:rsidR="004A7861" w14:paraId="6F99C505" w14:textId="77777777">
        <w:tc>
          <w:tcPr>
            <w:tcW w:w="1050" w:type="pct"/>
            <w:tcMar>
              <w:top w:w="90" w:type="dxa"/>
              <w:left w:w="120" w:type="dxa"/>
              <w:bottom w:w="90" w:type="dxa"/>
              <w:right w:w="120" w:type="dxa"/>
            </w:tcMar>
          </w:tcPr>
          <w:p w14:paraId="354FE3D7" w14:textId="77777777" w:rsidR="004A7861" w:rsidRDefault="00383D95">
            <w:r>
              <w:rPr>
                <w:rFonts w:ascii="Courier New" w:eastAsia="Courier New" w:hAnsi="Courier New" w:cs="Courier New"/>
                <w:color w:val="1A1A1A"/>
                <w:sz w:val="18"/>
                <w:szCs w:val="18"/>
                <w:shd w:val="clear" w:color="auto" w:fill="F3F4F6"/>
              </w:rPr>
              <w:t>focus_mode_end</w:t>
            </w:r>
          </w:p>
        </w:tc>
        <w:tc>
          <w:tcPr>
            <w:tcW w:w="700" w:type="pct"/>
            <w:tcMar>
              <w:top w:w="90" w:type="dxa"/>
              <w:left w:w="120" w:type="dxa"/>
              <w:bottom w:w="90" w:type="dxa"/>
              <w:right w:w="120" w:type="dxa"/>
            </w:tcMar>
          </w:tcPr>
          <w:p w14:paraId="54E48A38" w14:textId="77777777" w:rsidR="004A7861" w:rsidRDefault="00383D95">
            <w:r>
              <w:rPr>
                <w:rFonts w:ascii="Calibri" w:eastAsia="Calibri" w:hAnsi="Calibri" w:cs="Calibri"/>
                <w:color w:val="1A1A1A"/>
                <w:sz w:val="20"/>
                <w:szCs w:val="20"/>
              </w:rPr>
              <w:t>Normal</w:t>
            </w:r>
          </w:p>
        </w:tc>
        <w:tc>
          <w:tcPr>
            <w:tcW w:w="3250" w:type="pct"/>
            <w:tcMar>
              <w:top w:w="90" w:type="dxa"/>
              <w:left w:w="120" w:type="dxa"/>
              <w:bottom w:w="90" w:type="dxa"/>
              <w:right w:w="120" w:type="dxa"/>
            </w:tcMar>
          </w:tcPr>
          <w:p w14:paraId="5E975B63" w14:textId="77777777" w:rsidR="004A7861" w:rsidRDefault="00383D95">
            <w:r>
              <w:rPr>
                <w:rFonts w:ascii="Calibri" w:eastAsia="Calibri" w:hAnsi="Calibri" w:cs="Calibri"/>
                <w:color w:val="1A1A1A"/>
                <w:sz w:val="20"/>
                <w:szCs w:val="20"/>
              </w:rPr>
              <w:t>When focus mode is disabled. Assistant gently welcomes user back.</w:t>
            </w:r>
          </w:p>
        </w:tc>
      </w:tr>
    </w:tbl>
    <w:p w14:paraId="79284BC5" w14:textId="77777777" w:rsidR="004A7861" w:rsidRDefault="004A7861">
      <w:pPr>
        <w:spacing w:after="200"/>
      </w:pPr>
    </w:p>
    <w:p w14:paraId="19EFC79E" w14:textId="77777777" w:rsidR="004A7861" w:rsidRDefault="00383D95">
      <w:pPr>
        <w:pStyle w:val="Heading3"/>
        <w:spacing w:before="280" w:after="120" w:line="360" w:lineRule="auto"/>
      </w:pPr>
      <w:r>
        <w:rPr>
          <w:rFonts w:ascii="Calibri" w:eastAsia="Calibri" w:hAnsi="Calibri" w:cs="Calibri"/>
          <w:color w:val="3A6EA5"/>
          <w:sz w:val="28"/>
          <w:szCs w:val="28"/>
        </w:rPr>
        <w:t>Weather Events</w:t>
      </w:r>
    </w:p>
    <w:p w14:paraId="1EC9C667" w14:textId="77777777" w:rsidR="004A7861" w:rsidRDefault="004A7861">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776"/>
        <w:gridCol w:w="1309"/>
        <w:gridCol w:w="6265"/>
      </w:tblGrid>
      <w:tr w:rsidR="004A7861" w14:paraId="7D8A9158" w14:textId="77777777">
        <w:trPr>
          <w:tblHeader/>
        </w:trPr>
        <w:tc>
          <w:tcPr>
            <w:tcW w:w="950" w:type="pct"/>
            <w:shd w:val="clear" w:color="auto" w:fill="E8F0F8"/>
            <w:tcMar>
              <w:top w:w="90" w:type="dxa"/>
              <w:left w:w="120" w:type="dxa"/>
              <w:bottom w:w="90" w:type="dxa"/>
              <w:right w:w="120" w:type="dxa"/>
            </w:tcMar>
          </w:tcPr>
          <w:p w14:paraId="3DCD1444" w14:textId="77777777" w:rsidR="004A7861" w:rsidRDefault="00383D95">
            <w:r>
              <w:rPr>
                <w:rFonts w:ascii="Calibri" w:eastAsia="Calibri" w:hAnsi="Calibri" w:cs="Calibri"/>
                <w:b/>
                <w:bCs/>
                <w:color w:val="1A1A1A"/>
                <w:sz w:val="20"/>
                <w:szCs w:val="20"/>
              </w:rPr>
              <w:t>Event ID</w:t>
            </w:r>
          </w:p>
        </w:tc>
        <w:tc>
          <w:tcPr>
            <w:tcW w:w="700" w:type="pct"/>
            <w:shd w:val="clear" w:color="auto" w:fill="E8F0F8"/>
            <w:tcMar>
              <w:top w:w="90" w:type="dxa"/>
              <w:left w:w="120" w:type="dxa"/>
              <w:bottom w:w="90" w:type="dxa"/>
              <w:right w:w="120" w:type="dxa"/>
            </w:tcMar>
          </w:tcPr>
          <w:p w14:paraId="7F8F4D0A" w14:textId="77777777" w:rsidR="004A7861" w:rsidRDefault="00383D95">
            <w:r>
              <w:rPr>
                <w:rFonts w:ascii="Calibri" w:eastAsia="Calibri" w:hAnsi="Calibri" w:cs="Calibri"/>
                <w:b/>
                <w:bCs/>
                <w:color w:val="1A1A1A"/>
                <w:sz w:val="20"/>
                <w:szCs w:val="20"/>
              </w:rPr>
              <w:t>Priority</w:t>
            </w:r>
          </w:p>
        </w:tc>
        <w:tc>
          <w:tcPr>
            <w:tcW w:w="3350" w:type="pct"/>
            <w:shd w:val="clear" w:color="auto" w:fill="E8F0F8"/>
            <w:tcMar>
              <w:top w:w="90" w:type="dxa"/>
              <w:left w:w="120" w:type="dxa"/>
              <w:bottom w:w="90" w:type="dxa"/>
              <w:right w:w="120" w:type="dxa"/>
            </w:tcMar>
          </w:tcPr>
          <w:p w14:paraId="378B7EC1" w14:textId="77777777" w:rsidR="004A7861" w:rsidRDefault="00383D95">
            <w:r>
              <w:rPr>
                <w:rFonts w:ascii="Calibri" w:eastAsia="Calibri" w:hAnsi="Calibri" w:cs="Calibri"/>
                <w:b/>
                <w:bCs/>
                <w:color w:val="1A1A1A"/>
                <w:sz w:val="20"/>
                <w:szCs w:val="20"/>
              </w:rPr>
              <w:t>Trigger Condition</w:t>
            </w:r>
          </w:p>
        </w:tc>
      </w:tr>
      <w:tr w:rsidR="004A7861" w14:paraId="6F09233F" w14:textId="77777777">
        <w:tc>
          <w:tcPr>
            <w:tcW w:w="950" w:type="pct"/>
            <w:tcMar>
              <w:top w:w="90" w:type="dxa"/>
              <w:left w:w="120" w:type="dxa"/>
              <w:bottom w:w="90" w:type="dxa"/>
              <w:right w:w="120" w:type="dxa"/>
            </w:tcMar>
          </w:tcPr>
          <w:p w14:paraId="47F6D800" w14:textId="77777777" w:rsidR="004A7861" w:rsidRDefault="00383D95">
            <w:r>
              <w:rPr>
                <w:rFonts w:ascii="Courier New" w:eastAsia="Courier New" w:hAnsi="Courier New" w:cs="Courier New"/>
                <w:color w:val="1A1A1A"/>
                <w:sz w:val="18"/>
                <w:szCs w:val="18"/>
                <w:shd w:val="clear" w:color="auto" w:fill="F3F4F6"/>
              </w:rPr>
              <w:t>weather_rain</w:t>
            </w:r>
          </w:p>
        </w:tc>
        <w:tc>
          <w:tcPr>
            <w:tcW w:w="700" w:type="pct"/>
            <w:tcMar>
              <w:top w:w="90" w:type="dxa"/>
              <w:left w:w="120" w:type="dxa"/>
              <w:bottom w:w="90" w:type="dxa"/>
              <w:right w:w="120" w:type="dxa"/>
            </w:tcMar>
          </w:tcPr>
          <w:p w14:paraId="63C95BBA" w14:textId="77777777" w:rsidR="004A7861" w:rsidRDefault="00383D95">
            <w:r>
              <w:rPr>
                <w:rFonts w:ascii="Calibri" w:eastAsia="Calibri" w:hAnsi="Calibri" w:cs="Calibri"/>
                <w:color w:val="1A1A1A"/>
                <w:sz w:val="20"/>
                <w:szCs w:val="20"/>
              </w:rPr>
              <w:t>Ambient</w:t>
            </w:r>
          </w:p>
        </w:tc>
        <w:tc>
          <w:tcPr>
            <w:tcW w:w="3350" w:type="pct"/>
            <w:tcMar>
              <w:top w:w="90" w:type="dxa"/>
              <w:left w:w="120" w:type="dxa"/>
              <w:bottom w:w="90" w:type="dxa"/>
              <w:right w:w="120" w:type="dxa"/>
            </w:tcMar>
          </w:tcPr>
          <w:p w14:paraId="3ED0E5B5" w14:textId="77777777" w:rsidR="004A7861" w:rsidRDefault="00383D95">
            <w:r>
              <w:rPr>
                <w:rFonts w:ascii="Calibri" w:eastAsia="Calibri" w:hAnsi="Calibri" w:cs="Calibri"/>
                <w:color w:val="1A1A1A"/>
                <w:sz w:val="20"/>
                <w:szCs w:val="20"/>
              </w:rPr>
              <w:t>Weather API reports rain or drizzle. Can modify other greeting events.</w:t>
            </w:r>
          </w:p>
        </w:tc>
      </w:tr>
      <w:tr w:rsidR="004A7861" w14:paraId="4C60CAA1" w14:textId="77777777">
        <w:tc>
          <w:tcPr>
            <w:tcW w:w="950" w:type="pct"/>
            <w:tcMar>
              <w:top w:w="90" w:type="dxa"/>
              <w:left w:w="120" w:type="dxa"/>
              <w:bottom w:w="90" w:type="dxa"/>
              <w:right w:w="120" w:type="dxa"/>
            </w:tcMar>
          </w:tcPr>
          <w:p w14:paraId="4C9A2790" w14:textId="77777777" w:rsidR="004A7861" w:rsidRDefault="00383D95">
            <w:r>
              <w:rPr>
                <w:rFonts w:ascii="Courier New" w:eastAsia="Courier New" w:hAnsi="Courier New" w:cs="Courier New"/>
                <w:color w:val="1A1A1A"/>
                <w:sz w:val="18"/>
                <w:szCs w:val="18"/>
                <w:shd w:val="clear" w:color="auto" w:fill="F3F4F6"/>
              </w:rPr>
              <w:t>weather_sunny</w:t>
            </w:r>
          </w:p>
        </w:tc>
        <w:tc>
          <w:tcPr>
            <w:tcW w:w="700" w:type="pct"/>
            <w:tcMar>
              <w:top w:w="90" w:type="dxa"/>
              <w:left w:w="120" w:type="dxa"/>
              <w:bottom w:w="90" w:type="dxa"/>
              <w:right w:w="120" w:type="dxa"/>
            </w:tcMar>
          </w:tcPr>
          <w:p w14:paraId="50ECACEF" w14:textId="77777777" w:rsidR="004A7861" w:rsidRDefault="00383D95">
            <w:r>
              <w:rPr>
                <w:rFonts w:ascii="Calibri" w:eastAsia="Calibri" w:hAnsi="Calibri" w:cs="Calibri"/>
                <w:color w:val="1A1A1A"/>
                <w:sz w:val="20"/>
                <w:szCs w:val="20"/>
              </w:rPr>
              <w:t>Ambient</w:t>
            </w:r>
          </w:p>
        </w:tc>
        <w:tc>
          <w:tcPr>
            <w:tcW w:w="3350" w:type="pct"/>
            <w:tcMar>
              <w:top w:w="90" w:type="dxa"/>
              <w:left w:w="120" w:type="dxa"/>
              <w:bottom w:w="90" w:type="dxa"/>
              <w:right w:w="120" w:type="dxa"/>
            </w:tcMar>
          </w:tcPr>
          <w:p w14:paraId="22B31CB3" w14:textId="77777777" w:rsidR="004A7861" w:rsidRDefault="00383D95">
            <w:r>
              <w:rPr>
                <w:rFonts w:ascii="Calibri" w:eastAsia="Calibri" w:hAnsi="Calibri" w:cs="Calibri"/>
                <w:color w:val="1A1A1A"/>
                <w:sz w:val="20"/>
                <w:szCs w:val="20"/>
              </w:rPr>
              <w:t>Clear or sunny conditions. Affects mood and dialogue tone.</w:t>
            </w:r>
          </w:p>
        </w:tc>
      </w:tr>
      <w:tr w:rsidR="004A7861" w14:paraId="6206D5D4" w14:textId="77777777">
        <w:tc>
          <w:tcPr>
            <w:tcW w:w="950" w:type="pct"/>
            <w:tcMar>
              <w:top w:w="90" w:type="dxa"/>
              <w:left w:w="120" w:type="dxa"/>
              <w:bottom w:w="90" w:type="dxa"/>
              <w:right w:w="120" w:type="dxa"/>
            </w:tcMar>
          </w:tcPr>
          <w:p w14:paraId="384A66E5" w14:textId="77777777" w:rsidR="004A7861" w:rsidRDefault="00383D95">
            <w:r>
              <w:rPr>
                <w:rFonts w:ascii="Courier New" w:eastAsia="Courier New" w:hAnsi="Courier New" w:cs="Courier New"/>
                <w:color w:val="1A1A1A"/>
                <w:sz w:val="18"/>
                <w:szCs w:val="18"/>
                <w:shd w:val="clear" w:color="auto" w:fill="F3F4F6"/>
              </w:rPr>
              <w:t>weather_cold</w:t>
            </w:r>
          </w:p>
        </w:tc>
        <w:tc>
          <w:tcPr>
            <w:tcW w:w="700" w:type="pct"/>
            <w:tcMar>
              <w:top w:w="90" w:type="dxa"/>
              <w:left w:w="120" w:type="dxa"/>
              <w:bottom w:w="90" w:type="dxa"/>
              <w:right w:w="120" w:type="dxa"/>
            </w:tcMar>
          </w:tcPr>
          <w:p w14:paraId="195A21F5" w14:textId="77777777" w:rsidR="004A7861" w:rsidRDefault="00383D95">
            <w:r>
              <w:rPr>
                <w:rFonts w:ascii="Calibri" w:eastAsia="Calibri" w:hAnsi="Calibri" w:cs="Calibri"/>
                <w:color w:val="1A1A1A"/>
                <w:sz w:val="20"/>
                <w:szCs w:val="20"/>
              </w:rPr>
              <w:t>Ambient</w:t>
            </w:r>
          </w:p>
        </w:tc>
        <w:tc>
          <w:tcPr>
            <w:tcW w:w="3350" w:type="pct"/>
            <w:tcMar>
              <w:top w:w="90" w:type="dxa"/>
              <w:left w:w="120" w:type="dxa"/>
              <w:bottom w:w="90" w:type="dxa"/>
              <w:right w:w="120" w:type="dxa"/>
            </w:tcMar>
          </w:tcPr>
          <w:p w14:paraId="31D56169" w14:textId="77777777" w:rsidR="004A7861" w:rsidRDefault="00383D95">
            <w:r>
              <w:rPr>
                <w:rFonts w:ascii="Calibri" w:eastAsia="Calibri" w:hAnsi="Calibri" w:cs="Calibri"/>
                <w:color w:val="1A1A1A"/>
                <w:sz w:val="20"/>
                <w:szCs w:val="20"/>
              </w:rPr>
              <w:t>Temperature below user-configurable threshold (default: 35°F / 2°C).</w:t>
            </w:r>
          </w:p>
        </w:tc>
      </w:tr>
      <w:tr w:rsidR="004A7861" w14:paraId="6029EA74" w14:textId="77777777">
        <w:tc>
          <w:tcPr>
            <w:tcW w:w="950" w:type="pct"/>
            <w:tcMar>
              <w:top w:w="90" w:type="dxa"/>
              <w:left w:w="120" w:type="dxa"/>
              <w:bottom w:w="90" w:type="dxa"/>
              <w:right w:w="120" w:type="dxa"/>
            </w:tcMar>
          </w:tcPr>
          <w:p w14:paraId="3B461A4E" w14:textId="77777777" w:rsidR="004A7861" w:rsidRDefault="00383D95">
            <w:r>
              <w:rPr>
                <w:rFonts w:ascii="Courier New" w:eastAsia="Courier New" w:hAnsi="Courier New" w:cs="Courier New"/>
                <w:color w:val="1A1A1A"/>
                <w:sz w:val="18"/>
                <w:szCs w:val="18"/>
                <w:shd w:val="clear" w:color="auto" w:fill="F3F4F6"/>
              </w:rPr>
              <w:t>weather_storm</w:t>
            </w:r>
          </w:p>
        </w:tc>
        <w:tc>
          <w:tcPr>
            <w:tcW w:w="700" w:type="pct"/>
            <w:tcMar>
              <w:top w:w="90" w:type="dxa"/>
              <w:left w:w="120" w:type="dxa"/>
              <w:bottom w:w="90" w:type="dxa"/>
              <w:right w:w="120" w:type="dxa"/>
            </w:tcMar>
          </w:tcPr>
          <w:p w14:paraId="0B6BF895" w14:textId="77777777" w:rsidR="004A7861" w:rsidRDefault="00383D95">
            <w:r>
              <w:rPr>
                <w:rFonts w:ascii="Calibri" w:eastAsia="Calibri" w:hAnsi="Calibri" w:cs="Calibri"/>
                <w:color w:val="1A1A1A"/>
                <w:sz w:val="20"/>
                <w:szCs w:val="20"/>
              </w:rPr>
              <w:t>Normal</w:t>
            </w:r>
          </w:p>
        </w:tc>
        <w:tc>
          <w:tcPr>
            <w:tcW w:w="3350" w:type="pct"/>
            <w:tcMar>
              <w:top w:w="90" w:type="dxa"/>
              <w:left w:w="120" w:type="dxa"/>
              <w:bottom w:w="90" w:type="dxa"/>
              <w:right w:w="120" w:type="dxa"/>
            </w:tcMar>
          </w:tcPr>
          <w:p w14:paraId="482C223A" w14:textId="77777777" w:rsidR="004A7861" w:rsidRDefault="00383D95">
            <w:r>
              <w:rPr>
                <w:rFonts w:ascii="Calibri" w:eastAsia="Calibri" w:hAnsi="Calibri" w:cs="Calibri"/>
                <w:color w:val="1A1A1A"/>
                <w:sz w:val="20"/>
                <w:szCs w:val="20"/>
              </w:rPr>
              <w:t>Severe weather alert from API. Elevated priority due to safety relevance.</w:t>
            </w:r>
          </w:p>
        </w:tc>
      </w:tr>
    </w:tbl>
    <w:p w14:paraId="431446BF" w14:textId="77777777" w:rsidR="004A7861" w:rsidRDefault="004A7861">
      <w:pPr>
        <w:spacing w:after="200"/>
      </w:pPr>
    </w:p>
    <w:p w14:paraId="7BEAE8B9" w14:textId="77777777" w:rsidR="004A7861" w:rsidRDefault="00383D95">
      <w:pPr>
        <w:pStyle w:val="Heading3"/>
        <w:spacing w:before="280" w:after="120" w:line="360" w:lineRule="auto"/>
      </w:pPr>
      <w:r>
        <w:rPr>
          <w:rFonts w:ascii="Calibri" w:eastAsia="Calibri" w:hAnsi="Calibri" w:cs="Calibri"/>
          <w:color w:val="3A6EA5"/>
          <w:sz w:val="28"/>
          <w:szCs w:val="28"/>
        </w:rPr>
        <w:t>Milestone Events</w:t>
      </w:r>
    </w:p>
    <w:p w14:paraId="7DEEEB27" w14:textId="77777777" w:rsidR="004A7861" w:rsidRDefault="004A7861">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077"/>
        <w:gridCol w:w="1252"/>
        <w:gridCol w:w="6021"/>
      </w:tblGrid>
      <w:tr w:rsidR="004A7861" w14:paraId="17EAE221" w14:textId="77777777">
        <w:trPr>
          <w:tblHeader/>
        </w:trPr>
        <w:tc>
          <w:tcPr>
            <w:tcW w:w="1050" w:type="pct"/>
            <w:shd w:val="clear" w:color="auto" w:fill="E8F0F8"/>
            <w:tcMar>
              <w:top w:w="90" w:type="dxa"/>
              <w:left w:w="120" w:type="dxa"/>
              <w:bottom w:w="90" w:type="dxa"/>
              <w:right w:w="120" w:type="dxa"/>
            </w:tcMar>
          </w:tcPr>
          <w:p w14:paraId="51C03160" w14:textId="77777777" w:rsidR="004A7861" w:rsidRDefault="00383D95">
            <w:r>
              <w:rPr>
                <w:rFonts w:ascii="Calibri" w:eastAsia="Calibri" w:hAnsi="Calibri" w:cs="Calibri"/>
                <w:b/>
                <w:bCs/>
                <w:color w:val="1A1A1A"/>
                <w:sz w:val="20"/>
                <w:szCs w:val="20"/>
              </w:rPr>
              <w:t>Event ID</w:t>
            </w:r>
          </w:p>
        </w:tc>
        <w:tc>
          <w:tcPr>
            <w:tcW w:w="700" w:type="pct"/>
            <w:shd w:val="clear" w:color="auto" w:fill="E8F0F8"/>
            <w:tcMar>
              <w:top w:w="90" w:type="dxa"/>
              <w:left w:w="120" w:type="dxa"/>
              <w:bottom w:w="90" w:type="dxa"/>
              <w:right w:w="120" w:type="dxa"/>
            </w:tcMar>
          </w:tcPr>
          <w:p w14:paraId="5533139B" w14:textId="77777777" w:rsidR="004A7861" w:rsidRDefault="00383D95">
            <w:r>
              <w:rPr>
                <w:rFonts w:ascii="Calibri" w:eastAsia="Calibri" w:hAnsi="Calibri" w:cs="Calibri"/>
                <w:b/>
                <w:bCs/>
                <w:color w:val="1A1A1A"/>
                <w:sz w:val="20"/>
                <w:szCs w:val="20"/>
              </w:rPr>
              <w:t>Priority</w:t>
            </w:r>
          </w:p>
        </w:tc>
        <w:tc>
          <w:tcPr>
            <w:tcW w:w="3250" w:type="pct"/>
            <w:shd w:val="clear" w:color="auto" w:fill="E8F0F8"/>
            <w:tcMar>
              <w:top w:w="90" w:type="dxa"/>
              <w:left w:w="120" w:type="dxa"/>
              <w:bottom w:w="90" w:type="dxa"/>
              <w:right w:w="120" w:type="dxa"/>
            </w:tcMar>
          </w:tcPr>
          <w:p w14:paraId="2383F215" w14:textId="77777777" w:rsidR="004A7861" w:rsidRDefault="00383D95">
            <w:r>
              <w:rPr>
                <w:rFonts w:ascii="Calibri" w:eastAsia="Calibri" w:hAnsi="Calibri" w:cs="Calibri"/>
                <w:b/>
                <w:bCs/>
                <w:color w:val="1A1A1A"/>
                <w:sz w:val="20"/>
                <w:szCs w:val="20"/>
              </w:rPr>
              <w:t>Trigger Condition</w:t>
            </w:r>
          </w:p>
        </w:tc>
      </w:tr>
      <w:tr w:rsidR="004A7861" w14:paraId="4C79BF81" w14:textId="77777777">
        <w:tc>
          <w:tcPr>
            <w:tcW w:w="1050" w:type="pct"/>
            <w:tcMar>
              <w:top w:w="90" w:type="dxa"/>
              <w:left w:w="120" w:type="dxa"/>
              <w:bottom w:w="90" w:type="dxa"/>
              <w:right w:w="120" w:type="dxa"/>
            </w:tcMar>
          </w:tcPr>
          <w:p w14:paraId="28F1BEF1" w14:textId="77777777" w:rsidR="004A7861" w:rsidRDefault="00383D95">
            <w:r>
              <w:rPr>
                <w:rFonts w:ascii="Courier New" w:eastAsia="Courier New" w:hAnsi="Courier New" w:cs="Courier New"/>
                <w:color w:val="1A1A1A"/>
                <w:sz w:val="18"/>
                <w:szCs w:val="18"/>
                <w:shd w:val="clear" w:color="auto" w:fill="F3F4F6"/>
              </w:rPr>
              <w:t>first_interaction</w:t>
            </w:r>
          </w:p>
        </w:tc>
        <w:tc>
          <w:tcPr>
            <w:tcW w:w="700" w:type="pct"/>
            <w:tcMar>
              <w:top w:w="90" w:type="dxa"/>
              <w:left w:w="120" w:type="dxa"/>
              <w:bottom w:w="90" w:type="dxa"/>
              <w:right w:w="120" w:type="dxa"/>
            </w:tcMar>
          </w:tcPr>
          <w:p w14:paraId="5D36EACE" w14:textId="77777777" w:rsidR="004A7861" w:rsidRDefault="00383D95">
            <w:r>
              <w:rPr>
                <w:rFonts w:ascii="Calibri" w:eastAsia="Calibri" w:hAnsi="Calibri" w:cs="Calibri"/>
                <w:color w:val="1A1A1A"/>
                <w:sz w:val="20"/>
                <w:szCs w:val="20"/>
              </w:rPr>
              <w:t>Critical</w:t>
            </w:r>
          </w:p>
        </w:tc>
        <w:tc>
          <w:tcPr>
            <w:tcW w:w="3250" w:type="pct"/>
            <w:tcMar>
              <w:top w:w="90" w:type="dxa"/>
              <w:left w:w="120" w:type="dxa"/>
              <w:bottom w:w="90" w:type="dxa"/>
              <w:right w:w="120" w:type="dxa"/>
            </w:tcMar>
          </w:tcPr>
          <w:p w14:paraId="1EDAD713" w14:textId="77777777" w:rsidR="004A7861" w:rsidRDefault="00383D95">
            <w:r>
              <w:rPr>
                <w:rFonts w:ascii="Calibri" w:eastAsia="Calibri" w:hAnsi="Calibri" w:cs="Calibri"/>
                <w:color w:val="1A1A1A"/>
                <w:sz w:val="20"/>
                <w:szCs w:val="20"/>
              </w:rPr>
              <w:t>The user's very first message ever sent in the app.</w:t>
            </w:r>
          </w:p>
        </w:tc>
      </w:tr>
      <w:tr w:rsidR="004A7861" w14:paraId="0CEFC094" w14:textId="77777777">
        <w:tc>
          <w:tcPr>
            <w:tcW w:w="1050" w:type="pct"/>
            <w:tcMar>
              <w:top w:w="90" w:type="dxa"/>
              <w:left w:w="120" w:type="dxa"/>
              <w:bottom w:w="90" w:type="dxa"/>
              <w:right w:w="120" w:type="dxa"/>
            </w:tcMar>
          </w:tcPr>
          <w:p w14:paraId="75B49C44" w14:textId="77777777" w:rsidR="004A7861" w:rsidRDefault="00383D95">
            <w:r>
              <w:rPr>
                <w:rFonts w:ascii="Courier New" w:eastAsia="Courier New" w:hAnsi="Courier New" w:cs="Courier New"/>
                <w:color w:val="1A1A1A"/>
                <w:sz w:val="18"/>
                <w:szCs w:val="18"/>
                <w:shd w:val="clear" w:color="auto" w:fill="F3F4F6"/>
              </w:rPr>
              <w:t>streak_milestone</w:t>
            </w:r>
          </w:p>
        </w:tc>
        <w:tc>
          <w:tcPr>
            <w:tcW w:w="700" w:type="pct"/>
            <w:tcMar>
              <w:top w:w="90" w:type="dxa"/>
              <w:left w:w="120" w:type="dxa"/>
              <w:bottom w:w="90" w:type="dxa"/>
              <w:right w:w="120" w:type="dxa"/>
            </w:tcMar>
          </w:tcPr>
          <w:p w14:paraId="2CDBC5D4" w14:textId="77777777" w:rsidR="004A7861" w:rsidRDefault="00383D95">
            <w:r>
              <w:rPr>
                <w:rFonts w:ascii="Calibri" w:eastAsia="Calibri" w:hAnsi="Calibri" w:cs="Calibri"/>
                <w:color w:val="1A1A1A"/>
                <w:sz w:val="20"/>
                <w:szCs w:val="20"/>
              </w:rPr>
              <w:t>Normal</w:t>
            </w:r>
          </w:p>
        </w:tc>
        <w:tc>
          <w:tcPr>
            <w:tcW w:w="3250" w:type="pct"/>
            <w:tcMar>
              <w:top w:w="90" w:type="dxa"/>
              <w:left w:w="120" w:type="dxa"/>
              <w:bottom w:w="90" w:type="dxa"/>
              <w:right w:w="120" w:type="dxa"/>
            </w:tcMar>
          </w:tcPr>
          <w:p w14:paraId="064129DD" w14:textId="77777777" w:rsidR="004A7861" w:rsidRDefault="00383D95">
            <w:r>
              <w:rPr>
                <w:rFonts w:ascii="Calibri" w:eastAsia="Calibri" w:hAnsi="Calibri" w:cs="Calibri"/>
                <w:color w:val="1A1A1A"/>
                <w:sz w:val="20"/>
                <w:szCs w:val="20"/>
              </w:rPr>
              <w:t>User has interacted N days in a row (3, 7, 14, 30, 100 day thresholds).</w:t>
            </w:r>
          </w:p>
        </w:tc>
      </w:tr>
      <w:tr w:rsidR="004A7861" w14:paraId="08BF2E3D" w14:textId="77777777">
        <w:tc>
          <w:tcPr>
            <w:tcW w:w="1050" w:type="pct"/>
            <w:tcMar>
              <w:top w:w="90" w:type="dxa"/>
              <w:left w:w="120" w:type="dxa"/>
              <w:bottom w:w="90" w:type="dxa"/>
              <w:right w:w="120" w:type="dxa"/>
            </w:tcMar>
          </w:tcPr>
          <w:p w14:paraId="64BBB791" w14:textId="77777777" w:rsidR="004A7861" w:rsidRDefault="00383D95">
            <w:r>
              <w:rPr>
                <w:rFonts w:ascii="Courier New" w:eastAsia="Courier New" w:hAnsi="Courier New" w:cs="Courier New"/>
                <w:color w:val="1A1A1A"/>
                <w:sz w:val="18"/>
                <w:szCs w:val="18"/>
                <w:shd w:val="clear" w:color="auto" w:fill="F3F4F6"/>
              </w:rPr>
              <w:t>birthday</w:t>
            </w:r>
          </w:p>
        </w:tc>
        <w:tc>
          <w:tcPr>
            <w:tcW w:w="700" w:type="pct"/>
            <w:tcMar>
              <w:top w:w="90" w:type="dxa"/>
              <w:left w:w="120" w:type="dxa"/>
              <w:bottom w:w="90" w:type="dxa"/>
              <w:right w:w="120" w:type="dxa"/>
            </w:tcMar>
          </w:tcPr>
          <w:p w14:paraId="107E32A9" w14:textId="77777777" w:rsidR="004A7861" w:rsidRDefault="00383D95">
            <w:r>
              <w:rPr>
                <w:rFonts w:ascii="Calibri" w:eastAsia="Calibri" w:hAnsi="Calibri" w:cs="Calibri"/>
                <w:color w:val="1A1A1A"/>
                <w:sz w:val="20"/>
                <w:szCs w:val="20"/>
              </w:rPr>
              <w:t>Critical</w:t>
            </w:r>
          </w:p>
        </w:tc>
        <w:tc>
          <w:tcPr>
            <w:tcW w:w="3250" w:type="pct"/>
            <w:tcMar>
              <w:top w:w="90" w:type="dxa"/>
              <w:left w:w="120" w:type="dxa"/>
              <w:bottom w:w="90" w:type="dxa"/>
              <w:right w:w="120" w:type="dxa"/>
            </w:tcMar>
          </w:tcPr>
          <w:p w14:paraId="546A2FF8" w14:textId="77777777" w:rsidR="004A7861" w:rsidRDefault="00383D95">
            <w:r>
              <w:rPr>
                <w:rFonts w:ascii="Calibri" w:eastAsia="Calibri" w:hAnsi="Calibri" w:cs="Calibri"/>
                <w:color w:val="1A1A1A"/>
                <w:sz w:val="20"/>
                <w:szCs w:val="20"/>
              </w:rPr>
              <w:t>User's birthday, if configured in preferences.</w:t>
            </w:r>
          </w:p>
        </w:tc>
      </w:tr>
      <w:tr w:rsidR="004A7861" w14:paraId="7155D493" w14:textId="77777777">
        <w:tc>
          <w:tcPr>
            <w:tcW w:w="1050" w:type="pct"/>
            <w:tcMar>
              <w:top w:w="90" w:type="dxa"/>
              <w:left w:w="120" w:type="dxa"/>
              <w:bottom w:w="90" w:type="dxa"/>
              <w:right w:w="120" w:type="dxa"/>
            </w:tcMar>
          </w:tcPr>
          <w:p w14:paraId="295D9847" w14:textId="77777777" w:rsidR="004A7861" w:rsidRDefault="00383D95">
            <w:r>
              <w:rPr>
                <w:rFonts w:ascii="Courier New" w:eastAsia="Courier New" w:hAnsi="Courier New" w:cs="Courier New"/>
                <w:color w:val="1A1A1A"/>
                <w:sz w:val="18"/>
                <w:szCs w:val="18"/>
                <w:shd w:val="clear" w:color="auto" w:fill="F3F4F6"/>
              </w:rPr>
              <w:t>anniversary</w:t>
            </w:r>
          </w:p>
        </w:tc>
        <w:tc>
          <w:tcPr>
            <w:tcW w:w="700" w:type="pct"/>
            <w:tcMar>
              <w:top w:w="90" w:type="dxa"/>
              <w:left w:w="120" w:type="dxa"/>
              <w:bottom w:w="90" w:type="dxa"/>
              <w:right w:w="120" w:type="dxa"/>
            </w:tcMar>
          </w:tcPr>
          <w:p w14:paraId="06A7A587" w14:textId="77777777" w:rsidR="004A7861" w:rsidRDefault="00383D95">
            <w:r>
              <w:rPr>
                <w:rFonts w:ascii="Calibri" w:eastAsia="Calibri" w:hAnsi="Calibri" w:cs="Calibri"/>
                <w:color w:val="1A1A1A"/>
                <w:sz w:val="20"/>
                <w:szCs w:val="20"/>
              </w:rPr>
              <w:t>Normal</w:t>
            </w:r>
          </w:p>
        </w:tc>
        <w:tc>
          <w:tcPr>
            <w:tcW w:w="3250" w:type="pct"/>
            <w:tcMar>
              <w:top w:w="90" w:type="dxa"/>
              <w:left w:w="120" w:type="dxa"/>
              <w:bottom w:w="90" w:type="dxa"/>
              <w:right w:w="120" w:type="dxa"/>
            </w:tcMar>
          </w:tcPr>
          <w:p w14:paraId="6885D554" w14:textId="77777777" w:rsidR="004A7861" w:rsidRDefault="00383D95">
            <w:r>
              <w:rPr>
                <w:rFonts w:ascii="Calibri" w:eastAsia="Calibri" w:hAnsi="Calibri" w:cs="Calibri"/>
                <w:color w:val="1A1A1A"/>
                <w:sz w:val="20"/>
                <w:szCs w:val="20"/>
              </w:rPr>
              <w:t>Anniversary of the app's installation date.</w:t>
            </w:r>
          </w:p>
        </w:tc>
      </w:tr>
    </w:tbl>
    <w:p w14:paraId="04C8FC2C" w14:textId="77777777" w:rsidR="004A7861" w:rsidRDefault="004A7861">
      <w:pPr>
        <w:spacing w:after="200"/>
      </w:pPr>
    </w:p>
    <w:p w14:paraId="2D7EE5B3" w14:textId="77777777" w:rsidR="004A7861" w:rsidRDefault="00383D95">
      <w:pPr>
        <w:pStyle w:val="Heading3"/>
        <w:spacing w:before="280" w:after="120" w:line="360" w:lineRule="auto"/>
      </w:pPr>
      <w:r>
        <w:rPr>
          <w:rFonts w:ascii="Calibri" w:eastAsia="Calibri" w:hAnsi="Calibri" w:cs="Calibri"/>
          <w:color w:val="3A6EA5"/>
          <w:sz w:val="28"/>
          <w:szCs w:val="28"/>
        </w:rPr>
        <w:t>User Mood Events</w:t>
      </w:r>
    </w:p>
    <w:p w14:paraId="783EC2F7" w14:textId="77777777" w:rsidR="004A7861" w:rsidRDefault="004A7861">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293"/>
        <w:gridCol w:w="1097"/>
        <w:gridCol w:w="5960"/>
      </w:tblGrid>
      <w:tr w:rsidR="004A7861" w14:paraId="3464275D" w14:textId="77777777">
        <w:trPr>
          <w:tblHeader/>
        </w:trPr>
        <w:tc>
          <w:tcPr>
            <w:tcW w:w="1100" w:type="pct"/>
            <w:shd w:val="clear" w:color="auto" w:fill="E8F0F8"/>
            <w:tcMar>
              <w:top w:w="90" w:type="dxa"/>
              <w:left w:w="120" w:type="dxa"/>
              <w:bottom w:w="90" w:type="dxa"/>
              <w:right w:w="120" w:type="dxa"/>
            </w:tcMar>
          </w:tcPr>
          <w:p w14:paraId="1ACA6DC0" w14:textId="77777777" w:rsidR="004A7861" w:rsidRDefault="00383D95">
            <w:r>
              <w:rPr>
                <w:rFonts w:ascii="Calibri" w:eastAsia="Calibri" w:hAnsi="Calibri" w:cs="Calibri"/>
                <w:b/>
                <w:bCs/>
                <w:color w:val="1A1A1A"/>
                <w:sz w:val="20"/>
                <w:szCs w:val="20"/>
              </w:rPr>
              <w:t>Event ID</w:t>
            </w:r>
          </w:p>
        </w:tc>
        <w:tc>
          <w:tcPr>
            <w:tcW w:w="650" w:type="pct"/>
            <w:shd w:val="clear" w:color="auto" w:fill="E8F0F8"/>
            <w:tcMar>
              <w:top w:w="90" w:type="dxa"/>
              <w:left w:w="120" w:type="dxa"/>
              <w:bottom w:w="90" w:type="dxa"/>
              <w:right w:w="120" w:type="dxa"/>
            </w:tcMar>
          </w:tcPr>
          <w:p w14:paraId="62E12781" w14:textId="77777777" w:rsidR="004A7861" w:rsidRDefault="00383D95">
            <w:r>
              <w:rPr>
                <w:rFonts w:ascii="Calibri" w:eastAsia="Calibri" w:hAnsi="Calibri" w:cs="Calibri"/>
                <w:b/>
                <w:bCs/>
                <w:color w:val="1A1A1A"/>
                <w:sz w:val="20"/>
                <w:szCs w:val="20"/>
              </w:rPr>
              <w:t>Priority</w:t>
            </w:r>
          </w:p>
        </w:tc>
        <w:tc>
          <w:tcPr>
            <w:tcW w:w="3250" w:type="pct"/>
            <w:shd w:val="clear" w:color="auto" w:fill="E8F0F8"/>
            <w:tcMar>
              <w:top w:w="90" w:type="dxa"/>
              <w:left w:w="120" w:type="dxa"/>
              <w:bottom w:w="90" w:type="dxa"/>
              <w:right w:w="120" w:type="dxa"/>
            </w:tcMar>
          </w:tcPr>
          <w:p w14:paraId="72B56803" w14:textId="77777777" w:rsidR="004A7861" w:rsidRDefault="00383D95">
            <w:r>
              <w:rPr>
                <w:rFonts w:ascii="Calibri" w:eastAsia="Calibri" w:hAnsi="Calibri" w:cs="Calibri"/>
                <w:b/>
                <w:bCs/>
                <w:color w:val="1A1A1A"/>
                <w:sz w:val="20"/>
                <w:szCs w:val="20"/>
              </w:rPr>
              <w:t>Trigger Condition</w:t>
            </w:r>
          </w:p>
        </w:tc>
      </w:tr>
      <w:tr w:rsidR="004A7861" w14:paraId="7110777A" w14:textId="77777777">
        <w:tc>
          <w:tcPr>
            <w:tcW w:w="1100" w:type="pct"/>
            <w:tcMar>
              <w:top w:w="90" w:type="dxa"/>
              <w:left w:w="120" w:type="dxa"/>
              <w:bottom w:w="90" w:type="dxa"/>
              <w:right w:w="120" w:type="dxa"/>
            </w:tcMar>
          </w:tcPr>
          <w:p w14:paraId="0146E066" w14:textId="77777777" w:rsidR="004A7861" w:rsidRDefault="00383D95">
            <w:r>
              <w:rPr>
                <w:rFonts w:ascii="Courier New" w:eastAsia="Courier New" w:hAnsi="Courier New" w:cs="Courier New"/>
                <w:color w:val="1A1A1A"/>
                <w:sz w:val="18"/>
                <w:szCs w:val="18"/>
                <w:shd w:val="clear" w:color="auto" w:fill="F3F4F6"/>
              </w:rPr>
              <w:t>user_seems_stressed</w:t>
            </w:r>
          </w:p>
        </w:tc>
        <w:tc>
          <w:tcPr>
            <w:tcW w:w="650" w:type="pct"/>
            <w:tcMar>
              <w:top w:w="90" w:type="dxa"/>
              <w:left w:w="120" w:type="dxa"/>
              <w:bottom w:w="90" w:type="dxa"/>
              <w:right w:w="120" w:type="dxa"/>
            </w:tcMar>
          </w:tcPr>
          <w:p w14:paraId="171B52B8" w14:textId="77777777" w:rsidR="004A7861" w:rsidRDefault="00383D95">
            <w:r>
              <w:rPr>
                <w:rFonts w:ascii="Calibri" w:eastAsia="Calibri" w:hAnsi="Calibri" w:cs="Calibri"/>
                <w:color w:val="1A1A1A"/>
                <w:sz w:val="20"/>
                <w:szCs w:val="20"/>
              </w:rPr>
              <w:t>Normal</w:t>
            </w:r>
          </w:p>
        </w:tc>
        <w:tc>
          <w:tcPr>
            <w:tcW w:w="3250" w:type="pct"/>
            <w:tcMar>
              <w:top w:w="90" w:type="dxa"/>
              <w:left w:w="120" w:type="dxa"/>
              <w:bottom w:w="90" w:type="dxa"/>
              <w:right w:w="120" w:type="dxa"/>
            </w:tcMar>
          </w:tcPr>
          <w:p w14:paraId="0E411006" w14:textId="77777777" w:rsidR="004A7861" w:rsidRDefault="00383D95">
            <w:r>
              <w:rPr>
                <w:rFonts w:ascii="Calibri" w:eastAsia="Calibri" w:hAnsi="Calibri" w:cs="Calibri"/>
                <w:color w:val="1A1A1A"/>
                <w:sz w:val="20"/>
                <w:szCs w:val="20"/>
              </w:rPr>
              <w:t>Detected via language pattern analysis or explicit mood input from the user.</w:t>
            </w:r>
          </w:p>
        </w:tc>
      </w:tr>
      <w:tr w:rsidR="004A7861" w14:paraId="3E91FF45" w14:textId="77777777">
        <w:tc>
          <w:tcPr>
            <w:tcW w:w="1100" w:type="pct"/>
            <w:tcMar>
              <w:top w:w="90" w:type="dxa"/>
              <w:left w:w="120" w:type="dxa"/>
              <w:bottom w:w="90" w:type="dxa"/>
              <w:right w:w="120" w:type="dxa"/>
            </w:tcMar>
          </w:tcPr>
          <w:p w14:paraId="1FC47BD8" w14:textId="77777777" w:rsidR="004A7861" w:rsidRDefault="00383D95">
            <w:r>
              <w:rPr>
                <w:rFonts w:ascii="Courier New" w:eastAsia="Courier New" w:hAnsi="Courier New" w:cs="Courier New"/>
                <w:color w:val="1A1A1A"/>
                <w:sz w:val="18"/>
                <w:szCs w:val="18"/>
                <w:shd w:val="clear" w:color="auto" w:fill="F3F4F6"/>
              </w:rPr>
              <w:t>user_seems_happy</w:t>
            </w:r>
          </w:p>
        </w:tc>
        <w:tc>
          <w:tcPr>
            <w:tcW w:w="650" w:type="pct"/>
            <w:tcMar>
              <w:top w:w="90" w:type="dxa"/>
              <w:left w:w="120" w:type="dxa"/>
              <w:bottom w:w="90" w:type="dxa"/>
              <w:right w:w="120" w:type="dxa"/>
            </w:tcMar>
          </w:tcPr>
          <w:p w14:paraId="4FCFDAB8" w14:textId="77777777" w:rsidR="004A7861" w:rsidRDefault="00383D95">
            <w:r>
              <w:rPr>
                <w:rFonts w:ascii="Calibri" w:eastAsia="Calibri" w:hAnsi="Calibri" w:cs="Calibri"/>
                <w:color w:val="1A1A1A"/>
                <w:sz w:val="20"/>
                <w:szCs w:val="20"/>
              </w:rPr>
              <w:t>Ambient</w:t>
            </w:r>
          </w:p>
        </w:tc>
        <w:tc>
          <w:tcPr>
            <w:tcW w:w="3250" w:type="pct"/>
            <w:tcMar>
              <w:top w:w="90" w:type="dxa"/>
              <w:left w:w="120" w:type="dxa"/>
              <w:bottom w:w="90" w:type="dxa"/>
              <w:right w:w="120" w:type="dxa"/>
            </w:tcMar>
          </w:tcPr>
          <w:p w14:paraId="7406A918" w14:textId="77777777" w:rsidR="004A7861" w:rsidRDefault="00383D95">
            <w:r>
              <w:rPr>
                <w:rFonts w:ascii="Calibri" w:eastAsia="Calibri" w:hAnsi="Calibri" w:cs="Calibri"/>
                <w:color w:val="1A1A1A"/>
                <w:sz w:val="20"/>
                <w:szCs w:val="20"/>
              </w:rPr>
              <w:t>Positive language patterns or mood input detected.</w:t>
            </w:r>
          </w:p>
        </w:tc>
      </w:tr>
      <w:tr w:rsidR="004A7861" w14:paraId="40CA1C38" w14:textId="77777777">
        <w:tc>
          <w:tcPr>
            <w:tcW w:w="1100" w:type="pct"/>
            <w:tcMar>
              <w:top w:w="90" w:type="dxa"/>
              <w:left w:w="120" w:type="dxa"/>
              <w:bottom w:w="90" w:type="dxa"/>
              <w:right w:w="120" w:type="dxa"/>
            </w:tcMar>
          </w:tcPr>
          <w:p w14:paraId="01FAD628" w14:textId="77777777" w:rsidR="004A7861" w:rsidRDefault="00383D95">
            <w:r>
              <w:rPr>
                <w:rFonts w:ascii="Courier New" w:eastAsia="Courier New" w:hAnsi="Courier New" w:cs="Courier New"/>
                <w:color w:val="1A1A1A"/>
                <w:sz w:val="18"/>
                <w:szCs w:val="18"/>
                <w:shd w:val="clear" w:color="auto" w:fill="F3F4F6"/>
              </w:rPr>
              <w:t>user_completed_task</w:t>
            </w:r>
          </w:p>
        </w:tc>
        <w:tc>
          <w:tcPr>
            <w:tcW w:w="650" w:type="pct"/>
            <w:tcMar>
              <w:top w:w="90" w:type="dxa"/>
              <w:left w:w="120" w:type="dxa"/>
              <w:bottom w:w="90" w:type="dxa"/>
              <w:right w:w="120" w:type="dxa"/>
            </w:tcMar>
          </w:tcPr>
          <w:p w14:paraId="0EF67914" w14:textId="77777777" w:rsidR="004A7861" w:rsidRDefault="00383D95">
            <w:r>
              <w:rPr>
                <w:rFonts w:ascii="Calibri" w:eastAsia="Calibri" w:hAnsi="Calibri" w:cs="Calibri"/>
                <w:color w:val="1A1A1A"/>
                <w:sz w:val="20"/>
                <w:szCs w:val="20"/>
              </w:rPr>
              <w:t>Normal</w:t>
            </w:r>
          </w:p>
        </w:tc>
        <w:tc>
          <w:tcPr>
            <w:tcW w:w="3250" w:type="pct"/>
            <w:tcMar>
              <w:top w:w="90" w:type="dxa"/>
              <w:left w:w="120" w:type="dxa"/>
              <w:bottom w:w="90" w:type="dxa"/>
              <w:right w:w="120" w:type="dxa"/>
            </w:tcMar>
          </w:tcPr>
          <w:p w14:paraId="208F9EC1" w14:textId="77777777" w:rsidR="004A7861" w:rsidRDefault="00383D95">
            <w:r>
              <w:rPr>
                <w:rFonts w:ascii="Calibri" w:eastAsia="Calibri" w:hAnsi="Calibri" w:cs="Calibri"/>
                <w:color w:val="1A1A1A"/>
                <w:sz w:val="20"/>
                <w:szCs w:val="20"/>
              </w:rPr>
              <w:t>A task is marked as complete in the Tasks feature.</w:t>
            </w:r>
          </w:p>
        </w:tc>
      </w:tr>
    </w:tbl>
    <w:p w14:paraId="24A95C79" w14:textId="77777777" w:rsidR="004A7861" w:rsidRDefault="004A7861">
      <w:pPr>
        <w:spacing w:after="200"/>
      </w:pPr>
    </w:p>
    <w:p w14:paraId="104D566A" w14:textId="77777777" w:rsidR="004A7861" w:rsidRDefault="00383D95">
      <w:pPr>
        <w:pStyle w:val="Heading2"/>
        <w:spacing w:before="480" w:after="100" w:line="360" w:lineRule="auto"/>
      </w:pPr>
      <w:r>
        <w:rPr>
          <w:rFonts w:ascii="Calibri" w:eastAsia="Calibri" w:hAnsi="Calibri" w:cs="Calibri"/>
          <w:color w:val="2B5797"/>
        </w:rPr>
        <w:t>4.3 Event Processing Pipeline</w:t>
      </w:r>
    </w:p>
    <w:p w14:paraId="01F8ECCA" w14:textId="77777777" w:rsidR="004A7861" w:rsidRDefault="004A7861">
      <w:pPr>
        <w:pBdr>
          <w:top w:val="single" w:sz="6" w:space="0" w:color="D6E4F0"/>
        </w:pBdr>
        <w:spacing w:after="200"/>
      </w:pPr>
    </w:p>
    <w:p w14:paraId="45A0B169" w14:textId="77777777" w:rsidR="004A7861" w:rsidRDefault="00383D95">
      <w:pPr>
        <w:spacing w:before="60" w:after="240" w:line="360" w:lineRule="auto"/>
      </w:pPr>
      <w:r>
        <w:rPr>
          <w:rFonts w:ascii="Calibri" w:eastAsia="Calibri" w:hAnsi="Calibri" w:cs="Calibri"/>
          <w:color w:val="1A1A1A"/>
          <w:sz w:val="22"/>
          <w:szCs w:val="22"/>
        </w:rPr>
        <w:t>Events flow through a structured pipeline from emission to rendering. Each stage applies filtering, context enrichment, and character-specific handling:</w:t>
      </w:r>
    </w:p>
    <w:p w14:paraId="40C2F38C" w14:textId="77777777" w:rsidR="004A7861" w:rsidRDefault="004A7861">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747"/>
        <w:gridCol w:w="1590"/>
        <w:gridCol w:w="7013"/>
      </w:tblGrid>
      <w:tr w:rsidR="004A7861" w14:paraId="13A11D3C" w14:textId="77777777">
        <w:trPr>
          <w:tblHeader/>
        </w:trPr>
        <w:tc>
          <w:tcPr>
            <w:tcW w:w="400" w:type="pct"/>
            <w:shd w:val="clear" w:color="auto" w:fill="E8F0F8"/>
            <w:tcMar>
              <w:top w:w="90" w:type="dxa"/>
              <w:left w:w="120" w:type="dxa"/>
              <w:bottom w:w="90" w:type="dxa"/>
              <w:right w:w="120" w:type="dxa"/>
            </w:tcMar>
          </w:tcPr>
          <w:p w14:paraId="120609A5" w14:textId="77777777" w:rsidR="004A7861" w:rsidRDefault="00383D95">
            <w:r>
              <w:rPr>
                <w:rFonts w:ascii="Calibri" w:eastAsia="Calibri" w:hAnsi="Calibri" w:cs="Calibri"/>
                <w:b/>
                <w:bCs/>
                <w:color w:val="1A1A1A"/>
                <w:sz w:val="20"/>
                <w:szCs w:val="20"/>
              </w:rPr>
              <w:t>Step</w:t>
            </w:r>
          </w:p>
        </w:tc>
        <w:tc>
          <w:tcPr>
            <w:tcW w:w="850" w:type="pct"/>
            <w:shd w:val="clear" w:color="auto" w:fill="E8F0F8"/>
            <w:tcMar>
              <w:top w:w="90" w:type="dxa"/>
              <w:left w:w="120" w:type="dxa"/>
              <w:bottom w:w="90" w:type="dxa"/>
              <w:right w:w="120" w:type="dxa"/>
            </w:tcMar>
          </w:tcPr>
          <w:p w14:paraId="0CACB2DF" w14:textId="77777777" w:rsidR="004A7861" w:rsidRDefault="00383D95">
            <w:r>
              <w:rPr>
                <w:rFonts w:ascii="Calibri" w:eastAsia="Calibri" w:hAnsi="Calibri" w:cs="Calibri"/>
                <w:b/>
                <w:bCs/>
                <w:color w:val="1A1A1A"/>
                <w:sz w:val="20"/>
                <w:szCs w:val="20"/>
              </w:rPr>
              <w:t>Stage</w:t>
            </w:r>
          </w:p>
        </w:tc>
        <w:tc>
          <w:tcPr>
            <w:tcW w:w="3750" w:type="pct"/>
            <w:shd w:val="clear" w:color="auto" w:fill="E8F0F8"/>
            <w:tcMar>
              <w:top w:w="90" w:type="dxa"/>
              <w:left w:w="120" w:type="dxa"/>
              <w:bottom w:w="90" w:type="dxa"/>
              <w:right w:w="120" w:type="dxa"/>
            </w:tcMar>
          </w:tcPr>
          <w:p w14:paraId="5856C3C4" w14:textId="77777777" w:rsidR="004A7861" w:rsidRDefault="00383D95">
            <w:r>
              <w:rPr>
                <w:rFonts w:ascii="Calibri" w:eastAsia="Calibri" w:hAnsi="Calibri" w:cs="Calibri"/>
                <w:b/>
                <w:bCs/>
                <w:color w:val="1A1A1A"/>
                <w:sz w:val="20"/>
                <w:szCs w:val="20"/>
              </w:rPr>
              <w:t>Description</w:t>
            </w:r>
          </w:p>
        </w:tc>
      </w:tr>
      <w:tr w:rsidR="004A7861" w14:paraId="11BAE5A0" w14:textId="77777777">
        <w:tc>
          <w:tcPr>
            <w:tcW w:w="400" w:type="pct"/>
            <w:tcMar>
              <w:top w:w="90" w:type="dxa"/>
              <w:left w:w="120" w:type="dxa"/>
              <w:bottom w:w="90" w:type="dxa"/>
              <w:right w:w="120" w:type="dxa"/>
            </w:tcMar>
          </w:tcPr>
          <w:p w14:paraId="26EB30E9" w14:textId="77777777" w:rsidR="004A7861" w:rsidRDefault="00383D95">
            <w:r>
              <w:rPr>
                <w:rFonts w:ascii="Calibri" w:eastAsia="Calibri" w:hAnsi="Calibri" w:cs="Calibri"/>
                <w:color w:val="1A1A1A"/>
                <w:sz w:val="20"/>
                <w:szCs w:val="20"/>
              </w:rPr>
              <w:t>1</w:t>
            </w:r>
          </w:p>
        </w:tc>
        <w:tc>
          <w:tcPr>
            <w:tcW w:w="850" w:type="pct"/>
            <w:tcMar>
              <w:top w:w="90" w:type="dxa"/>
              <w:left w:w="120" w:type="dxa"/>
              <w:bottom w:w="90" w:type="dxa"/>
              <w:right w:w="120" w:type="dxa"/>
            </w:tcMar>
          </w:tcPr>
          <w:p w14:paraId="27C01145" w14:textId="77777777" w:rsidR="004A7861" w:rsidRDefault="00383D95">
            <w:r>
              <w:rPr>
                <w:rFonts w:ascii="Calibri" w:eastAsia="Calibri" w:hAnsi="Calibri" w:cs="Calibri"/>
                <w:b/>
                <w:bCs/>
                <w:color w:val="1A1A1A"/>
                <w:sz w:val="22"/>
                <w:szCs w:val="22"/>
              </w:rPr>
              <w:t>Event Source</w:t>
            </w:r>
          </w:p>
        </w:tc>
        <w:tc>
          <w:tcPr>
            <w:tcW w:w="3750" w:type="pct"/>
            <w:tcMar>
              <w:top w:w="90" w:type="dxa"/>
              <w:left w:w="120" w:type="dxa"/>
              <w:bottom w:w="90" w:type="dxa"/>
              <w:right w:w="120" w:type="dxa"/>
            </w:tcMar>
          </w:tcPr>
          <w:p w14:paraId="0E634781" w14:textId="77777777" w:rsidR="004A7861" w:rsidRDefault="00383D95">
            <w:r>
              <w:rPr>
                <w:rFonts w:ascii="Calibri" w:eastAsia="Calibri" w:hAnsi="Calibri" w:cs="Calibri"/>
                <w:color w:val="1A1A1A"/>
                <w:sz w:val="20"/>
                <w:szCs w:val="20"/>
              </w:rPr>
              <w:t>An external data source (clock, API, user input) detects a condition and emits a raw event with an ID and metadata payload.</w:t>
            </w:r>
          </w:p>
        </w:tc>
      </w:tr>
      <w:tr w:rsidR="004A7861" w14:paraId="54901FC2" w14:textId="77777777">
        <w:tc>
          <w:tcPr>
            <w:tcW w:w="400" w:type="pct"/>
            <w:tcMar>
              <w:top w:w="90" w:type="dxa"/>
              <w:left w:w="120" w:type="dxa"/>
              <w:bottom w:w="90" w:type="dxa"/>
              <w:right w:w="120" w:type="dxa"/>
            </w:tcMar>
          </w:tcPr>
          <w:p w14:paraId="4A07E2B9" w14:textId="77777777" w:rsidR="004A7861" w:rsidRDefault="00383D95">
            <w:r>
              <w:rPr>
                <w:rFonts w:ascii="Calibri" w:eastAsia="Calibri" w:hAnsi="Calibri" w:cs="Calibri"/>
                <w:color w:val="1A1A1A"/>
                <w:sz w:val="20"/>
                <w:szCs w:val="20"/>
              </w:rPr>
              <w:t>2</w:t>
            </w:r>
          </w:p>
        </w:tc>
        <w:tc>
          <w:tcPr>
            <w:tcW w:w="850" w:type="pct"/>
            <w:tcMar>
              <w:top w:w="90" w:type="dxa"/>
              <w:left w:w="120" w:type="dxa"/>
              <w:bottom w:w="90" w:type="dxa"/>
              <w:right w:w="120" w:type="dxa"/>
            </w:tcMar>
          </w:tcPr>
          <w:p w14:paraId="2B91A481" w14:textId="77777777" w:rsidR="004A7861" w:rsidRDefault="00383D95">
            <w:r>
              <w:rPr>
                <w:rFonts w:ascii="Calibri" w:eastAsia="Calibri" w:hAnsi="Calibri" w:cs="Calibri"/>
                <w:b/>
                <w:bCs/>
                <w:color w:val="1A1A1A"/>
                <w:sz w:val="22"/>
                <w:szCs w:val="22"/>
              </w:rPr>
              <w:t>Event Emitter</w:t>
            </w:r>
          </w:p>
        </w:tc>
        <w:tc>
          <w:tcPr>
            <w:tcW w:w="3750" w:type="pct"/>
            <w:tcMar>
              <w:top w:w="90" w:type="dxa"/>
              <w:left w:w="120" w:type="dxa"/>
              <w:bottom w:w="90" w:type="dxa"/>
              <w:right w:w="120" w:type="dxa"/>
            </w:tcMar>
          </w:tcPr>
          <w:p w14:paraId="0D60C5C7" w14:textId="77777777" w:rsidR="004A7861" w:rsidRDefault="00383D95">
            <w:r>
              <w:rPr>
                <w:rFonts w:ascii="Calibri" w:eastAsia="Calibri" w:hAnsi="Calibri" w:cs="Calibri"/>
                <w:color w:val="1A1A1A"/>
                <w:sz w:val="20"/>
                <w:szCs w:val="20"/>
              </w:rPr>
              <w:t xml:space="preserve">Normalizes the raw event into a standard schema: </w:t>
            </w:r>
            <w:r>
              <w:rPr>
                <w:rFonts w:ascii="Courier New" w:eastAsia="Courier New" w:hAnsi="Courier New" w:cs="Courier New"/>
                <w:color w:val="1A1A1A"/>
                <w:sz w:val="18"/>
                <w:szCs w:val="18"/>
                <w:shd w:val="clear" w:color="auto" w:fill="F3F4F6"/>
              </w:rPr>
              <w:t>{ event_id, timestamp, source, priority, context: {} }</w:t>
            </w:r>
          </w:p>
        </w:tc>
      </w:tr>
      <w:tr w:rsidR="004A7861" w14:paraId="71A51CCE" w14:textId="77777777">
        <w:tc>
          <w:tcPr>
            <w:tcW w:w="400" w:type="pct"/>
            <w:tcMar>
              <w:top w:w="90" w:type="dxa"/>
              <w:left w:w="120" w:type="dxa"/>
              <w:bottom w:w="90" w:type="dxa"/>
              <w:right w:w="120" w:type="dxa"/>
            </w:tcMar>
          </w:tcPr>
          <w:p w14:paraId="381F45B8" w14:textId="77777777" w:rsidR="004A7861" w:rsidRDefault="00383D95">
            <w:r>
              <w:rPr>
                <w:rFonts w:ascii="Calibri" w:eastAsia="Calibri" w:hAnsi="Calibri" w:cs="Calibri"/>
                <w:color w:val="1A1A1A"/>
                <w:sz w:val="20"/>
                <w:szCs w:val="20"/>
              </w:rPr>
              <w:t>3</w:t>
            </w:r>
          </w:p>
        </w:tc>
        <w:tc>
          <w:tcPr>
            <w:tcW w:w="850" w:type="pct"/>
            <w:tcMar>
              <w:top w:w="90" w:type="dxa"/>
              <w:left w:w="120" w:type="dxa"/>
              <w:bottom w:w="90" w:type="dxa"/>
              <w:right w:w="120" w:type="dxa"/>
            </w:tcMar>
          </w:tcPr>
          <w:p w14:paraId="22C2816E" w14:textId="77777777" w:rsidR="004A7861" w:rsidRDefault="00383D95">
            <w:r>
              <w:rPr>
                <w:rFonts w:ascii="Calibri" w:eastAsia="Calibri" w:hAnsi="Calibri" w:cs="Calibri"/>
                <w:b/>
                <w:bCs/>
                <w:color w:val="1A1A1A"/>
                <w:sz w:val="22"/>
                <w:szCs w:val="22"/>
              </w:rPr>
              <w:t>Event Bus</w:t>
            </w:r>
          </w:p>
        </w:tc>
        <w:tc>
          <w:tcPr>
            <w:tcW w:w="3750" w:type="pct"/>
            <w:tcMar>
              <w:top w:w="90" w:type="dxa"/>
              <w:left w:w="120" w:type="dxa"/>
              <w:bottom w:w="90" w:type="dxa"/>
              <w:right w:w="120" w:type="dxa"/>
            </w:tcMar>
          </w:tcPr>
          <w:p w14:paraId="1AEC2DC8" w14:textId="77777777" w:rsidR="004A7861" w:rsidRDefault="00383D95">
            <w:r>
              <w:rPr>
                <w:rFonts w:ascii="Calibri" w:eastAsia="Calibri" w:hAnsi="Calibri" w:cs="Calibri"/>
                <w:color w:val="1A1A1A"/>
                <w:sz w:val="20"/>
                <w:szCs w:val="20"/>
              </w:rPr>
              <w:t>Receives the normalized event and places it into a priority queue. Checks throttle rules (max 1 unsolicited reaction per 30-minute window for non-critical events).</w:t>
            </w:r>
          </w:p>
        </w:tc>
      </w:tr>
      <w:tr w:rsidR="004A7861" w14:paraId="3D74D9D8" w14:textId="77777777">
        <w:tc>
          <w:tcPr>
            <w:tcW w:w="400" w:type="pct"/>
            <w:tcMar>
              <w:top w:w="90" w:type="dxa"/>
              <w:left w:w="120" w:type="dxa"/>
              <w:bottom w:w="90" w:type="dxa"/>
              <w:right w:w="120" w:type="dxa"/>
            </w:tcMar>
          </w:tcPr>
          <w:p w14:paraId="664F1228" w14:textId="77777777" w:rsidR="004A7861" w:rsidRDefault="00383D95">
            <w:r>
              <w:rPr>
                <w:rFonts w:ascii="Calibri" w:eastAsia="Calibri" w:hAnsi="Calibri" w:cs="Calibri"/>
                <w:color w:val="1A1A1A"/>
                <w:sz w:val="20"/>
                <w:szCs w:val="20"/>
              </w:rPr>
              <w:t>4</w:t>
            </w:r>
          </w:p>
        </w:tc>
        <w:tc>
          <w:tcPr>
            <w:tcW w:w="850" w:type="pct"/>
            <w:tcMar>
              <w:top w:w="90" w:type="dxa"/>
              <w:left w:w="120" w:type="dxa"/>
              <w:bottom w:w="90" w:type="dxa"/>
              <w:right w:w="120" w:type="dxa"/>
            </w:tcMar>
          </w:tcPr>
          <w:p w14:paraId="0278642C" w14:textId="77777777" w:rsidR="004A7861" w:rsidRDefault="00383D95">
            <w:r>
              <w:rPr>
                <w:rFonts w:ascii="Calibri" w:eastAsia="Calibri" w:hAnsi="Calibri" w:cs="Calibri"/>
                <w:b/>
                <w:bCs/>
                <w:color w:val="1A1A1A"/>
                <w:sz w:val="22"/>
                <w:szCs w:val="22"/>
              </w:rPr>
              <w:t>Priority Queue</w:t>
            </w:r>
          </w:p>
        </w:tc>
        <w:tc>
          <w:tcPr>
            <w:tcW w:w="3750" w:type="pct"/>
            <w:tcMar>
              <w:top w:w="90" w:type="dxa"/>
              <w:left w:w="120" w:type="dxa"/>
              <w:bottom w:w="90" w:type="dxa"/>
              <w:right w:w="120" w:type="dxa"/>
            </w:tcMar>
          </w:tcPr>
          <w:p w14:paraId="5FA7A514" w14:textId="77777777" w:rsidR="004A7861" w:rsidRDefault="00383D95">
            <w:r>
              <w:rPr>
                <w:rFonts w:ascii="Calibri" w:eastAsia="Calibri" w:hAnsi="Calibri" w:cs="Calibri"/>
                <w:color w:val="1A1A1A"/>
                <w:sz w:val="20"/>
                <w:szCs w:val="20"/>
              </w:rPr>
              <w:t>Events are ordered by priority level. Critical events bypass throttling. Ambient events are suppressed unless the user's reaction frequency is set to "Chatty."</w:t>
            </w:r>
          </w:p>
        </w:tc>
      </w:tr>
      <w:tr w:rsidR="004A7861" w14:paraId="0753057C" w14:textId="77777777">
        <w:tc>
          <w:tcPr>
            <w:tcW w:w="400" w:type="pct"/>
            <w:tcMar>
              <w:top w:w="90" w:type="dxa"/>
              <w:left w:w="120" w:type="dxa"/>
              <w:bottom w:w="90" w:type="dxa"/>
              <w:right w:w="120" w:type="dxa"/>
            </w:tcMar>
          </w:tcPr>
          <w:p w14:paraId="46D5FB53" w14:textId="77777777" w:rsidR="004A7861" w:rsidRDefault="00383D95">
            <w:r>
              <w:rPr>
                <w:rFonts w:ascii="Calibri" w:eastAsia="Calibri" w:hAnsi="Calibri" w:cs="Calibri"/>
                <w:color w:val="1A1A1A"/>
                <w:sz w:val="20"/>
                <w:szCs w:val="20"/>
              </w:rPr>
              <w:t>5</w:t>
            </w:r>
          </w:p>
        </w:tc>
        <w:tc>
          <w:tcPr>
            <w:tcW w:w="850" w:type="pct"/>
            <w:tcMar>
              <w:top w:w="90" w:type="dxa"/>
              <w:left w:w="120" w:type="dxa"/>
              <w:bottom w:w="90" w:type="dxa"/>
              <w:right w:w="120" w:type="dxa"/>
            </w:tcMar>
          </w:tcPr>
          <w:p w14:paraId="1A178069" w14:textId="77777777" w:rsidR="004A7861" w:rsidRDefault="00383D95">
            <w:r>
              <w:rPr>
                <w:rFonts w:ascii="Calibri" w:eastAsia="Calibri" w:hAnsi="Calibri" w:cs="Calibri"/>
                <w:b/>
                <w:bCs/>
                <w:color w:val="1A1A1A"/>
                <w:sz w:val="22"/>
                <w:szCs w:val="22"/>
              </w:rPr>
              <w:t>Active Character Filter</w:t>
            </w:r>
          </w:p>
        </w:tc>
        <w:tc>
          <w:tcPr>
            <w:tcW w:w="3750" w:type="pct"/>
            <w:tcMar>
              <w:top w:w="90" w:type="dxa"/>
              <w:left w:w="120" w:type="dxa"/>
              <w:bottom w:w="90" w:type="dxa"/>
              <w:right w:w="120" w:type="dxa"/>
            </w:tcMar>
          </w:tcPr>
          <w:p w14:paraId="12A60D25" w14:textId="77777777" w:rsidR="004A7861" w:rsidRDefault="00383D95">
            <w:r>
              <w:rPr>
                <w:rFonts w:ascii="Calibri" w:eastAsia="Calibri" w:hAnsi="Calibri" w:cs="Calibri"/>
                <w:color w:val="1A1A1A"/>
                <w:sz w:val="20"/>
                <w:szCs w:val="20"/>
              </w:rPr>
              <w:t>Routes the event only to the currently active character's reaction handlers. Inactive characters do not process events.</w:t>
            </w:r>
          </w:p>
        </w:tc>
      </w:tr>
      <w:tr w:rsidR="004A7861" w14:paraId="27688858" w14:textId="77777777">
        <w:tc>
          <w:tcPr>
            <w:tcW w:w="400" w:type="pct"/>
            <w:tcMar>
              <w:top w:w="90" w:type="dxa"/>
              <w:left w:w="120" w:type="dxa"/>
              <w:bottom w:w="90" w:type="dxa"/>
              <w:right w:w="120" w:type="dxa"/>
            </w:tcMar>
          </w:tcPr>
          <w:p w14:paraId="17060CA3" w14:textId="77777777" w:rsidR="004A7861" w:rsidRDefault="00383D95">
            <w:r>
              <w:rPr>
                <w:rFonts w:ascii="Calibri" w:eastAsia="Calibri" w:hAnsi="Calibri" w:cs="Calibri"/>
                <w:color w:val="1A1A1A"/>
                <w:sz w:val="20"/>
                <w:szCs w:val="20"/>
              </w:rPr>
              <w:t>6</w:t>
            </w:r>
          </w:p>
        </w:tc>
        <w:tc>
          <w:tcPr>
            <w:tcW w:w="850" w:type="pct"/>
            <w:tcMar>
              <w:top w:w="90" w:type="dxa"/>
              <w:left w:w="120" w:type="dxa"/>
              <w:bottom w:w="90" w:type="dxa"/>
              <w:right w:w="120" w:type="dxa"/>
            </w:tcMar>
          </w:tcPr>
          <w:p w14:paraId="5E1F9198" w14:textId="77777777" w:rsidR="004A7861" w:rsidRDefault="00383D95">
            <w:r>
              <w:rPr>
                <w:rFonts w:ascii="Calibri" w:eastAsia="Calibri" w:hAnsi="Calibri" w:cs="Calibri"/>
                <w:b/>
                <w:bCs/>
                <w:color w:val="1A1A1A"/>
                <w:sz w:val="22"/>
                <w:szCs w:val="22"/>
              </w:rPr>
              <w:t>Dialogue Pack Lookup</w:t>
            </w:r>
          </w:p>
        </w:tc>
        <w:tc>
          <w:tcPr>
            <w:tcW w:w="3750" w:type="pct"/>
            <w:tcMar>
              <w:top w:w="90" w:type="dxa"/>
              <w:left w:w="120" w:type="dxa"/>
              <w:bottom w:w="90" w:type="dxa"/>
              <w:right w:w="120" w:type="dxa"/>
            </w:tcMar>
          </w:tcPr>
          <w:p w14:paraId="7C215FE3" w14:textId="77777777" w:rsidR="004A7861" w:rsidRDefault="00383D95">
            <w:r>
              <w:rPr>
                <w:rFonts w:ascii="Calibri" w:eastAsia="Calibri" w:hAnsi="Calibri" w:cs="Calibri"/>
                <w:color w:val="1A1A1A"/>
                <w:sz w:val="20"/>
                <w:szCs w:val="20"/>
              </w:rPr>
              <w:t xml:space="preserve">Searches the active character's dialogue pack for </w:t>
            </w:r>
            <w:r>
              <w:rPr>
                <w:rFonts w:ascii="Courier New" w:eastAsia="Courier New" w:hAnsi="Courier New" w:cs="Courier New"/>
                <w:color w:val="1A1A1A"/>
                <w:sz w:val="18"/>
                <w:szCs w:val="18"/>
                <w:shd w:val="clear" w:color="auto" w:fill="F3F4F6"/>
              </w:rPr>
              <w:t>dialogues[event_id]</w:t>
            </w:r>
            <w:r>
              <w:rPr>
                <w:rFonts w:ascii="Calibri" w:eastAsia="Calibri" w:hAnsi="Calibri" w:cs="Calibri"/>
                <w:color w:val="1A1A1A"/>
                <w:sz w:val="20"/>
                <w:szCs w:val="20"/>
              </w:rPr>
              <w:t xml:space="preserve">. Checks for context-specific sub-keys (weather, weekend, time variants). Falls back to </w:t>
            </w:r>
            <w:r>
              <w:rPr>
                <w:rFonts w:ascii="Courier New" w:eastAsia="Courier New" w:hAnsi="Courier New" w:cs="Courier New"/>
                <w:color w:val="1A1A1A"/>
                <w:sz w:val="18"/>
                <w:szCs w:val="18"/>
                <w:shd w:val="clear" w:color="auto" w:fill="F3F4F6"/>
              </w:rPr>
              <w:t>default</w:t>
            </w:r>
            <w:r>
              <w:rPr>
                <w:rFonts w:ascii="Calibri" w:eastAsia="Calibri" w:hAnsi="Calibri" w:cs="Calibri"/>
                <w:color w:val="1A1A1A"/>
                <w:sz w:val="20"/>
                <w:szCs w:val="20"/>
              </w:rPr>
              <w:t xml:space="preserve"> array if no context match.</w:t>
            </w:r>
          </w:p>
        </w:tc>
      </w:tr>
      <w:tr w:rsidR="004A7861" w14:paraId="69CE305D" w14:textId="77777777">
        <w:tc>
          <w:tcPr>
            <w:tcW w:w="400" w:type="pct"/>
            <w:tcMar>
              <w:top w:w="90" w:type="dxa"/>
              <w:left w:w="120" w:type="dxa"/>
              <w:bottom w:w="90" w:type="dxa"/>
              <w:right w:w="120" w:type="dxa"/>
            </w:tcMar>
          </w:tcPr>
          <w:p w14:paraId="70435BA0" w14:textId="77777777" w:rsidR="004A7861" w:rsidRDefault="00383D95">
            <w:r>
              <w:rPr>
                <w:rFonts w:ascii="Calibri" w:eastAsia="Calibri" w:hAnsi="Calibri" w:cs="Calibri"/>
                <w:color w:val="1A1A1A"/>
                <w:sz w:val="20"/>
                <w:szCs w:val="20"/>
              </w:rPr>
              <w:t>7</w:t>
            </w:r>
          </w:p>
        </w:tc>
        <w:tc>
          <w:tcPr>
            <w:tcW w:w="850" w:type="pct"/>
            <w:tcMar>
              <w:top w:w="90" w:type="dxa"/>
              <w:left w:w="120" w:type="dxa"/>
              <w:bottom w:w="90" w:type="dxa"/>
              <w:right w:w="120" w:type="dxa"/>
            </w:tcMar>
          </w:tcPr>
          <w:p w14:paraId="631F0A26" w14:textId="77777777" w:rsidR="004A7861" w:rsidRDefault="00383D95">
            <w:r>
              <w:rPr>
                <w:rFonts w:ascii="Calibri" w:eastAsia="Calibri" w:hAnsi="Calibri" w:cs="Calibri"/>
                <w:b/>
                <w:bCs/>
                <w:color w:val="1A1A1A"/>
                <w:sz w:val="22"/>
                <w:szCs w:val="22"/>
              </w:rPr>
              <w:t>Animation Selector &amp; TTS Queue</w:t>
            </w:r>
          </w:p>
        </w:tc>
        <w:tc>
          <w:tcPr>
            <w:tcW w:w="3750" w:type="pct"/>
            <w:tcMar>
              <w:top w:w="90" w:type="dxa"/>
              <w:left w:w="120" w:type="dxa"/>
              <w:bottom w:w="90" w:type="dxa"/>
              <w:right w:w="120" w:type="dxa"/>
            </w:tcMar>
          </w:tcPr>
          <w:p w14:paraId="38D54BEA" w14:textId="77777777" w:rsidR="004A7861" w:rsidRDefault="00383D95">
            <w:r>
              <w:rPr>
                <w:rFonts w:ascii="Calibri" w:eastAsia="Calibri" w:hAnsi="Calibri" w:cs="Calibri"/>
                <w:color w:val="1A1A1A"/>
                <w:sz w:val="20"/>
                <w:szCs w:val="20"/>
              </w:rPr>
              <w:t xml:space="preserve">Selects the appropriate animation from the character's </w:t>
            </w:r>
            <w:r>
              <w:rPr>
                <w:rFonts w:ascii="Courier New" w:eastAsia="Courier New" w:hAnsi="Courier New" w:cs="Courier New"/>
                <w:color w:val="1A1A1A"/>
                <w:sz w:val="18"/>
                <w:szCs w:val="18"/>
                <w:shd w:val="clear" w:color="auto" w:fill="F3F4F6"/>
              </w:rPr>
              <w:t>animation_map</w:t>
            </w:r>
            <w:r>
              <w:rPr>
                <w:rFonts w:ascii="Calibri" w:eastAsia="Calibri" w:hAnsi="Calibri" w:cs="Calibri"/>
                <w:color w:val="1A1A1A"/>
                <w:sz w:val="20"/>
                <w:szCs w:val="20"/>
              </w:rPr>
              <w:t xml:space="preserve"> based on the event category. Queues text for display and optional text-to-speech.</w:t>
            </w:r>
          </w:p>
        </w:tc>
      </w:tr>
      <w:tr w:rsidR="004A7861" w14:paraId="34C3F8F6" w14:textId="77777777">
        <w:tc>
          <w:tcPr>
            <w:tcW w:w="400" w:type="pct"/>
            <w:tcMar>
              <w:top w:w="90" w:type="dxa"/>
              <w:left w:w="120" w:type="dxa"/>
              <w:bottom w:w="90" w:type="dxa"/>
              <w:right w:w="120" w:type="dxa"/>
            </w:tcMar>
          </w:tcPr>
          <w:p w14:paraId="26225041" w14:textId="77777777" w:rsidR="004A7861" w:rsidRDefault="00383D95">
            <w:r>
              <w:rPr>
                <w:rFonts w:ascii="Calibri" w:eastAsia="Calibri" w:hAnsi="Calibri" w:cs="Calibri"/>
                <w:color w:val="1A1A1A"/>
                <w:sz w:val="20"/>
                <w:szCs w:val="20"/>
              </w:rPr>
              <w:t>8</w:t>
            </w:r>
          </w:p>
        </w:tc>
        <w:tc>
          <w:tcPr>
            <w:tcW w:w="850" w:type="pct"/>
            <w:tcMar>
              <w:top w:w="90" w:type="dxa"/>
              <w:left w:w="120" w:type="dxa"/>
              <w:bottom w:w="90" w:type="dxa"/>
              <w:right w:w="120" w:type="dxa"/>
            </w:tcMar>
          </w:tcPr>
          <w:p w14:paraId="0D6D99BE" w14:textId="77777777" w:rsidR="004A7861" w:rsidRDefault="00383D95">
            <w:r>
              <w:rPr>
                <w:rFonts w:ascii="Calibri" w:eastAsia="Calibri" w:hAnsi="Calibri" w:cs="Calibri"/>
                <w:b/>
                <w:bCs/>
                <w:color w:val="1A1A1A"/>
                <w:sz w:val="22"/>
                <w:szCs w:val="22"/>
              </w:rPr>
              <w:t>UI Renderer</w:t>
            </w:r>
          </w:p>
        </w:tc>
        <w:tc>
          <w:tcPr>
            <w:tcW w:w="3750" w:type="pct"/>
            <w:tcMar>
              <w:top w:w="90" w:type="dxa"/>
              <w:left w:w="120" w:type="dxa"/>
              <w:bottom w:w="90" w:type="dxa"/>
              <w:right w:w="120" w:type="dxa"/>
            </w:tcMar>
          </w:tcPr>
          <w:p w14:paraId="40AFD67B" w14:textId="77777777" w:rsidR="004A7861" w:rsidRDefault="00383D95">
            <w:r>
              <w:rPr>
                <w:rFonts w:ascii="Calibri" w:eastAsia="Calibri" w:hAnsi="Calibri" w:cs="Calibri"/>
                <w:color w:val="1A1A1A"/>
                <w:sz w:val="20"/>
                <w:szCs w:val="20"/>
              </w:rPr>
              <w:t>Renders the dialogue text, triggers the animation sequence, and updates the character's mood indicator. If the user starts typing mid-reaction, the reaction gracefully concludes (animation finishes, text fades).</w:t>
            </w:r>
          </w:p>
        </w:tc>
      </w:tr>
    </w:tbl>
    <w:p w14:paraId="5D32CBC2" w14:textId="77777777" w:rsidR="004A7861" w:rsidRDefault="004A7861">
      <w:pPr>
        <w:spacing w:after="200"/>
      </w:pPr>
    </w:p>
    <w:p w14:paraId="00BFBBE1" w14:textId="77777777" w:rsidR="004A7861" w:rsidRDefault="00383D95">
      <w:pPr>
        <w:spacing w:before="60" w:after="240" w:line="360" w:lineRule="auto"/>
      </w:pPr>
      <w:r>
        <w:rPr>
          <w:rFonts w:ascii="Calibri" w:eastAsia="Calibri" w:hAnsi="Calibri" w:cs="Calibri"/>
          <w:b/>
          <w:bCs/>
          <w:color w:val="1A1A1A"/>
          <w:sz w:val="22"/>
          <w:szCs w:val="22"/>
        </w:rPr>
        <w:t>Pipeline flow (simplified):</w:t>
      </w:r>
    </w:p>
    <w:p w14:paraId="56975784" w14:textId="77777777" w:rsidR="004A7861" w:rsidRDefault="00383D95">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lastRenderedPageBreak/>
        <w:t>[Event Source] → [Event Emitter] → [Event Bus] → [Priority Queue]                                                         ↓                                               [Active Character Filter]                                                         ↓                                   [Dialogue Pack Lookup (event_id + mood + context)]                                                         ↓                                       [Animation Selector + TTS Queue]                                                         ↓                                                 [UI Renderer]</w:t>
      </w:r>
    </w:p>
    <w:p w14:paraId="07054650" w14:textId="77777777" w:rsidR="004A7861" w:rsidRDefault="00383D95">
      <w:pPr>
        <w:pStyle w:val="Heading2"/>
        <w:spacing w:before="480" w:after="100" w:line="360" w:lineRule="auto"/>
      </w:pPr>
      <w:r>
        <w:rPr>
          <w:rFonts w:ascii="Calibri" w:eastAsia="Calibri" w:hAnsi="Calibri" w:cs="Calibri"/>
          <w:color w:val="2B5797"/>
        </w:rPr>
        <w:t>4.4 Event Rules</w:t>
      </w:r>
    </w:p>
    <w:p w14:paraId="70672474" w14:textId="77777777" w:rsidR="004A7861" w:rsidRDefault="004A7861">
      <w:pPr>
        <w:pBdr>
          <w:top w:val="single" w:sz="6" w:space="0" w:color="D6E4F0"/>
        </w:pBdr>
        <w:spacing w:after="200"/>
      </w:pPr>
    </w:p>
    <w:p w14:paraId="3FEE7B97" w14:textId="77777777" w:rsidR="004A7861" w:rsidRDefault="00383D95">
      <w:pPr>
        <w:spacing w:before="60" w:after="240" w:line="360" w:lineRule="auto"/>
      </w:pPr>
      <w:r>
        <w:rPr>
          <w:rFonts w:ascii="Calibri" w:eastAsia="Calibri" w:hAnsi="Calibri" w:cs="Calibri"/>
          <w:color w:val="1A1A1A"/>
          <w:sz w:val="22"/>
          <w:szCs w:val="22"/>
        </w:rPr>
        <w:t>To prevent the assistant from becoming annoying or overwhelming, the event system enforces strict behavioral rules:</w:t>
      </w:r>
    </w:p>
    <w:p w14:paraId="3B0816AA" w14:textId="77777777" w:rsidR="004A7861" w:rsidRDefault="004A7861">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588"/>
        <w:gridCol w:w="7762"/>
      </w:tblGrid>
      <w:tr w:rsidR="004A7861" w14:paraId="4DE78893" w14:textId="77777777">
        <w:trPr>
          <w:tblHeader/>
        </w:trPr>
        <w:tc>
          <w:tcPr>
            <w:tcW w:w="800" w:type="pct"/>
            <w:shd w:val="clear" w:color="auto" w:fill="E8F0F8"/>
            <w:tcMar>
              <w:top w:w="90" w:type="dxa"/>
              <w:left w:w="120" w:type="dxa"/>
              <w:bottom w:w="90" w:type="dxa"/>
              <w:right w:w="120" w:type="dxa"/>
            </w:tcMar>
          </w:tcPr>
          <w:p w14:paraId="405A442F" w14:textId="77777777" w:rsidR="004A7861" w:rsidRDefault="00383D95">
            <w:r>
              <w:rPr>
                <w:rFonts w:ascii="Calibri" w:eastAsia="Calibri" w:hAnsi="Calibri" w:cs="Calibri"/>
                <w:b/>
                <w:bCs/>
                <w:color w:val="1A1A1A"/>
                <w:sz w:val="20"/>
                <w:szCs w:val="20"/>
              </w:rPr>
              <w:t>Rule</w:t>
            </w:r>
          </w:p>
        </w:tc>
        <w:tc>
          <w:tcPr>
            <w:tcW w:w="4200" w:type="pct"/>
            <w:shd w:val="clear" w:color="auto" w:fill="E8F0F8"/>
            <w:tcMar>
              <w:top w:w="90" w:type="dxa"/>
              <w:left w:w="120" w:type="dxa"/>
              <w:bottom w:w="90" w:type="dxa"/>
              <w:right w:w="120" w:type="dxa"/>
            </w:tcMar>
          </w:tcPr>
          <w:p w14:paraId="61F6A367" w14:textId="77777777" w:rsidR="004A7861" w:rsidRDefault="00383D95">
            <w:r>
              <w:rPr>
                <w:rFonts w:ascii="Calibri" w:eastAsia="Calibri" w:hAnsi="Calibri" w:cs="Calibri"/>
                <w:b/>
                <w:bCs/>
                <w:color w:val="1A1A1A"/>
                <w:sz w:val="20"/>
                <w:szCs w:val="20"/>
              </w:rPr>
              <w:t>Description</w:t>
            </w:r>
          </w:p>
        </w:tc>
      </w:tr>
      <w:tr w:rsidR="004A7861" w14:paraId="74631365" w14:textId="77777777">
        <w:tc>
          <w:tcPr>
            <w:tcW w:w="800" w:type="pct"/>
            <w:tcMar>
              <w:top w:w="90" w:type="dxa"/>
              <w:left w:w="120" w:type="dxa"/>
              <w:bottom w:w="90" w:type="dxa"/>
              <w:right w:w="120" w:type="dxa"/>
            </w:tcMar>
          </w:tcPr>
          <w:p w14:paraId="466F474B" w14:textId="77777777" w:rsidR="004A7861" w:rsidRDefault="00383D95">
            <w:r>
              <w:rPr>
                <w:rFonts w:ascii="Calibri" w:eastAsia="Calibri" w:hAnsi="Calibri" w:cs="Calibri"/>
                <w:b/>
                <w:bCs/>
                <w:color w:val="1A1A1A"/>
                <w:sz w:val="22"/>
                <w:szCs w:val="22"/>
              </w:rPr>
              <w:t>Anti-Annoyance Throttle</w:t>
            </w:r>
          </w:p>
        </w:tc>
        <w:tc>
          <w:tcPr>
            <w:tcW w:w="4200" w:type="pct"/>
            <w:tcMar>
              <w:top w:w="90" w:type="dxa"/>
              <w:left w:w="120" w:type="dxa"/>
              <w:bottom w:w="90" w:type="dxa"/>
              <w:right w:w="120" w:type="dxa"/>
            </w:tcMar>
          </w:tcPr>
          <w:p w14:paraId="360EE48F" w14:textId="77777777" w:rsidR="004A7861" w:rsidRDefault="00383D95">
            <w:r>
              <w:rPr>
                <w:rFonts w:ascii="Calibri" w:eastAsia="Calibri" w:hAnsi="Calibri" w:cs="Calibri"/>
                <w:color w:val="1A1A1A"/>
                <w:sz w:val="20"/>
                <w:szCs w:val="20"/>
              </w:rPr>
              <w:t>Maximum 1 unsolicited reaction per 30-minute window. If multiple events fire within the window, only the highest-priority event is delivered. The rest are logged but suppressed.</w:t>
            </w:r>
          </w:p>
        </w:tc>
      </w:tr>
      <w:tr w:rsidR="004A7861" w14:paraId="77F33F93" w14:textId="77777777">
        <w:tc>
          <w:tcPr>
            <w:tcW w:w="800" w:type="pct"/>
            <w:tcMar>
              <w:top w:w="90" w:type="dxa"/>
              <w:left w:w="120" w:type="dxa"/>
              <w:bottom w:w="90" w:type="dxa"/>
              <w:right w:w="120" w:type="dxa"/>
            </w:tcMar>
          </w:tcPr>
          <w:p w14:paraId="17EBF48B" w14:textId="77777777" w:rsidR="004A7861" w:rsidRDefault="00383D95">
            <w:r>
              <w:rPr>
                <w:rFonts w:ascii="Calibri" w:eastAsia="Calibri" w:hAnsi="Calibri" w:cs="Calibri"/>
                <w:b/>
                <w:bCs/>
                <w:color w:val="1A1A1A"/>
                <w:sz w:val="22"/>
                <w:szCs w:val="22"/>
              </w:rPr>
              <w:t>Reaction Frequency Settings</w:t>
            </w:r>
          </w:p>
        </w:tc>
        <w:tc>
          <w:tcPr>
            <w:tcW w:w="4200" w:type="pct"/>
            <w:tcMar>
              <w:top w:w="90" w:type="dxa"/>
              <w:left w:w="120" w:type="dxa"/>
              <w:bottom w:w="90" w:type="dxa"/>
              <w:right w:w="120" w:type="dxa"/>
            </w:tcMar>
          </w:tcPr>
          <w:p w14:paraId="52112CDF" w14:textId="0A50DEF3" w:rsidR="004A7861" w:rsidRDefault="00383D95">
            <w:r>
              <w:rPr>
                <w:rFonts w:ascii="Calibri" w:eastAsia="Calibri" w:hAnsi="Calibri" w:cs="Calibri"/>
                <w:color w:val="1A1A1A"/>
                <w:sz w:val="20"/>
                <w:szCs w:val="20"/>
              </w:rPr>
              <w:t xml:space="preserve">User-configurable setting with three levels:  </w:t>
            </w:r>
            <w:r>
              <w:rPr>
                <w:rFonts w:ascii="Calibri" w:eastAsia="Calibri" w:hAnsi="Calibri" w:cs="Calibri"/>
                <w:b/>
                <w:bCs/>
                <w:color w:val="1A1A1A"/>
                <w:sz w:val="22"/>
                <w:szCs w:val="22"/>
              </w:rPr>
              <w:t>Quiet:</w:t>
            </w:r>
            <w:r>
              <w:rPr>
                <w:rFonts w:ascii="Calibri" w:eastAsia="Calibri" w:hAnsi="Calibri" w:cs="Calibri"/>
                <w:color w:val="1A1A1A"/>
                <w:sz w:val="20"/>
                <w:szCs w:val="20"/>
              </w:rPr>
              <w:t xml:space="preserve"> Only critical events (app launch, app close, calendar reminders)</w:t>
            </w:r>
            <w:r w:rsidR="009E37BA">
              <w:rPr>
                <w:rFonts w:ascii="Calibri" w:eastAsia="Calibri" w:hAnsi="Calibri" w:cs="Calibri"/>
                <w:color w:val="1A1A1A"/>
                <w:sz w:val="20"/>
                <w:szCs w:val="20"/>
              </w:rPr>
              <w:t xml:space="preserve">. </w:t>
            </w:r>
            <w:r>
              <w:rPr>
                <w:rFonts w:ascii="Calibri" w:eastAsia="Calibri" w:hAnsi="Calibri" w:cs="Calibri"/>
                <w:b/>
                <w:bCs/>
                <w:color w:val="1A1A1A"/>
                <w:sz w:val="22"/>
                <w:szCs w:val="22"/>
              </w:rPr>
              <w:t>Normal:</w:t>
            </w:r>
            <w:r>
              <w:rPr>
                <w:rFonts w:ascii="Calibri" w:eastAsia="Calibri" w:hAnsi="Calibri" w:cs="Calibri"/>
                <w:color w:val="1A1A1A"/>
                <w:sz w:val="20"/>
                <w:szCs w:val="20"/>
              </w:rPr>
              <w:t xml:space="preserve"> Critical + normal priority events, throttled</w:t>
            </w:r>
            <w:r w:rsidR="009E37BA">
              <w:rPr>
                <w:rFonts w:ascii="Calibri" w:eastAsia="Calibri" w:hAnsi="Calibri" w:cs="Calibri"/>
                <w:color w:val="1A1A1A"/>
                <w:sz w:val="20"/>
                <w:szCs w:val="20"/>
              </w:rPr>
              <w:t xml:space="preserve">. </w:t>
            </w:r>
            <w:r>
              <w:rPr>
                <w:rFonts w:ascii="Calibri" w:eastAsia="Calibri" w:hAnsi="Calibri" w:cs="Calibri"/>
                <w:b/>
                <w:bCs/>
                <w:color w:val="1A1A1A"/>
                <w:sz w:val="22"/>
                <w:szCs w:val="22"/>
              </w:rPr>
              <w:t>Chatty:</w:t>
            </w:r>
            <w:r>
              <w:rPr>
                <w:rFonts w:ascii="Calibri" w:eastAsia="Calibri" w:hAnsi="Calibri" w:cs="Calibri"/>
                <w:color w:val="1A1A1A"/>
                <w:sz w:val="20"/>
                <w:szCs w:val="20"/>
              </w:rPr>
              <w:t xml:space="preserve"> All events including ambient. More frequent check-ins and commentary.</w:t>
            </w:r>
          </w:p>
        </w:tc>
      </w:tr>
      <w:tr w:rsidR="004A7861" w14:paraId="2C375C48" w14:textId="77777777">
        <w:tc>
          <w:tcPr>
            <w:tcW w:w="800" w:type="pct"/>
            <w:tcMar>
              <w:top w:w="90" w:type="dxa"/>
              <w:left w:w="120" w:type="dxa"/>
              <w:bottom w:w="90" w:type="dxa"/>
              <w:right w:w="120" w:type="dxa"/>
            </w:tcMar>
          </w:tcPr>
          <w:p w14:paraId="49DADF11" w14:textId="77777777" w:rsidR="004A7861" w:rsidRDefault="00383D95">
            <w:r>
              <w:rPr>
                <w:rFonts w:ascii="Calibri" w:eastAsia="Calibri" w:hAnsi="Calibri" w:cs="Calibri"/>
                <w:b/>
                <w:bCs/>
                <w:color w:val="1A1A1A"/>
                <w:sz w:val="22"/>
                <w:szCs w:val="22"/>
              </w:rPr>
              <w:t>Priority Levels</w:t>
            </w:r>
          </w:p>
        </w:tc>
        <w:tc>
          <w:tcPr>
            <w:tcW w:w="4200" w:type="pct"/>
            <w:tcMar>
              <w:top w:w="90" w:type="dxa"/>
              <w:left w:w="120" w:type="dxa"/>
              <w:bottom w:w="90" w:type="dxa"/>
              <w:right w:w="120" w:type="dxa"/>
            </w:tcMar>
          </w:tcPr>
          <w:p w14:paraId="6CAC61F8" w14:textId="0FC770BB" w:rsidR="004A7861" w:rsidRDefault="00383D95">
            <w:r>
              <w:rPr>
                <w:rFonts w:ascii="Calibri" w:eastAsia="Calibri" w:hAnsi="Calibri" w:cs="Calibri"/>
                <w:b/>
                <w:bCs/>
                <w:color w:val="1A1A1A"/>
                <w:sz w:val="22"/>
                <w:szCs w:val="22"/>
              </w:rPr>
              <w:t>Critical:</w:t>
            </w:r>
            <w:r>
              <w:rPr>
                <w:rFonts w:ascii="Calibri" w:eastAsia="Calibri" w:hAnsi="Calibri" w:cs="Calibri"/>
                <w:color w:val="1A1A1A"/>
                <w:sz w:val="20"/>
                <w:szCs w:val="20"/>
              </w:rPr>
              <w:t xml:space="preserve"> Always fires regardless of throttle (app launch, calendar alerts)</w:t>
            </w:r>
            <w:r w:rsidR="009E37BA">
              <w:rPr>
                <w:rFonts w:ascii="Calibri" w:eastAsia="Calibri" w:hAnsi="Calibri" w:cs="Calibri"/>
                <w:color w:val="1A1A1A"/>
                <w:sz w:val="20"/>
                <w:szCs w:val="20"/>
              </w:rPr>
              <w:t xml:space="preserve">. </w:t>
            </w:r>
            <w:r>
              <w:rPr>
                <w:rFonts w:ascii="Calibri" w:eastAsia="Calibri" w:hAnsi="Calibri" w:cs="Calibri"/>
                <w:b/>
                <w:bCs/>
                <w:color w:val="1A1A1A"/>
                <w:sz w:val="22"/>
                <w:szCs w:val="22"/>
              </w:rPr>
              <w:t>Normal:</w:t>
            </w:r>
            <w:r>
              <w:rPr>
                <w:rFonts w:ascii="Calibri" w:eastAsia="Calibri" w:hAnsi="Calibri" w:cs="Calibri"/>
                <w:color w:val="1A1A1A"/>
                <w:sz w:val="20"/>
                <w:szCs w:val="20"/>
              </w:rPr>
              <w:t xml:space="preserve"> Subject to the 30-minute throttle window</w:t>
            </w:r>
            <w:r w:rsidR="009E37BA">
              <w:rPr>
                <w:rFonts w:ascii="Calibri" w:eastAsia="Calibri" w:hAnsi="Calibri" w:cs="Calibri"/>
                <w:color w:val="1A1A1A"/>
                <w:sz w:val="20"/>
                <w:szCs w:val="20"/>
              </w:rPr>
              <w:t xml:space="preserve">. </w:t>
            </w:r>
            <w:r>
              <w:rPr>
                <w:rFonts w:ascii="Calibri" w:eastAsia="Calibri" w:hAnsi="Calibri" w:cs="Calibri"/>
                <w:b/>
                <w:bCs/>
                <w:color w:val="1A1A1A"/>
                <w:sz w:val="22"/>
                <w:szCs w:val="22"/>
              </w:rPr>
              <w:t>Ambient:</w:t>
            </w:r>
            <w:r>
              <w:rPr>
                <w:rFonts w:ascii="Calibri" w:eastAsia="Calibri" w:hAnsi="Calibri" w:cs="Calibri"/>
                <w:color w:val="1A1A1A"/>
                <w:sz w:val="20"/>
                <w:szCs w:val="20"/>
              </w:rPr>
              <w:t xml:space="preserve"> Only fires in "Chatty" mode and when no higher-priority events are pending.</w:t>
            </w:r>
          </w:p>
        </w:tc>
      </w:tr>
      <w:tr w:rsidR="004A7861" w14:paraId="4AC79247" w14:textId="77777777">
        <w:tc>
          <w:tcPr>
            <w:tcW w:w="800" w:type="pct"/>
            <w:tcMar>
              <w:top w:w="90" w:type="dxa"/>
              <w:left w:w="120" w:type="dxa"/>
              <w:bottom w:w="90" w:type="dxa"/>
              <w:right w:w="120" w:type="dxa"/>
            </w:tcMar>
          </w:tcPr>
          <w:p w14:paraId="62DC134A" w14:textId="77777777" w:rsidR="004A7861" w:rsidRDefault="00383D95">
            <w:r>
              <w:rPr>
                <w:rFonts w:ascii="Calibri" w:eastAsia="Calibri" w:hAnsi="Calibri" w:cs="Calibri"/>
                <w:b/>
                <w:bCs/>
                <w:color w:val="1A1A1A"/>
                <w:sz w:val="22"/>
                <w:szCs w:val="22"/>
              </w:rPr>
              <w:t>Interruptibility</w:t>
            </w:r>
          </w:p>
        </w:tc>
        <w:tc>
          <w:tcPr>
            <w:tcW w:w="4200" w:type="pct"/>
            <w:tcMar>
              <w:top w:w="90" w:type="dxa"/>
              <w:left w:w="120" w:type="dxa"/>
              <w:bottom w:w="90" w:type="dxa"/>
              <w:right w:w="120" w:type="dxa"/>
            </w:tcMar>
          </w:tcPr>
          <w:p w14:paraId="2FDCF59F" w14:textId="0422CF42" w:rsidR="004A7861" w:rsidRDefault="00383D95">
            <w:r>
              <w:rPr>
                <w:rFonts w:ascii="Calibri" w:eastAsia="Calibri" w:hAnsi="Calibri" w:cs="Calibri"/>
                <w:color w:val="1A1A1A"/>
                <w:sz w:val="20"/>
                <w:szCs w:val="20"/>
              </w:rPr>
              <w:t xml:space="preserve">All reactions are interruptible. If the user starts typing or clicking during a reaction, the animation gracefully concludes (does not </w:t>
            </w:r>
            <w:r w:rsidR="009E37BA">
              <w:rPr>
                <w:rFonts w:ascii="Calibri" w:eastAsia="Calibri" w:hAnsi="Calibri" w:cs="Calibri"/>
                <w:color w:val="1A1A1A"/>
                <w:sz w:val="20"/>
                <w:szCs w:val="20"/>
              </w:rPr>
              <w:t>hard cut</w:t>
            </w:r>
            <w:r>
              <w:rPr>
                <w:rFonts w:ascii="Calibri" w:eastAsia="Calibri" w:hAnsi="Calibri" w:cs="Calibri"/>
                <w:color w:val="1A1A1A"/>
                <w:sz w:val="20"/>
                <w:szCs w:val="20"/>
              </w:rPr>
              <w:t>) and the dialogue text remains visible briefly before fading. User input always takes priority.</w:t>
            </w:r>
          </w:p>
        </w:tc>
      </w:tr>
      <w:tr w:rsidR="004A7861" w14:paraId="0EBB87F7" w14:textId="77777777">
        <w:tc>
          <w:tcPr>
            <w:tcW w:w="800" w:type="pct"/>
            <w:tcMar>
              <w:top w:w="90" w:type="dxa"/>
              <w:left w:w="120" w:type="dxa"/>
              <w:bottom w:w="90" w:type="dxa"/>
              <w:right w:w="120" w:type="dxa"/>
            </w:tcMar>
          </w:tcPr>
          <w:p w14:paraId="65438C80" w14:textId="77777777" w:rsidR="004A7861" w:rsidRDefault="00383D95">
            <w:r>
              <w:rPr>
                <w:rFonts w:ascii="Calibri" w:eastAsia="Calibri" w:hAnsi="Calibri" w:cs="Calibri"/>
                <w:b/>
                <w:bCs/>
                <w:color w:val="1A1A1A"/>
                <w:sz w:val="22"/>
                <w:szCs w:val="22"/>
              </w:rPr>
              <w:t>Focus Mode Override</w:t>
            </w:r>
          </w:p>
        </w:tc>
        <w:tc>
          <w:tcPr>
            <w:tcW w:w="4200" w:type="pct"/>
            <w:tcMar>
              <w:top w:w="90" w:type="dxa"/>
              <w:left w:w="120" w:type="dxa"/>
              <w:bottom w:w="90" w:type="dxa"/>
              <w:right w:w="120" w:type="dxa"/>
            </w:tcMar>
          </w:tcPr>
          <w:p w14:paraId="6B71FB1D" w14:textId="77777777" w:rsidR="004A7861" w:rsidRDefault="00383D95">
            <w:r>
              <w:rPr>
                <w:rFonts w:ascii="Calibri" w:eastAsia="Calibri" w:hAnsi="Calibri" w:cs="Calibri"/>
                <w:color w:val="1A1A1A"/>
                <w:sz w:val="20"/>
                <w:szCs w:val="20"/>
              </w:rPr>
              <w:t xml:space="preserve">When focus/DND mode is active, all events are suppressed except </w:t>
            </w:r>
            <w:r>
              <w:rPr>
                <w:rFonts w:ascii="Courier New" w:eastAsia="Courier New" w:hAnsi="Courier New" w:cs="Courier New"/>
                <w:color w:val="1A1A1A"/>
                <w:sz w:val="18"/>
                <w:szCs w:val="18"/>
                <w:shd w:val="clear" w:color="auto" w:fill="F3F4F6"/>
              </w:rPr>
              <w:t>upcoming_event</w:t>
            </w:r>
            <w:r>
              <w:rPr>
                <w:rFonts w:ascii="Calibri" w:eastAsia="Calibri" w:hAnsi="Calibri" w:cs="Calibri"/>
                <w:color w:val="1A1A1A"/>
                <w:sz w:val="20"/>
                <w:szCs w:val="20"/>
              </w:rPr>
              <w:t xml:space="preserve"> (Critical) if the user has opted in. Events are queued and a summary can be delivered when focus mode ends.</w:t>
            </w:r>
          </w:p>
        </w:tc>
      </w:tr>
      <w:tr w:rsidR="004A7861" w14:paraId="451B4EAE" w14:textId="77777777">
        <w:tc>
          <w:tcPr>
            <w:tcW w:w="800" w:type="pct"/>
            <w:tcMar>
              <w:top w:w="90" w:type="dxa"/>
              <w:left w:w="120" w:type="dxa"/>
              <w:bottom w:w="90" w:type="dxa"/>
              <w:right w:w="120" w:type="dxa"/>
            </w:tcMar>
          </w:tcPr>
          <w:p w14:paraId="4B5BCF18" w14:textId="77777777" w:rsidR="004A7861" w:rsidRDefault="00383D95">
            <w:r>
              <w:rPr>
                <w:rFonts w:ascii="Calibri" w:eastAsia="Calibri" w:hAnsi="Calibri" w:cs="Calibri"/>
                <w:b/>
                <w:bCs/>
                <w:color w:val="1A1A1A"/>
                <w:sz w:val="22"/>
                <w:szCs w:val="22"/>
              </w:rPr>
              <w:t>Deduplication</w:t>
            </w:r>
          </w:p>
        </w:tc>
        <w:tc>
          <w:tcPr>
            <w:tcW w:w="4200" w:type="pct"/>
            <w:tcMar>
              <w:top w:w="90" w:type="dxa"/>
              <w:left w:w="120" w:type="dxa"/>
              <w:bottom w:w="90" w:type="dxa"/>
              <w:right w:w="120" w:type="dxa"/>
            </w:tcMar>
          </w:tcPr>
          <w:p w14:paraId="1C24A6AF" w14:textId="77777777" w:rsidR="004A7861" w:rsidRDefault="00383D95">
            <w:r>
              <w:rPr>
                <w:rFonts w:ascii="Calibri" w:eastAsia="Calibri" w:hAnsi="Calibri" w:cs="Calibri"/>
                <w:color w:val="1A1A1A"/>
                <w:sz w:val="20"/>
                <w:szCs w:val="20"/>
              </w:rPr>
              <w:t>The same event ID cannot fire more than once within a 5-minute window, even if the source emits it multiple times (protects against API polling duplicates).</w:t>
            </w:r>
          </w:p>
        </w:tc>
      </w:tr>
    </w:tbl>
    <w:p w14:paraId="43A65183" w14:textId="77777777" w:rsidR="004A7861" w:rsidRDefault="004A7861">
      <w:pPr>
        <w:spacing w:after="200"/>
      </w:pPr>
    </w:p>
    <w:p w14:paraId="5E91E26F" w14:textId="77777777" w:rsidR="004A7861" w:rsidRDefault="004A7861">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4A7861" w14:paraId="5F6DA587" w14:textId="77777777">
        <w:tc>
          <w:tcPr>
            <w:tcW w:w="0" w:type="auto"/>
            <w:tcBorders>
              <w:top w:val="single" w:sz="6" w:space="0" w:color="C17D2E"/>
              <w:left w:val="single" w:sz="6" w:space="0" w:color="C17D2E"/>
              <w:bottom w:val="single" w:sz="6" w:space="0" w:color="C17D2E"/>
              <w:right w:val="single" w:sz="6" w:space="0" w:color="C17D2E"/>
            </w:tcBorders>
            <w:shd w:val="clear" w:color="auto" w:fill="FDF8F0"/>
            <w:tcMar>
              <w:top w:w="180" w:type="dxa"/>
              <w:left w:w="240" w:type="dxa"/>
              <w:bottom w:w="180" w:type="dxa"/>
              <w:right w:w="240" w:type="dxa"/>
            </w:tcMar>
          </w:tcPr>
          <w:p w14:paraId="1DA89FFB" w14:textId="77777777" w:rsidR="004A7861" w:rsidRDefault="00383D95">
            <w:pPr>
              <w:spacing w:after="80" w:line="360" w:lineRule="auto"/>
            </w:pPr>
            <w:r>
              <w:rPr>
                <w:rFonts w:ascii="Calibri" w:eastAsia="Calibri" w:hAnsi="Calibri" w:cs="Calibri"/>
                <w:b/>
                <w:bCs/>
                <w:color w:val="1A1A1A"/>
                <w:sz w:val="22"/>
                <w:szCs w:val="22"/>
              </w:rPr>
              <w:t>Critical Design Principle</w:t>
            </w:r>
          </w:p>
          <w:p w14:paraId="690E29FC" w14:textId="77777777" w:rsidR="004A7861" w:rsidRDefault="00383D95">
            <w:pPr>
              <w:spacing w:after="80" w:line="360" w:lineRule="auto"/>
            </w:pPr>
            <w:r>
              <w:rPr>
                <w:rFonts w:ascii="Calibri" w:eastAsia="Calibri" w:hAnsi="Calibri" w:cs="Calibri"/>
                <w:color w:val="1A1A1A"/>
                <w:sz w:val="22"/>
                <w:szCs w:val="22"/>
              </w:rPr>
              <w:t xml:space="preserve">The number one risk of a proactive assistant is becoming annoying. Every throttle rule, priority level, and configuration option exists to protect the user's attention and peace. When in doubt, say </w:t>
            </w:r>
            <w:r>
              <w:rPr>
                <w:rFonts w:ascii="Calibri" w:eastAsia="Calibri" w:hAnsi="Calibri" w:cs="Calibri"/>
                <w:color w:val="1A1A1A"/>
                <w:sz w:val="22"/>
                <w:szCs w:val="22"/>
              </w:rPr>
              <w:lastRenderedPageBreak/>
              <w:t>less. A companion that knows when to be quiet is more valuable than one that always has something to say.</w:t>
            </w:r>
          </w:p>
        </w:tc>
      </w:tr>
    </w:tbl>
    <w:p w14:paraId="0C7404FC" w14:textId="77777777" w:rsidR="004A7861" w:rsidRDefault="004A7861">
      <w:pPr>
        <w:spacing w:after="240"/>
      </w:pPr>
    </w:p>
    <w:p w14:paraId="59F00253" w14:textId="77777777" w:rsidR="004A7861" w:rsidRDefault="004A7861">
      <w:pPr>
        <w:pBdr>
          <w:bottom w:val="single" w:sz="6" w:space="0" w:color="1A1A1A"/>
        </w:pBdr>
        <w:spacing w:before="240" w:after="240"/>
      </w:pPr>
    </w:p>
    <w:p w14:paraId="67960EA1" w14:textId="77777777" w:rsidR="004A7861" w:rsidRDefault="00383D95">
      <w:pPr>
        <w:pStyle w:val="Heading1"/>
        <w:spacing w:before="480" w:after="120" w:line="360" w:lineRule="auto"/>
      </w:pPr>
      <w:r>
        <w:rPr>
          <w:rFonts w:ascii="Calibri" w:eastAsia="Calibri" w:hAnsi="Calibri" w:cs="Calibri"/>
          <w:color w:val="2B5797"/>
          <w:sz w:val="52"/>
          <w:szCs w:val="52"/>
        </w:rPr>
        <w:t>5. JSON Personality File Schema</w:t>
      </w:r>
    </w:p>
    <w:p w14:paraId="02BC2696" w14:textId="77777777" w:rsidR="004A7861" w:rsidRDefault="00383D95">
      <w:pPr>
        <w:spacing w:before="60" w:after="240" w:line="360" w:lineRule="auto"/>
      </w:pPr>
      <w:r>
        <w:rPr>
          <w:rFonts w:ascii="Calibri" w:eastAsia="Calibri" w:hAnsi="Calibri" w:cs="Calibri"/>
          <w:color w:val="1A1A1A"/>
          <w:sz w:val="22"/>
          <w:szCs w:val="22"/>
        </w:rPr>
        <w:t xml:space="preserve">Each assistant character is defined by a self-contained JSON personality file stored in the </w:t>
      </w:r>
      <w:r>
        <w:rPr>
          <w:rFonts w:ascii="Courier New" w:eastAsia="Courier New" w:hAnsi="Courier New" w:cs="Courier New"/>
          <w:color w:val="1A1A1A"/>
          <w:sz w:val="20"/>
          <w:szCs w:val="20"/>
          <w:shd w:val="clear" w:color="auto" w:fill="F3F4F6"/>
        </w:rPr>
        <w:t>/characters/</w:t>
      </w:r>
      <w:r>
        <w:rPr>
          <w:rFonts w:ascii="Calibri" w:eastAsia="Calibri" w:hAnsi="Calibri" w:cs="Calibri"/>
          <w:color w:val="1A1A1A"/>
          <w:sz w:val="22"/>
          <w:szCs w:val="22"/>
        </w:rPr>
        <w:t xml:space="preserve"> directory. This file is the character's DNA — it defines who they are, how they look, how they behave, and where their dialogue and animation assets live. The schema is designed to be human-readable, version-controlled, and easily extensible.</w:t>
      </w:r>
    </w:p>
    <w:p w14:paraId="0720F1C8" w14:textId="77777777" w:rsidR="004A7861" w:rsidRDefault="00383D95">
      <w:pPr>
        <w:pStyle w:val="Heading2"/>
        <w:spacing w:before="480" w:after="100" w:line="360" w:lineRule="auto"/>
      </w:pPr>
      <w:r>
        <w:rPr>
          <w:rFonts w:ascii="Calibri" w:eastAsia="Calibri" w:hAnsi="Calibri" w:cs="Calibri"/>
          <w:color w:val="2B5797"/>
        </w:rPr>
        <w:t>5.1 File Structure — Shiori (The Gentle Strategist)</w:t>
      </w:r>
    </w:p>
    <w:p w14:paraId="15E83C5C" w14:textId="77777777" w:rsidR="004A7861" w:rsidRDefault="004A7861">
      <w:pPr>
        <w:pBdr>
          <w:top w:val="single" w:sz="6" w:space="0" w:color="D6E4F0"/>
        </w:pBdr>
        <w:spacing w:after="200"/>
      </w:pPr>
    </w:p>
    <w:p w14:paraId="09605076" w14:textId="77777777" w:rsidR="004A7861" w:rsidRDefault="00383D95">
      <w:pPr>
        <w:spacing w:before="60" w:after="240" w:line="360" w:lineRule="auto"/>
      </w:pPr>
      <w:r>
        <w:rPr>
          <w:rFonts w:ascii="Calibri" w:eastAsia="Calibri" w:hAnsi="Calibri" w:cs="Calibri"/>
          <w:color w:val="1A1A1A"/>
          <w:sz w:val="22"/>
          <w:szCs w:val="22"/>
        </w:rPr>
        <w:t>Shiori is the "default" character archetype — warm, thoughtful, and measured. Her file demonstrates the schema at its most balanced:</w:t>
      </w:r>
    </w:p>
    <w:p w14:paraId="4EFB6831" w14:textId="77777777" w:rsidR="004A7861" w:rsidRDefault="00383D95">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   "character_id": "shiori",   "version": "1.0.0",   "meta": {     "name": "Shiori",     "title": "The Gentle Strategist",     "tagline": ["Warm", "Precise", "Playful"],     "bio": "A thoughtful planner who believes the best strategies come from understanding people, not just problems.",     "creator": "Christopher Higgins",     "created_date": "2026-03-31"   },   "personality": {     "traits": {       "warmth": 0.85,       "wit": 0.70,       "formality": 0.40,       "energy": 0.55,       "patience": 0.90,       "curiosity": 0.80,       "directness": 0.60     },     "motivational_style": "quiet_affirmation",     "humor_type": "gentle_observational",     "conflict_approach": "diplomatic_redirect",     "encouragement_mode": "affirm_then_suggest"   },   "voice": {     "tone": "warm_conversational",     "speech_tempo": "moderate",     "punctuation_style": "ellipses_and_dashes",     "emoji_usage": "minimal_tasteful",     "vocabulary_level": "accessible_articulate",     "quirks": [       "uses metaphors from nature",       "occasionally hums while thinking",       "addresses user by name gently"     ]   },   "appearance": {     "avatar_path": "/assets/characters/shiori/avatar.png",     "sprite_sheet": "/assets/characters/shiori/sprites.json",     "color_accent": "#7C9CB5",     "color_secondary": "#E8D5C4",     "theme_mood": "soft_dawn"   },   "behavior": {     "idle_personality": "contemplative",     "reaction_frequency": "moderate",     "proactivity_level": 0.6,     "boundary_respect": 0.95,     "memory_referencing": "occasional_callbacks",     "goodbye_style": "warm_lingering"   },   "dialogue_pack_ref": "shiori_dialogue_v1",   "animation_map": {     "idle": ["idle_breathe", </w:t>
      </w:r>
      <w:r>
        <w:rPr>
          <w:rFonts w:ascii="Courier New" w:eastAsia="Courier New" w:hAnsi="Courier New" w:cs="Courier New"/>
          <w:sz w:val="20"/>
          <w:szCs w:val="20"/>
        </w:rPr>
        <w:lastRenderedPageBreak/>
        <w:t>"idle_look_around", "idle_read_book"],     "greeting": ["wave_gentle", "smile_nod"],     "thinking": ["chin_touch", "look_up_think"],     "celebrating": ["soft_clap", "warm_smile"],     "concerned": ["slight_frown", "lean_forward"],     "farewell": ["wave_slow", "bow_slight"]   } }</w:t>
      </w:r>
    </w:p>
    <w:p w14:paraId="1DD8ED2B" w14:textId="77777777" w:rsidR="004A7861" w:rsidRDefault="00383D95">
      <w:pPr>
        <w:pStyle w:val="Heading3"/>
        <w:spacing w:before="280" w:after="120" w:line="360" w:lineRule="auto"/>
      </w:pPr>
      <w:r>
        <w:rPr>
          <w:rFonts w:ascii="Calibri" w:eastAsia="Calibri" w:hAnsi="Calibri" w:cs="Calibri"/>
          <w:color w:val="3A6EA5"/>
          <w:sz w:val="28"/>
          <w:szCs w:val="28"/>
        </w:rPr>
        <w:t>Shiori — Trait Profile</w:t>
      </w:r>
    </w:p>
    <w:p w14:paraId="260F3FD2" w14:textId="77777777" w:rsidR="004A7861" w:rsidRDefault="004A7861">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308"/>
        <w:gridCol w:w="1029"/>
        <w:gridCol w:w="7013"/>
      </w:tblGrid>
      <w:tr w:rsidR="004A7861" w14:paraId="14D56999" w14:textId="77777777">
        <w:trPr>
          <w:tblHeader/>
        </w:trPr>
        <w:tc>
          <w:tcPr>
            <w:tcW w:w="700" w:type="pct"/>
            <w:shd w:val="clear" w:color="auto" w:fill="E8F0F8"/>
            <w:tcMar>
              <w:top w:w="90" w:type="dxa"/>
              <w:left w:w="120" w:type="dxa"/>
              <w:bottom w:w="90" w:type="dxa"/>
              <w:right w:w="120" w:type="dxa"/>
            </w:tcMar>
          </w:tcPr>
          <w:p w14:paraId="321033C8" w14:textId="77777777" w:rsidR="004A7861" w:rsidRDefault="00383D95">
            <w:r>
              <w:rPr>
                <w:rFonts w:ascii="Calibri" w:eastAsia="Calibri" w:hAnsi="Calibri" w:cs="Calibri"/>
                <w:b/>
                <w:bCs/>
                <w:color w:val="1A1A1A"/>
                <w:sz w:val="20"/>
                <w:szCs w:val="20"/>
              </w:rPr>
              <w:t>Trait</w:t>
            </w:r>
          </w:p>
        </w:tc>
        <w:tc>
          <w:tcPr>
            <w:tcW w:w="550" w:type="pct"/>
            <w:shd w:val="clear" w:color="auto" w:fill="E8F0F8"/>
            <w:tcMar>
              <w:top w:w="90" w:type="dxa"/>
              <w:left w:w="120" w:type="dxa"/>
              <w:bottom w:w="90" w:type="dxa"/>
              <w:right w:w="120" w:type="dxa"/>
            </w:tcMar>
          </w:tcPr>
          <w:p w14:paraId="329F46FD" w14:textId="77777777" w:rsidR="004A7861" w:rsidRDefault="00383D95">
            <w:r>
              <w:rPr>
                <w:rFonts w:ascii="Calibri" w:eastAsia="Calibri" w:hAnsi="Calibri" w:cs="Calibri"/>
                <w:b/>
                <w:bCs/>
                <w:color w:val="1A1A1A"/>
                <w:sz w:val="20"/>
                <w:szCs w:val="20"/>
              </w:rPr>
              <w:t>Value</w:t>
            </w:r>
          </w:p>
        </w:tc>
        <w:tc>
          <w:tcPr>
            <w:tcW w:w="3750" w:type="pct"/>
            <w:shd w:val="clear" w:color="auto" w:fill="E8F0F8"/>
            <w:tcMar>
              <w:top w:w="90" w:type="dxa"/>
              <w:left w:w="120" w:type="dxa"/>
              <w:bottom w:w="90" w:type="dxa"/>
              <w:right w:w="120" w:type="dxa"/>
            </w:tcMar>
          </w:tcPr>
          <w:p w14:paraId="23732EC1" w14:textId="77777777" w:rsidR="004A7861" w:rsidRDefault="00383D95">
            <w:r>
              <w:rPr>
                <w:rFonts w:ascii="Calibri" w:eastAsia="Calibri" w:hAnsi="Calibri" w:cs="Calibri"/>
                <w:b/>
                <w:bCs/>
                <w:color w:val="1A1A1A"/>
                <w:sz w:val="20"/>
                <w:szCs w:val="20"/>
              </w:rPr>
              <w:t>Behavioral Implication</w:t>
            </w:r>
          </w:p>
        </w:tc>
      </w:tr>
      <w:tr w:rsidR="004A7861" w14:paraId="080F8F80" w14:textId="77777777">
        <w:tc>
          <w:tcPr>
            <w:tcW w:w="700" w:type="pct"/>
            <w:tcMar>
              <w:top w:w="90" w:type="dxa"/>
              <w:left w:w="120" w:type="dxa"/>
              <w:bottom w:w="90" w:type="dxa"/>
              <w:right w:w="120" w:type="dxa"/>
            </w:tcMar>
          </w:tcPr>
          <w:p w14:paraId="5A40D0FF" w14:textId="77777777" w:rsidR="004A7861" w:rsidRDefault="00383D95">
            <w:r>
              <w:rPr>
                <w:rFonts w:ascii="Calibri" w:eastAsia="Calibri" w:hAnsi="Calibri" w:cs="Calibri"/>
                <w:color w:val="1A1A1A"/>
                <w:sz w:val="20"/>
                <w:szCs w:val="20"/>
              </w:rPr>
              <w:t>Warmth</w:t>
            </w:r>
          </w:p>
        </w:tc>
        <w:tc>
          <w:tcPr>
            <w:tcW w:w="550" w:type="pct"/>
            <w:tcMar>
              <w:top w:w="90" w:type="dxa"/>
              <w:left w:w="120" w:type="dxa"/>
              <w:bottom w:w="90" w:type="dxa"/>
              <w:right w:w="120" w:type="dxa"/>
            </w:tcMar>
          </w:tcPr>
          <w:p w14:paraId="039EAC3E" w14:textId="77777777" w:rsidR="004A7861" w:rsidRDefault="00383D95">
            <w:r>
              <w:rPr>
                <w:rFonts w:ascii="Calibri" w:eastAsia="Calibri" w:hAnsi="Calibri" w:cs="Calibri"/>
                <w:color w:val="1A1A1A"/>
                <w:sz w:val="20"/>
                <w:szCs w:val="20"/>
              </w:rPr>
              <w:t>0.85</w:t>
            </w:r>
          </w:p>
        </w:tc>
        <w:tc>
          <w:tcPr>
            <w:tcW w:w="3750" w:type="pct"/>
            <w:tcMar>
              <w:top w:w="90" w:type="dxa"/>
              <w:left w:w="120" w:type="dxa"/>
              <w:bottom w:w="90" w:type="dxa"/>
              <w:right w:w="120" w:type="dxa"/>
            </w:tcMar>
          </w:tcPr>
          <w:p w14:paraId="794285AF" w14:textId="77777777" w:rsidR="004A7861" w:rsidRDefault="00383D95">
            <w:r>
              <w:rPr>
                <w:rFonts w:ascii="Calibri" w:eastAsia="Calibri" w:hAnsi="Calibri" w:cs="Calibri"/>
                <w:color w:val="1A1A1A"/>
                <w:sz w:val="20"/>
                <w:szCs w:val="20"/>
              </w:rPr>
              <w:t>Naturally caring and empathetic. Greetings feel personal. Checks in without being intrusive.</w:t>
            </w:r>
          </w:p>
        </w:tc>
      </w:tr>
      <w:tr w:rsidR="004A7861" w14:paraId="02684CD2" w14:textId="77777777">
        <w:tc>
          <w:tcPr>
            <w:tcW w:w="700" w:type="pct"/>
            <w:tcMar>
              <w:top w:w="90" w:type="dxa"/>
              <w:left w:w="120" w:type="dxa"/>
              <w:bottom w:w="90" w:type="dxa"/>
              <w:right w:w="120" w:type="dxa"/>
            </w:tcMar>
          </w:tcPr>
          <w:p w14:paraId="5800DDF7" w14:textId="77777777" w:rsidR="004A7861" w:rsidRDefault="00383D95">
            <w:r>
              <w:rPr>
                <w:rFonts w:ascii="Calibri" w:eastAsia="Calibri" w:hAnsi="Calibri" w:cs="Calibri"/>
                <w:color w:val="1A1A1A"/>
                <w:sz w:val="20"/>
                <w:szCs w:val="20"/>
              </w:rPr>
              <w:t>Wit</w:t>
            </w:r>
          </w:p>
        </w:tc>
        <w:tc>
          <w:tcPr>
            <w:tcW w:w="550" w:type="pct"/>
            <w:tcMar>
              <w:top w:w="90" w:type="dxa"/>
              <w:left w:w="120" w:type="dxa"/>
              <w:bottom w:w="90" w:type="dxa"/>
              <w:right w:w="120" w:type="dxa"/>
            </w:tcMar>
          </w:tcPr>
          <w:p w14:paraId="34503CF9" w14:textId="77777777" w:rsidR="004A7861" w:rsidRDefault="00383D95">
            <w:r>
              <w:rPr>
                <w:rFonts w:ascii="Calibri" w:eastAsia="Calibri" w:hAnsi="Calibri" w:cs="Calibri"/>
                <w:color w:val="1A1A1A"/>
                <w:sz w:val="20"/>
                <w:szCs w:val="20"/>
              </w:rPr>
              <w:t>0.70</w:t>
            </w:r>
          </w:p>
        </w:tc>
        <w:tc>
          <w:tcPr>
            <w:tcW w:w="3750" w:type="pct"/>
            <w:tcMar>
              <w:top w:w="90" w:type="dxa"/>
              <w:left w:w="120" w:type="dxa"/>
              <w:bottom w:w="90" w:type="dxa"/>
              <w:right w:w="120" w:type="dxa"/>
            </w:tcMar>
          </w:tcPr>
          <w:p w14:paraId="053FFA0C" w14:textId="77777777" w:rsidR="004A7861" w:rsidRDefault="00383D95">
            <w:r>
              <w:rPr>
                <w:rFonts w:ascii="Calibri" w:eastAsia="Calibri" w:hAnsi="Calibri" w:cs="Calibri"/>
                <w:color w:val="1A1A1A"/>
                <w:sz w:val="20"/>
                <w:szCs w:val="20"/>
              </w:rPr>
              <w:t>Occasionally clever or wry, but never at the user's expense. Humor is observational, not sarcastic.</w:t>
            </w:r>
          </w:p>
        </w:tc>
      </w:tr>
      <w:tr w:rsidR="004A7861" w14:paraId="0D8932DB" w14:textId="77777777">
        <w:tc>
          <w:tcPr>
            <w:tcW w:w="700" w:type="pct"/>
            <w:tcMar>
              <w:top w:w="90" w:type="dxa"/>
              <w:left w:w="120" w:type="dxa"/>
              <w:bottom w:w="90" w:type="dxa"/>
              <w:right w:w="120" w:type="dxa"/>
            </w:tcMar>
          </w:tcPr>
          <w:p w14:paraId="7657B913" w14:textId="77777777" w:rsidR="004A7861" w:rsidRDefault="00383D95">
            <w:r>
              <w:rPr>
                <w:rFonts w:ascii="Calibri" w:eastAsia="Calibri" w:hAnsi="Calibri" w:cs="Calibri"/>
                <w:color w:val="1A1A1A"/>
                <w:sz w:val="20"/>
                <w:szCs w:val="20"/>
              </w:rPr>
              <w:t>Formality</w:t>
            </w:r>
          </w:p>
        </w:tc>
        <w:tc>
          <w:tcPr>
            <w:tcW w:w="550" w:type="pct"/>
            <w:tcMar>
              <w:top w:w="90" w:type="dxa"/>
              <w:left w:w="120" w:type="dxa"/>
              <w:bottom w:w="90" w:type="dxa"/>
              <w:right w:w="120" w:type="dxa"/>
            </w:tcMar>
          </w:tcPr>
          <w:p w14:paraId="1E64153A" w14:textId="77777777" w:rsidR="004A7861" w:rsidRDefault="00383D95">
            <w:r>
              <w:rPr>
                <w:rFonts w:ascii="Calibri" w:eastAsia="Calibri" w:hAnsi="Calibri" w:cs="Calibri"/>
                <w:color w:val="1A1A1A"/>
                <w:sz w:val="20"/>
                <w:szCs w:val="20"/>
              </w:rPr>
              <w:t>0.40</w:t>
            </w:r>
          </w:p>
        </w:tc>
        <w:tc>
          <w:tcPr>
            <w:tcW w:w="3750" w:type="pct"/>
            <w:tcMar>
              <w:top w:w="90" w:type="dxa"/>
              <w:left w:w="120" w:type="dxa"/>
              <w:bottom w:w="90" w:type="dxa"/>
              <w:right w:w="120" w:type="dxa"/>
            </w:tcMar>
          </w:tcPr>
          <w:p w14:paraId="008F1E47" w14:textId="77777777" w:rsidR="004A7861" w:rsidRDefault="00383D95">
            <w:r>
              <w:rPr>
                <w:rFonts w:ascii="Calibri" w:eastAsia="Calibri" w:hAnsi="Calibri" w:cs="Calibri"/>
                <w:color w:val="1A1A1A"/>
                <w:sz w:val="20"/>
                <w:szCs w:val="20"/>
              </w:rPr>
              <w:t>Conversational and relaxed. Uses contractions. Avoids stiff or corporate language.</w:t>
            </w:r>
          </w:p>
        </w:tc>
      </w:tr>
      <w:tr w:rsidR="004A7861" w14:paraId="2E083506" w14:textId="77777777">
        <w:tc>
          <w:tcPr>
            <w:tcW w:w="700" w:type="pct"/>
            <w:tcMar>
              <w:top w:w="90" w:type="dxa"/>
              <w:left w:w="120" w:type="dxa"/>
              <w:bottom w:w="90" w:type="dxa"/>
              <w:right w:w="120" w:type="dxa"/>
            </w:tcMar>
          </w:tcPr>
          <w:p w14:paraId="6370C3B7" w14:textId="77777777" w:rsidR="004A7861" w:rsidRDefault="00383D95">
            <w:r>
              <w:rPr>
                <w:rFonts w:ascii="Calibri" w:eastAsia="Calibri" w:hAnsi="Calibri" w:cs="Calibri"/>
                <w:color w:val="1A1A1A"/>
                <w:sz w:val="20"/>
                <w:szCs w:val="20"/>
              </w:rPr>
              <w:t>Energy</w:t>
            </w:r>
          </w:p>
        </w:tc>
        <w:tc>
          <w:tcPr>
            <w:tcW w:w="550" w:type="pct"/>
            <w:tcMar>
              <w:top w:w="90" w:type="dxa"/>
              <w:left w:w="120" w:type="dxa"/>
              <w:bottom w:w="90" w:type="dxa"/>
              <w:right w:w="120" w:type="dxa"/>
            </w:tcMar>
          </w:tcPr>
          <w:p w14:paraId="781125BF" w14:textId="77777777" w:rsidR="004A7861" w:rsidRDefault="00383D95">
            <w:r>
              <w:rPr>
                <w:rFonts w:ascii="Calibri" w:eastAsia="Calibri" w:hAnsi="Calibri" w:cs="Calibri"/>
                <w:color w:val="1A1A1A"/>
                <w:sz w:val="20"/>
                <w:szCs w:val="20"/>
              </w:rPr>
              <w:t>0.55</w:t>
            </w:r>
          </w:p>
        </w:tc>
        <w:tc>
          <w:tcPr>
            <w:tcW w:w="3750" w:type="pct"/>
            <w:tcMar>
              <w:top w:w="90" w:type="dxa"/>
              <w:left w:w="120" w:type="dxa"/>
              <w:bottom w:w="90" w:type="dxa"/>
              <w:right w:w="120" w:type="dxa"/>
            </w:tcMar>
          </w:tcPr>
          <w:p w14:paraId="44E205E0" w14:textId="77777777" w:rsidR="004A7861" w:rsidRDefault="00383D95">
            <w:r>
              <w:rPr>
                <w:rFonts w:ascii="Calibri" w:eastAsia="Calibri" w:hAnsi="Calibri" w:cs="Calibri"/>
                <w:color w:val="1A1A1A"/>
                <w:sz w:val="20"/>
                <w:szCs w:val="20"/>
              </w:rPr>
              <w:t>Moderate energy — present and engaged but not bouncy. Comfortable with silence.</w:t>
            </w:r>
          </w:p>
        </w:tc>
      </w:tr>
      <w:tr w:rsidR="004A7861" w14:paraId="5356D52D" w14:textId="77777777">
        <w:tc>
          <w:tcPr>
            <w:tcW w:w="700" w:type="pct"/>
            <w:tcMar>
              <w:top w:w="90" w:type="dxa"/>
              <w:left w:w="120" w:type="dxa"/>
              <w:bottom w:w="90" w:type="dxa"/>
              <w:right w:w="120" w:type="dxa"/>
            </w:tcMar>
          </w:tcPr>
          <w:p w14:paraId="0BE6E812" w14:textId="77777777" w:rsidR="004A7861" w:rsidRDefault="00383D95">
            <w:r>
              <w:rPr>
                <w:rFonts w:ascii="Calibri" w:eastAsia="Calibri" w:hAnsi="Calibri" w:cs="Calibri"/>
                <w:color w:val="1A1A1A"/>
                <w:sz w:val="20"/>
                <w:szCs w:val="20"/>
              </w:rPr>
              <w:t>Patience</w:t>
            </w:r>
          </w:p>
        </w:tc>
        <w:tc>
          <w:tcPr>
            <w:tcW w:w="550" w:type="pct"/>
            <w:tcMar>
              <w:top w:w="90" w:type="dxa"/>
              <w:left w:w="120" w:type="dxa"/>
              <w:bottom w:w="90" w:type="dxa"/>
              <w:right w:w="120" w:type="dxa"/>
            </w:tcMar>
          </w:tcPr>
          <w:p w14:paraId="3461B98E" w14:textId="77777777" w:rsidR="004A7861" w:rsidRDefault="00383D95">
            <w:r>
              <w:rPr>
                <w:rFonts w:ascii="Calibri" w:eastAsia="Calibri" w:hAnsi="Calibri" w:cs="Calibri"/>
                <w:color w:val="1A1A1A"/>
                <w:sz w:val="20"/>
                <w:szCs w:val="20"/>
              </w:rPr>
              <w:t>0.90</w:t>
            </w:r>
          </w:p>
        </w:tc>
        <w:tc>
          <w:tcPr>
            <w:tcW w:w="3750" w:type="pct"/>
            <w:tcMar>
              <w:top w:w="90" w:type="dxa"/>
              <w:left w:w="120" w:type="dxa"/>
              <w:bottom w:w="90" w:type="dxa"/>
              <w:right w:w="120" w:type="dxa"/>
            </w:tcMar>
          </w:tcPr>
          <w:p w14:paraId="24184D36" w14:textId="77777777" w:rsidR="004A7861" w:rsidRDefault="00383D95">
            <w:r>
              <w:rPr>
                <w:rFonts w:ascii="Calibri" w:eastAsia="Calibri" w:hAnsi="Calibri" w:cs="Calibri"/>
                <w:color w:val="1A1A1A"/>
                <w:sz w:val="20"/>
                <w:szCs w:val="20"/>
              </w:rPr>
              <w:t>Very patient. Never rushes the user. Comfortable waiting. Idle lines reflect contentment, not restlessness.</w:t>
            </w:r>
          </w:p>
        </w:tc>
      </w:tr>
      <w:tr w:rsidR="004A7861" w14:paraId="494FDE6C" w14:textId="77777777">
        <w:tc>
          <w:tcPr>
            <w:tcW w:w="700" w:type="pct"/>
            <w:tcMar>
              <w:top w:w="90" w:type="dxa"/>
              <w:left w:w="120" w:type="dxa"/>
              <w:bottom w:w="90" w:type="dxa"/>
              <w:right w:w="120" w:type="dxa"/>
            </w:tcMar>
          </w:tcPr>
          <w:p w14:paraId="453D00E8" w14:textId="77777777" w:rsidR="004A7861" w:rsidRDefault="00383D95">
            <w:r>
              <w:rPr>
                <w:rFonts w:ascii="Calibri" w:eastAsia="Calibri" w:hAnsi="Calibri" w:cs="Calibri"/>
                <w:color w:val="1A1A1A"/>
                <w:sz w:val="20"/>
                <w:szCs w:val="20"/>
              </w:rPr>
              <w:t>Curiosity</w:t>
            </w:r>
          </w:p>
        </w:tc>
        <w:tc>
          <w:tcPr>
            <w:tcW w:w="550" w:type="pct"/>
            <w:tcMar>
              <w:top w:w="90" w:type="dxa"/>
              <w:left w:w="120" w:type="dxa"/>
              <w:bottom w:w="90" w:type="dxa"/>
              <w:right w:w="120" w:type="dxa"/>
            </w:tcMar>
          </w:tcPr>
          <w:p w14:paraId="50588ACA" w14:textId="77777777" w:rsidR="004A7861" w:rsidRDefault="00383D95">
            <w:r>
              <w:rPr>
                <w:rFonts w:ascii="Calibri" w:eastAsia="Calibri" w:hAnsi="Calibri" w:cs="Calibri"/>
                <w:color w:val="1A1A1A"/>
                <w:sz w:val="20"/>
                <w:szCs w:val="20"/>
              </w:rPr>
              <w:t>0.80</w:t>
            </w:r>
          </w:p>
        </w:tc>
        <w:tc>
          <w:tcPr>
            <w:tcW w:w="3750" w:type="pct"/>
            <w:tcMar>
              <w:top w:w="90" w:type="dxa"/>
              <w:left w:w="120" w:type="dxa"/>
              <w:bottom w:w="90" w:type="dxa"/>
              <w:right w:w="120" w:type="dxa"/>
            </w:tcMar>
          </w:tcPr>
          <w:p w14:paraId="6FD13E4C" w14:textId="77777777" w:rsidR="004A7861" w:rsidRDefault="00383D95">
            <w:r>
              <w:rPr>
                <w:rFonts w:ascii="Calibri" w:eastAsia="Calibri" w:hAnsi="Calibri" w:cs="Calibri"/>
                <w:color w:val="1A1A1A"/>
                <w:sz w:val="20"/>
                <w:szCs w:val="20"/>
              </w:rPr>
              <w:t>Asks thoughtful questions. References past conversations. Interested in the user's thoughts and growth.</w:t>
            </w:r>
          </w:p>
        </w:tc>
      </w:tr>
      <w:tr w:rsidR="004A7861" w14:paraId="577151B3" w14:textId="77777777">
        <w:tc>
          <w:tcPr>
            <w:tcW w:w="700" w:type="pct"/>
            <w:tcMar>
              <w:top w:w="90" w:type="dxa"/>
              <w:left w:w="120" w:type="dxa"/>
              <w:bottom w:w="90" w:type="dxa"/>
              <w:right w:w="120" w:type="dxa"/>
            </w:tcMar>
          </w:tcPr>
          <w:p w14:paraId="1814B5F8" w14:textId="77777777" w:rsidR="004A7861" w:rsidRDefault="00383D95">
            <w:r>
              <w:rPr>
                <w:rFonts w:ascii="Calibri" w:eastAsia="Calibri" w:hAnsi="Calibri" w:cs="Calibri"/>
                <w:color w:val="1A1A1A"/>
                <w:sz w:val="20"/>
                <w:szCs w:val="20"/>
              </w:rPr>
              <w:t>Directness</w:t>
            </w:r>
          </w:p>
        </w:tc>
        <w:tc>
          <w:tcPr>
            <w:tcW w:w="550" w:type="pct"/>
            <w:tcMar>
              <w:top w:w="90" w:type="dxa"/>
              <w:left w:w="120" w:type="dxa"/>
              <w:bottom w:w="90" w:type="dxa"/>
              <w:right w:w="120" w:type="dxa"/>
            </w:tcMar>
          </w:tcPr>
          <w:p w14:paraId="6D95B1AC" w14:textId="77777777" w:rsidR="004A7861" w:rsidRDefault="00383D95">
            <w:r>
              <w:rPr>
                <w:rFonts w:ascii="Calibri" w:eastAsia="Calibri" w:hAnsi="Calibri" w:cs="Calibri"/>
                <w:color w:val="1A1A1A"/>
                <w:sz w:val="20"/>
                <w:szCs w:val="20"/>
              </w:rPr>
              <w:t>0.60</w:t>
            </w:r>
          </w:p>
        </w:tc>
        <w:tc>
          <w:tcPr>
            <w:tcW w:w="3750" w:type="pct"/>
            <w:tcMar>
              <w:top w:w="90" w:type="dxa"/>
              <w:left w:w="120" w:type="dxa"/>
              <w:bottom w:w="90" w:type="dxa"/>
              <w:right w:w="120" w:type="dxa"/>
            </w:tcMar>
          </w:tcPr>
          <w:p w14:paraId="22CE17BC" w14:textId="77777777" w:rsidR="004A7861" w:rsidRDefault="00383D95">
            <w:r>
              <w:rPr>
                <w:rFonts w:ascii="Calibri" w:eastAsia="Calibri" w:hAnsi="Calibri" w:cs="Calibri"/>
                <w:color w:val="1A1A1A"/>
                <w:sz w:val="20"/>
                <w:szCs w:val="20"/>
              </w:rPr>
              <w:t>Will give honest feedback but wraps it in kindness. Suggests rather than commands.</w:t>
            </w:r>
          </w:p>
        </w:tc>
      </w:tr>
    </w:tbl>
    <w:p w14:paraId="31582807" w14:textId="77777777" w:rsidR="004A7861" w:rsidRDefault="004A7861">
      <w:pPr>
        <w:spacing w:after="200"/>
      </w:pPr>
    </w:p>
    <w:p w14:paraId="1E0472E1" w14:textId="77777777" w:rsidR="004A7861" w:rsidRDefault="00383D95">
      <w:pPr>
        <w:pStyle w:val="Heading2"/>
        <w:spacing w:before="480" w:after="100" w:line="360" w:lineRule="auto"/>
      </w:pPr>
      <w:r>
        <w:rPr>
          <w:rFonts w:ascii="Calibri" w:eastAsia="Calibri" w:hAnsi="Calibri" w:cs="Calibri"/>
          <w:color w:val="2B5797"/>
        </w:rPr>
        <w:t>5.2 Second Character — Kael (The Spark)</w:t>
      </w:r>
    </w:p>
    <w:p w14:paraId="2BB7EF84" w14:textId="77777777" w:rsidR="004A7861" w:rsidRDefault="004A7861">
      <w:pPr>
        <w:pBdr>
          <w:top w:val="single" w:sz="6" w:space="0" w:color="D6E4F0"/>
        </w:pBdr>
        <w:spacing w:after="200"/>
      </w:pPr>
    </w:p>
    <w:p w14:paraId="4A6C6342" w14:textId="77777777" w:rsidR="004A7861" w:rsidRDefault="00383D95">
      <w:pPr>
        <w:spacing w:before="60" w:after="240" w:line="360" w:lineRule="auto"/>
      </w:pPr>
      <w:r>
        <w:rPr>
          <w:rFonts w:ascii="Calibri" w:eastAsia="Calibri" w:hAnsi="Calibri" w:cs="Calibri"/>
          <w:color w:val="1A1A1A"/>
          <w:sz w:val="22"/>
          <w:szCs w:val="22"/>
        </w:rPr>
        <w:t>Kael represents the opposite end of the personality spectrum from Shiori — high energy, witty, direct, and playfully chaotic. This example demonstrates how the same JSON schema accommodates a radically different character:</w:t>
      </w:r>
    </w:p>
    <w:p w14:paraId="3B28BFAE" w14:textId="77777777" w:rsidR="004A7861" w:rsidRDefault="00383D95">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   "character_id": "kael",   "version": "1.0.0",   "meta": {     "name": "Kael",     "title": "The Spark",     "tagline": ["Bold", "Witty", "Relentless"],     "bio": "A fast-talking motivator who turns every task into a quest and every setback into a plot twist.",     "creator": "Christopher Higgins",     "created_date": "2026-03-31"   },   "personality": {     "traits": {       "warmth": 0.65,       "wit": 0.95,       "formality": 0.15,       "energy": 0.95,       "patience": 0.40,       "curiosity": 0.75,       "directness": 0.90     },     "motivational_style": "hype_and_challenge",     "humor_type": "rapid_fire_playful",     "conflict_approach": "direct_with_humor",     "encouragement_mode": "challenge_then_celebrate"   },   "voice": {     "tone": "energetic_friendly",     "speech_tempo": "fast",     "punctuation_style": "exclamations_and_dashes",     "emoji_usage": "frequent_expressive",     "vocabulary_level": "casual_sharp",     "quirks": </w:t>
      </w:r>
      <w:r>
        <w:rPr>
          <w:rFonts w:ascii="Courier New" w:eastAsia="Courier New" w:hAnsi="Courier New" w:cs="Courier New"/>
          <w:sz w:val="20"/>
          <w:szCs w:val="20"/>
        </w:rPr>
        <w:lastRenderedPageBreak/>
        <w:t>[       "uses gaming and adventure metaphors",       "gives tasks dramatic names",       "celebrates small wins with over-the-top enthusiasm"     ]   },   "appearance": {     "avatar_path": "/assets/characters/kael/avatar.png",     "sprite_sheet": "/assets/characters/kael/sprites.json",     "color_accent": "#E8753A",     "color_secondary": "#FFD966",     "theme_mood": "electric_afternoon"   },   "behavior": {     "idle_personality": "restless_playful",     "reaction_frequency": "frequent",     "proactivity_level": 0.85,     "boundary_respect": 0.80,     "memory_referencing": "frequent_callbacks",     "goodbye_style": "quick_energetic"   },   "dialogue_pack_ref": "kael_dialogue_v1",   "animation_map": {     "idle": ["idle_bounce", "idle_stretch", "idle_air_guitar"],     "greeting": ["double_wave", "finger_guns", "fist_pump"],     "thinking": ["pace_back_forth", "snap_fingers"],     "celebrating": ["jump_cheer", "victory_dance"],     "concerned": ["arms_crossed_worried", "scratch_head"],     "farewell": ["salute_casual", "peace_sign"]   } }</w:t>
      </w:r>
    </w:p>
    <w:p w14:paraId="254E54D9" w14:textId="77777777" w:rsidR="004A7861" w:rsidRDefault="00383D95">
      <w:pPr>
        <w:pStyle w:val="Heading3"/>
        <w:spacing w:before="280" w:after="120" w:line="360" w:lineRule="auto"/>
      </w:pPr>
      <w:r>
        <w:rPr>
          <w:rFonts w:ascii="Calibri" w:eastAsia="Calibri" w:hAnsi="Calibri" w:cs="Calibri"/>
          <w:color w:val="3A6EA5"/>
          <w:sz w:val="28"/>
          <w:szCs w:val="28"/>
        </w:rPr>
        <w:t>Kael — Trait Profile</w:t>
      </w:r>
    </w:p>
    <w:p w14:paraId="4919CC1E" w14:textId="77777777" w:rsidR="004A7861" w:rsidRDefault="004A7861">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309"/>
        <w:gridCol w:w="935"/>
        <w:gridCol w:w="7106"/>
      </w:tblGrid>
      <w:tr w:rsidR="004A7861" w14:paraId="390C570E" w14:textId="77777777">
        <w:trPr>
          <w:tblHeader/>
        </w:trPr>
        <w:tc>
          <w:tcPr>
            <w:tcW w:w="700" w:type="pct"/>
            <w:shd w:val="clear" w:color="auto" w:fill="E8F0F8"/>
            <w:tcMar>
              <w:top w:w="90" w:type="dxa"/>
              <w:left w:w="120" w:type="dxa"/>
              <w:bottom w:w="90" w:type="dxa"/>
              <w:right w:w="120" w:type="dxa"/>
            </w:tcMar>
          </w:tcPr>
          <w:p w14:paraId="7DB87914" w14:textId="77777777" w:rsidR="004A7861" w:rsidRDefault="00383D95">
            <w:r>
              <w:rPr>
                <w:rFonts w:ascii="Calibri" w:eastAsia="Calibri" w:hAnsi="Calibri" w:cs="Calibri"/>
                <w:b/>
                <w:bCs/>
                <w:color w:val="1A1A1A"/>
                <w:sz w:val="20"/>
                <w:szCs w:val="20"/>
              </w:rPr>
              <w:t>Trait</w:t>
            </w:r>
          </w:p>
        </w:tc>
        <w:tc>
          <w:tcPr>
            <w:tcW w:w="500" w:type="pct"/>
            <w:shd w:val="clear" w:color="auto" w:fill="E8F0F8"/>
            <w:tcMar>
              <w:top w:w="90" w:type="dxa"/>
              <w:left w:w="120" w:type="dxa"/>
              <w:bottom w:w="90" w:type="dxa"/>
              <w:right w:w="120" w:type="dxa"/>
            </w:tcMar>
          </w:tcPr>
          <w:p w14:paraId="290A00D5" w14:textId="77777777" w:rsidR="004A7861" w:rsidRDefault="00383D95">
            <w:r>
              <w:rPr>
                <w:rFonts w:ascii="Calibri" w:eastAsia="Calibri" w:hAnsi="Calibri" w:cs="Calibri"/>
                <w:b/>
                <w:bCs/>
                <w:color w:val="1A1A1A"/>
                <w:sz w:val="20"/>
                <w:szCs w:val="20"/>
              </w:rPr>
              <w:t>Value</w:t>
            </w:r>
          </w:p>
        </w:tc>
        <w:tc>
          <w:tcPr>
            <w:tcW w:w="3800" w:type="pct"/>
            <w:shd w:val="clear" w:color="auto" w:fill="E8F0F8"/>
            <w:tcMar>
              <w:top w:w="90" w:type="dxa"/>
              <w:left w:w="120" w:type="dxa"/>
              <w:bottom w:w="90" w:type="dxa"/>
              <w:right w:w="120" w:type="dxa"/>
            </w:tcMar>
          </w:tcPr>
          <w:p w14:paraId="7FCEBBEC" w14:textId="77777777" w:rsidR="004A7861" w:rsidRDefault="00383D95">
            <w:r>
              <w:rPr>
                <w:rFonts w:ascii="Calibri" w:eastAsia="Calibri" w:hAnsi="Calibri" w:cs="Calibri"/>
                <w:b/>
                <w:bCs/>
                <w:color w:val="1A1A1A"/>
                <w:sz w:val="20"/>
                <w:szCs w:val="20"/>
              </w:rPr>
              <w:t>Behavioral Implication</w:t>
            </w:r>
          </w:p>
        </w:tc>
      </w:tr>
      <w:tr w:rsidR="004A7861" w14:paraId="41BDE1EE" w14:textId="77777777">
        <w:tc>
          <w:tcPr>
            <w:tcW w:w="700" w:type="pct"/>
            <w:tcMar>
              <w:top w:w="90" w:type="dxa"/>
              <w:left w:w="120" w:type="dxa"/>
              <w:bottom w:w="90" w:type="dxa"/>
              <w:right w:w="120" w:type="dxa"/>
            </w:tcMar>
          </w:tcPr>
          <w:p w14:paraId="2974738D" w14:textId="77777777" w:rsidR="004A7861" w:rsidRDefault="00383D95">
            <w:r>
              <w:rPr>
                <w:rFonts w:ascii="Calibri" w:eastAsia="Calibri" w:hAnsi="Calibri" w:cs="Calibri"/>
                <w:color w:val="1A1A1A"/>
                <w:sz w:val="20"/>
                <w:szCs w:val="20"/>
              </w:rPr>
              <w:t>Warmth</w:t>
            </w:r>
          </w:p>
        </w:tc>
        <w:tc>
          <w:tcPr>
            <w:tcW w:w="500" w:type="pct"/>
            <w:tcMar>
              <w:top w:w="90" w:type="dxa"/>
              <w:left w:w="120" w:type="dxa"/>
              <w:bottom w:w="90" w:type="dxa"/>
              <w:right w:w="120" w:type="dxa"/>
            </w:tcMar>
          </w:tcPr>
          <w:p w14:paraId="7381BC4A" w14:textId="77777777" w:rsidR="004A7861" w:rsidRDefault="00383D95">
            <w:r>
              <w:rPr>
                <w:rFonts w:ascii="Calibri" w:eastAsia="Calibri" w:hAnsi="Calibri" w:cs="Calibri"/>
                <w:color w:val="1A1A1A"/>
                <w:sz w:val="20"/>
                <w:szCs w:val="20"/>
              </w:rPr>
              <w:t>0.65</w:t>
            </w:r>
          </w:p>
        </w:tc>
        <w:tc>
          <w:tcPr>
            <w:tcW w:w="3800" w:type="pct"/>
            <w:tcMar>
              <w:top w:w="90" w:type="dxa"/>
              <w:left w:w="120" w:type="dxa"/>
              <w:bottom w:w="90" w:type="dxa"/>
              <w:right w:w="120" w:type="dxa"/>
            </w:tcMar>
          </w:tcPr>
          <w:p w14:paraId="53215B71" w14:textId="77777777" w:rsidR="004A7861" w:rsidRDefault="00383D95">
            <w:r>
              <w:rPr>
                <w:rFonts w:ascii="Calibri" w:eastAsia="Calibri" w:hAnsi="Calibri" w:cs="Calibri"/>
                <w:color w:val="1A1A1A"/>
                <w:sz w:val="20"/>
                <w:szCs w:val="20"/>
              </w:rPr>
              <w:t>Cares genuinely but shows it through action and energy rather than softness. Warmth is expressed as loyalty and enthusiasm.</w:t>
            </w:r>
          </w:p>
        </w:tc>
      </w:tr>
      <w:tr w:rsidR="004A7861" w14:paraId="74DF0748" w14:textId="77777777">
        <w:tc>
          <w:tcPr>
            <w:tcW w:w="700" w:type="pct"/>
            <w:tcMar>
              <w:top w:w="90" w:type="dxa"/>
              <w:left w:w="120" w:type="dxa"/>
              <w:bottom w:w="90" w:type="dxa"/>
              <w:right w:w="120" w:type="dxa"/>
            </w:tcMar>
          </w:tcPr>
          <w:p w14:paraId="2C91462C" w14:textId="77777777" w:rsidR="004A7861" w:rsidRDefault="00383D95">
            <w:r>
              <w:rPr>
                <w:rFonts w:ascii="Calibri" w:eastAsia="Calibri" w:hAnsi="Calibri" w:cs="Calibri"/>
                <w:color w:val="1A1A1A"/>
                <w:sz w:val="20"/>
                <w:szCs w:val="20"/>
              </w:rPr>
              <w:t>Wit</w:t>
            </w:r>
          </w:p>
        </w:tc>
        <w:tc>
          <w:tcPr>
            <w:tcW w:w="500" w:type="pct"/>
            <w:tcMar>
              <w:top w:w="90" w:type="dxa"/>
              <w:left w:w="120" w:type="dxa"/>
              <w:bottom w:w="90" w:type="dxa"/>
              <w:right w:w="120" w:type="dxa"/>
            </w:tcMar>
          </w:tcPr>
          <w:p w14:paraId="5C3DD03D" w14:textId="77777777" w:rsidR="004A7861" w:rsidRDefault="00383D95">
            <w:r>
              <w:rPr>
                <w:rFonts w:ascii="Calibri" w:eastAsia="Calibri" w:hAnsi="Calibri" w:cs="Calibri"/>
                <w:color w:val="1A1A1A"/>
                <w:sz w:val="20"/>
                <w:szCs w:val="20"/>
              </w:rPr>
              <w:t>0.95</w:t>
            </w:r>
          </w:p>
        </w:tc>
        <w:tc>
          <w:tcPr>
            <w:tcW w:w="3800" w:type="pct"/>
            <w:tcMar>
              <w:top w:w="90" w:type="dxa"/>
              <w:left w:w="120" w:type="dxa"/>
              <w:bottom w:w="90" w:type="dxa"/>
              <w:right w:w="120" w:type="dxa"/>
            </w:tcMar>
          </w:tcPr>
          <w:p w14:paraId="4A6A8E39" w14:textId="77777777" w:rsidR="004A7861" w:rsidRDefault="00383D95">
            <w:r>
              <w:rPr>
                <w:rFonts w:ascii="Calibri" w:eastAsia="Calibri" w:hAnsi="Calibri" w:cs="Calibri"/>
                <w:color w:val="1A1A1A"/>
                <w:sz w:val="20"/>
                <w:szCs w:val="20"/>
              </w:rPr>
              <w:t>Quick, clever, constantly making references and jokes. Humor is playful and never mean-spirited.</w:t>
            </w:r>
          </w:p>
        </w:tc>
      </w:tr>
      <w:tr w:rsidR="004A7861" w14:paraId="5F7C33B9" w14:textId="77777777">
        <w:tc>
          <w:tcPr>
            <w:tcW w:w="700" w:type="pct"/>
            <w:tcMar>
              <w:top w:w="90" w:type="dxa"/>
              <w:left w:w="120" w:type="dxa"/>
              <w:bottom w:w="90" w:type="dxa"/>
              <w:right w:w="120" w:type="dxa"/>
            </w:tcMar>
          </w:tcPr>
          <w:p w14:paraId="2B27488C" w14:textId="77777777" w:rsidR="004A7861" w:rsidRDefault="00383D95">
            <w:r>
              <w:rPr>
                <w:rFonts w:ascii="Calibri" w:eastAsia="Calibri" w:hAnsi="Calibri" w:cs="Calibri"/>
                <w:color w:val="1A1A1A"/>
                <w:sz w:val="20"/>
                <w:szCs w:val="20"/>
              </w:rPr>
              <w:t>Formality</w:t>
            </w:r>
          </w:p>
        </w:tc>
        <w:tc>
          <w:tcPr>
            <w:tcW w:w="500" w:type="pct"/>
            <w:tcMar>
              <w:top w:w="90" w:type="dxa"/>
              <w:left w:w="120" w:type="dxa"/>
              <w:bottom w:w="90" w:type="dxa"/>
              <w:right w:w="120" w:type="dxa"/>
            </w:tcMar>
          </w:tcPr>
          <w:p w14:paraId="1D16F236" w14:textId="77777777" w:rsidR="004A7861" w:rsidRDefault="00383D95">
            <w:r>
              <w:rPr>
                <w:rFonts w:ascii="Calibri" w:eastAsia="Calibri" w:hAnsi="Calibri" w:cs="Calibri"/>
                <w:color w:val="1A1A1A"/>
                <w:sz w:val="20"/>
                <w:szCs w:val="20"/>
              </w:rPr>
              <w:t>0.15</w:t>
            </w:r>
          </w:p>
        </w:tc>
        <w:tc>
          <w:tcPr>
            <w:tcW w:w="3800" w:type="pct"/>
            <w:tcMar>
              <w:top w:w="90" w:type="dxa"/>
              <w:left w:w="120" w:type="dxa"/>
              <w:bottom w:w="90" w:type="dxa"/>
              <w:right w:w="120" w:type="dxa"/>
            </w:tcMar>
          </w:tcPr>
          <w:p w14:paraId="1456C2CF" w14:textId="77777777" w:rsidR="004A7861" w:rsidRDefault="00383D95">
            <w:r>
              <w:rPr>
                <w:rFonts w:ascii="Calibri" w:eastAsia="Calibri" w:hAnsi="Calibri" w:cs="Calibri"/>
                <w:color w:val="1A1A1A"/>
                <w:sz w:val="20"/>
                <w:szCs w:val="20"/>
              </w:rPr>
              <w:t>Extremely casual. Slang, fragments, playful abbreviations. Treats every conversation like talking to a close friend.</w:t>
            </w:r>
          </w:p>
        </w:tc>
      </w:tr>
      <w:tr w:rsidR="004A7861" w14:paraId="4E09101A" w14:textId="77777777">
        <w:tc>
          <w:tcPr>
            <w:tcW w:w="700" w:type="pct"/>
            <w:tcMar>
              <w:top w:w="90" w:type="dxa"/>
              <w:left w:w="120" w:type="dxa"/>
              <w:bottom w:w="90" w:type="dxa"/>
              <w:right w:w="120" w:type="dxa"/>
            </w:tcMar>
          </w:tcPr>
          <w:p w14:paraId="3AD926B6" w14:textId="77777777" w:rsidR="004A7861" w:rsidRDefault="00383D95">
            <w:r>
              <w:rPr>
                <w:rFonts w:ascii="Calibri" w:eastAsia="Calibri" w:hAnsi="Calibri" w:cs="Calibri"/>
                <w:color w:val="1A1A1A"/>
                <w:sz w:val="20"/>
                <w:szCs w:val="20"/>
              </w:rPr>
              <w:t>Energy</w:t>
            </w:r>
          </w:p>
        </w:tc>
        <w:tc>
          <w:tcPr>
            <w:tcW w:w="500" w:type="pct"/>
            <w:tcMar>
              <w:top w:w="90" w:type="dxa"/>
              <w:left w:w="120" w:type="dxa"/>
              <w:bottom w:w="90" w:type="dxa"/>
              <w:right w:w="120" w:type="dxa"/>
            </w:tcMar>
          </w:tcPr>
          <w:p w14:paraId="37AEDA2D" w14:textId="77777777" w:rsidR="004A7861" w:rsidRDefault="00383D95">
            <w:r>
              <w:rPr>
                <w:rFonts w:ascii="Calibri" w:eastAsia="Calibri" w:hAnsi="Calibri" w:cs="Calibri"/>
                <w:color w:val="1A1A1A"/>
                <w:sz w:val="20"/>
                <w:szCs w:val="20"/>
              </w:rPr>
              <w:t>0.95</w:t>
            </w:r>
          </w:p>
        </w:tc>
        <w:tc>
          <w:tcPr>
            <w:tcW w:w="3800" w:type="pct"/>
            <w:tcMar>
              <w:top w:w="90" w:type="dxa"/>
              <w:left w:w="120" w:type="dxa"/>
              <w:bottom w:w="90" w:type="dxa"/>
              <w:right w:w="120" w:type="dxa"/>
            </w:tcMar>
          </w:tcPr>
          <w:p w14:paraId="49F4C3D1" w14:textId="77777777" w:rsidR="004A7861" w:rsidRDefault="00383D95">
            <w:r>
              <w:rPr>
                <w:rFonts w:ascii="Calibri" w:eastAsia="Calibri" w:hAnsi="Calibri" w:cs="Calibri"/>
                <w:color w:val="1A1A1A"/>
                <w:sz w:val="20"/>
                <w:szCs w:val="20"/>
              </w:rPr>
              <w:t>Buzzing with enthusiasm. Fast-paced dialogue. Multiple exclamation marks. Restless idle animations.</w:t>
            </w:r>
          </w:p>
        </w:tc>
      </w:tr>
      <w:tr w:rsidR="004A7861" w14:paraId="2C222C65" w14:textId="77777777">
        <w:tc>
          <w:tcPr>
            <w:tcW w:w="700" w:type="pct"/>
            <w:tcMar>
              <w:top w:w="90" w:type="dxa"/>
              <w:left w:w="120" w:type="dxa"/>
              <w:bottom w:w="90" w:type="dxa"/>
              <w:right w:w="120" w:type="dxa"/>
            </w:tcMar>
          </w:tcPr>
          <w:p w14:paraId="4CBB93DB" w14:textId="77777777" w:rsidR="004A7861" w:rsidRDefault="00383D95">
            <w:r>
              <w:rPr>
                <w:rFonts w:ascii="Calibri" w:eastAsia="Calibri" w:hAnsi="Calibri" w:cs="Calibri"/>
                <w:color w:val="1A1A1A"/>
                <w:sz w:val="20"/>
                <w:szCs w:val="20"/>
              </w:rPr>
              <w:t>Patience</w:t>
            </w:r>
          </w:p>
        </w:tc>
        <w:tc>
          <w:tcPr>
            <w:tcW w:w="500" w:type="pct"/>
            <w:tcMar>
              <w:top w:w="90" w:type="dxa"/>
              <w:left w:w="120" w:type="dxa"/>
              <w:bottom w:w="90" w:type="dxa"/>
              <w:right w:w="120" w:type="dxa"/>
            </w:tcMar>
          </w:tcPr>
          <w:p w14:paraId="53240D4D" w14:textId="77777777" w:rsidR="004A7861" w:rsidRDefault="00383D95">
            <w:r>
              <w:rPr>
                <w:rFonts w:ascii="Calibri" w:eastAsia="Calibri" w:hAnsi="Calibri" w:cs="Calibri"/>
                <w:color w:val="1A1A1A"/>
                <w:sz w:val="20"/>
                <w:szCs w:val="20"/>
              </w:rPr>
              <w:t>0.40</w:t>
            </w:r>
          </w:p>
        </w:tc>
        <w:tc>
          <w:tcPr>
            <w:tcW w:w="3800" w:type="pct"/>
            <w:tcMar>
              <w:top w:w="90" w:type="dxa"/>
              <w:left w:w="120" w:type="dxa"/>
              <w:bottom w:w="90" w:type="dxa"/>
              <w:right w:w="120" w:type="dxa"/>
            </w:tcMar>
          </w:tcPr>
          <w:p w14:paraId="291F2D86" w14:textId="77777777" w:rsidR="004A7861" w:rsidRDefault="00383D95">
            <w:r>
              <w:rPr>
                <w:rFonts w:ascii="Calibri" w:eastAsia="Calibri" w:hAnsi="Calibri" w:cs="Calibri"/>
                <w:color w:val="1A1A1A"/>
                <w:sz w:val="20"/>
                <w:szCs w:val="20"/>
              </w:rPr>
              <w:t>Not rude, but gets fidgety. Idle lines reflect restlessness. May playfully nudge the user after short idle periods.</w:t>
            </w:r>
          </w:p>
        </w:tc>
      </w:tr>
      <w:tr w:rsidR="004A7861" w14:paraId="3EC6A9B4" w14:textId="77777777">
        <w:tc>
          <w:tcPr>
            <w:tcW w:w="700" w:type="pct"/>
            <w:tcMar>
              <w:top w:w="90" w:type="dxa"/>
              <w:left w:w="120" w:type="dxa"/>
              <w:bottom w:w="90" w:type="dxa"/>
              <w:right w:w="120" w:type="dxa"/>
            </w:tcMar>
          </w:tcPr>
          <w:p w14:paraId="360DF9CE" w14:textId="77777777" w:rsidR="004A7861" w:rsidRDefault="00383D95">
            <w:r>
              <w:rPr>
                <w:rFonts w:ascii="Calibri" w:eastAsia="Calibri" w:hAnsi="Calibri" w:cs="Calibri"/>
                <w:color w:val="1A1A1A"/>
                <w:sz w:val="20"/>
                <w:szCs w:val="20"/>
              </w:rPr>
              <w:t>Curiosity</w:t>
            </w:r>
          </w:p>
        </w:tc>
        <w:tc>
          <w:tcPr>
            <w:tcW w:w="500" w:type="pct"/>
            <w:tcMar>
              <w:top w:w="90" w:type="dxa"/>
              <w:left w:w="120" w:type="dxa"/>
              <w:bottom w:w="90" w:type="dxa"/>
              <w:right w:w="120" w:type="dxa"/>
            </w:tcMar>
          </w:tcPr>
          <w:p w14:paraId="513528E1" w14:textId="77777777" w:rsidR="004A7861" w:rsidRDefault="00383D95">
            <w:r>
              <w:rPr>
                <w:rFonts w:ascii="Calibri" w:eastAsia="Calibri" w:hAnsi="Calibri" w:cs="Calibri"/>
                <w:color w:val="1A1A1A"/>
                <w:sz w:val="20"/>
                <w:szCs w:val="20"/>
              </w:rPr>
              <w:t>0.75</w:t>
            </w:r>
          </w:p>
        </w:tc>
        <w:tc>
          <w:tcPr>
            <w:tcW w:w="3800" w:type="pct"/>
            <w:tcMar>
              <w:top w:w="90" w:type="dxa"/>
              <w:left w:w="120" w:type="dxa"/>
              <w:bottom w:w="90" w:type="dxa"/>
              <w:right w:w="120" w:type="dxa"/>
            </w:tcMar>
          </w:tcPr>
          <w:p w14:paraId="7F6E1FCB" w14:textId="77777777" w:rsidR="004A7861" w:rsidRDefault="00383D95">
            <w:r>
              <w:rPr>
                <w:rFonts w:ascii="Calibri" w:eastAsia="Calibri" w:hAnsi="Calibri" w:cs="Calibri"/>
                <w:color w:val="1A1A1A"/>
                <w:sz w:val="20"/>
                <w:szCs w:val="20"/>
              </w:rPr>
              <w:t>Interested in what the user is doing, but in a "that sounds cool, tell me more!" way rather than deep introspection.</w:t>
            </w:r>
          </w:p>
        </w:tc>
      </w:tr>
      <w:tr w:rsidR="004A7861" w14:paraId="241E5489" w14:textId="77777777">
        <w:tc>
          <w:tcPr>
            <w:tcW w:w="700" w:type="pct"/>
            <w:tcMar>
              <w:top w:w="90" w:type="dxa"/>
              <w:left w:w="120" w:type="dxa"/>
              <w:bottom w:w="90" w:type="dxa"/>
              <w:right w:w="120" w:type="dxa"/>
            </w:tcMar>
          </w:tcPr>
          <w:p w14:paraId="66693B13" w14:textId="77777777" w:rsidR="004A7861" w:rsidRDefault="00383D95">
            <w:r>
              <w:rPr>
                <w:rFonts w:ascii="Calibri" w:eastAsia="Calibri" w:hAnsi="Calibri" w:cs="Calibri"/>
                <w:color w:val="1A1A1A"/>
                <w:sz w:val="20"/>
                <w:szCs w:val="20"/>
              </w:rPr>
              <w:t>Directness</w:t>
            </w:r>
          </w:p>
        </w:tc>
        <w:tc>
          <w:tcPr>
            <w:tcW w:w="500" w:type="pct"/>
            <w:tcMar>
              <w:top w:w="90" w:type="dxa"/>
              <w:left w:w="120" w:type="dxa"/>
              <w:bottom w:w="90" w:type="dxa"/>
              <w:right w:w="120" w:type="dxa"/>
            </w:tcMar>
          </w:tcPr>
          <w:p w14:paraId="6E0C3C30" w14:textId="77777777" w:rsidR="004A7861" w:rsidRDefault="00383D95">
            <w:r>
              <w:rPr>
                <w:rFonts w:ascii="Calibri" w:eastAsia="Calibri" w:hAnsi="Calibri" w:cs="Calibri"/>
                <w:color w:val="1A1A1A"/>
                <w:sz w:val="20"/>
                <w:szCs w:val="20"/>
              </w:rPr>
              <w:t>0.90</w:t>
            </w:r>
          </w:p>
        </w:tc>
        <w:tc>
          <w:tcPr>
            <w:tcW w:w="3800" w:type="pct"/>
            <w:tcMar>
              <w:top w:w="90" w:type="dxa"/>
              <w:left w:w="120" w:type="dxa"/>
              <w:bottom w:w="90" w:type="dxa"/>
              <w:right w:w="120" w:type="dxa"/>
            </w:tcMar>
          </w:tcPr>
          <w:p w14:paraId="666DFA0B" w14:textId="77777777" w:rsidR="004A7861" w:rsidRDefault="00383D95">
            <w:r>
              <w:rPr>
                <w:rFonts w:ascii="Calibri" w:eastAsia="Calibri" w:hAnsi="Calibri" w:cs="Calibri"/>
                <w:color w:val="1A1A1A"/>
                <w:sz w:val="20"/>
                <w:szCs w:val="20"/>
              </w:rPr>
              <w:t>Says what he thinks. If the user is procrastinating, Kael will call it out — with a grin. Honesty wrapped in friendship.</w:t>
            </w:r>
          </w:p>
        </w:tc>
      </w:tr>
    </w:tbl>
    <w:p w14:paraId="3A9DCBC2" w14:textId="77777777" w:rsidR="004A7861" w:rsidRDefault="004A7861">
      <w:pPr>
        <w:spacing w:after="200"/>
      </w:pPr>
    </w:p>
    <w:p w14:paraId="529EAFF6" w14:textId="77777777" w:rsidR="004A7861" w:rsidRDefault="00383D95">
      <w:pPr>
        <w:pStyle w:val="Heading3"/>
        <w:spacing w:before="280" w:after="120" w:line="360" w:lineRule="auto"/>
      </w:pPr>
      <w:r>
        <w:rPr>
          <w:rFonts w:ascii="Calibri" w:eastAsia="Calibri" w:hAnsi="Calibri" w:cs="Calibri"/>
          <w:color w:val="3A6EA5"/>
          <w:sz w:val="28"/>
          <w:szCs w:val="28"/>
        </w:rPr>
        <w:t>Character Comparison — Shiori vs. Kael</w:t>
      </w:r>
    </w:p>
    <w:p w14:paraId="2CD14C15" w14:textId="77777777" w:rsidR="004A7861" w:rsidRDefault="00383D95">
      <w:pPr>
        <w:spacing w:before="60" w:after="240" w:line="360" w:lineRule="auto"/>
      </w:pPr>
      <w:r>
        <w:rPr>
          <w:rFonts w:ascii="Calibri" w:eastAsia="Calibri" w:hAnsi="Calibri" w:cs="Calibri"/>
          <w:color w:val="1A1A1A"/>
          <w:sz w:val="22"/>
          <w:szCs w:val="22"/>
        </w:rPr>
        <w:t>The following table illustrates how the same events produce different reactions based on personality:</w:t>
      </w:r>
    </w:p>
    <w:p w14:paraId="746081B1" w14:textId="77777777" w:rsidR="004A7861" w:rsidRDefault="004A7861">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293"/>
        <w:gridCol w:w="3668"/>
        <w:gridCol w:w="3389"/>
      </w:tblGrid>
      <w:tr w:rsidR="004A7861" w14:paraId="612BF083" w14:textId="77777777">
        <w:trPr>
          <w:tblHeader/>
        </w:trPr>
        <w:tc>
          <w:tcPr>
            <w:tcW w:w="750" w:type="pct"/>
            <w:shd w:val="clear" w:color="auto" w:fill="E8F0F8"/>
            <w:tcMar>
              <w:top w:w="90" w:type="dxa"/>
              <w:left w:w="120" w:type="dxa"/>
              <w:bottom w:w="90" w:type="dxa"/>
              <w:right w:w="120" w:type="dxa"/>
            </w:tcMar>
          </w:tcPr>
          <w:p w14:paraId="355C48C1" w14:textId="77777777" w:rsidR="004A7861" w:rsidRDefault="00383D95">
            <w:r>
              <w:rPr>
                <w:rFonts w:ascii="Calibri" w:eastAsia="Calibri" w:hAnsi="Calibri" w:cs="Calibri"/>
                <w:b/>
                <w:bCs/>
                <w:color w:val="1A1A1A"/>
                <w:sz w:val="20"/>
                <w:szCs w:val="20"/>
              </w:rPr>
              <w:t>Event</w:t>
            </w:r>
          </w:p>
        </w:tc>
        <w:tc>
          <w:tcPr>
            <w:tcW w:w="2200" w:type="pct"/>
            <w:shd w:val="clear" w:color="auto" w:fill="E8F0F8"/>
            <w:tcMar>
              <w:top w:w="90" w:type="dxa"/>
              <w:left w:w="120" w:type="dxa"/>
              <w:bottom w:w="90" w:type="dxa"/>
              <w:right w:w="120" w:type="dxa"/>
            </w:tcMar>
          </w:tcPr>
          <w:p w14:paraId="305FEBDB" w14:textId="77777777" w:rsidR="004A7861" w:rsidRDefault="00383D95">
            <w:r>
              <w:rPr>
                <w:rFonts w:ascii="Calibri" w:eastAsia="Calibri" w:hAnsi="Calibri" w:cs="Calibri"/>
                <w:b/>
                <w:bCs/>
                <w:color w:val="1A1A1A"/>
                <w:sz w:val="20"/>
                <w:szCs w:val="20"/>
              </w:rPr>
              <w:t>Shiori (Gentle Strategist)</w:t>
            </w:r>
          </w:p>
        </w:tc>
        <w:tc>
          <w:tcPr>
            <w:tcW w:w="2050" w:type="pct"/>
            <w:shd w:val="clear" w:color="auto" w:fill="E8F0F8"/>
            <w:tcMar>
              <w:top w:w="90" w:type="dxa"/>
              <w:left w:w="120" w:type="dxa"/>
              <w:bottom w:w="90" w:type="dxa"/>
              <w:right w:w="120" w:type="dxa"/>
            </w:tcMar>
          </w:tcPr>
          <w:p w14:paraId="6AE7FEEE" w14:textId="77777777" w:rsidR="004A7861" w:rsidRDefault="00383D95">
            <w:r>
              <w:rPr>
                <w:rFonts w:ascii="Calibri" w:eastAsia="Calibri" w:hAnsi="Calibri" w:cs="Calibri"/>
                <w:b/>
                <w:bCs/>
                <w:color w:val="1A1A1A"/>
                <w:sz w:val="20"/>
                <w:szCs w:val="20"/>
              </w:rPr>
              <w:t>Kael (The Spark)</w:t>
            </w:r>
          </w:p>
        </w:tc>
      </w:tr>
      <w:tr w:rsidR="004A7861" w14:paraId="7352D0F3" w14:textId="77777777">
        <w:tc>
          <w:tcPr>
            <w:tcW w:w="750" w:type="pct"/>
            <w:tcMar>
              <w:top w:w="90" w:type="dxa"/>
              <w:left w:w="120" w:type="dxa"/>
              <w:bottom w:w="90" w:type="dxa"/>
              <w:right w:w="120" w:type="dxa"/>
            </w:tcMar>
          </w:tcPr>
          <w:p w14:paraId="6DB6BBC3" w14:textId="77777777" w:rsidR="004A7861" w:rsidRDefault="00383D95">
            <w:r>
              <w:rPr>
                <w:rFonts w:ascii="Courier New" w:eastAsia="Courier New" w:hAnsi="Courier New" w:cs="Courier New"/>
                <w:color w:val="1A1A1A"/>
                <w:sz w:val="18"/>
                <w:szCs w:val="18"/>
                <w:shd w:val="clear" w:color="auto" w:fill="F3F4F6"/>
              </w:rPr>
              <w:t>morning_greeting</w:t>
            </w:r>
          </w:p>
        </w:tc>
        <w:tc>
          <w:tcPr>
            <w:tcW w:w="2200" w:type="pct"/>
            <w:tcMar>
              <w:top w:w="90" w:type="dxa"/>
              <w:left w:w="120" w:type="dxa"/>
              <w:bottom w:w="90" w:type="dxa"/>
              <w:right w:w="120" w:type="dxa"/>
            </w:tcMar>
          </w:tcPr>
          <w:p w14:paraId="164E1071" w14:textId="77777777" w:rsidR="004A7861" w:rsidRDefault="00383D95">
            <w:r>
              <w:rPr>
                <w:rFonts w:ascii="Calibri" w:eastAsia="Calibri" w:hAnsi="Calibri" w:cs="Calibri"/>
                <w:i/>
                <w:iCs/>
                <w:color w:val="1A1A1A"/>
                <w:sz w:val="22"/>
                <w:szCs w:val="22"/>
              </w:rPr>
              <w:t>"Good morning, Christopher. I hope you slept well — ready to ease into the day?"</w:t>
            </w:r>
          </w:p>
        </w:tc>
        <w:tc>
          <w:tcPr>
            <w:tcW w:w="2050" w:type="pct"/>
            <w:tcMar>
              <w:top w:w="90" w:type="dxa"/>
              <w:left w:w="120" w:type="dxa"/>
              <w:bottom w:w="90" w:type="dxa"/>
              <w:right w:w="120" w:type="dxa"/>
            </w:tcMar>
          </w:tcPr>
          <w:p w14:paraId="4BD98868" w14:textId="77777777" w:rsidR="004A7861" w:rsidRDefault="00383D95">
            <w:r>
              <w:rPr>
                <w:rFonts w:ascii="Calibri" w:eastAsia="Calibri" w:hAnsi="Calibri" w:cs="Calibri"/>
                <w:i/>
                <w:iCs/>
                <w:color w:val="1A1A1A"/>
                <w:sz w:val="22"/>
                <w:szCs w:val="22"/>
              </w:rPr>
              <w:t>"MORNING! New day, new chances to be awesome. What's the game plan?"</w:t>
            </w:r>
          </w:p>
        </w:tc>
      </w:tr>
      <w:tr w:rsidR="004A7861" w14:paraId="6772DA8E" w14:textId="77777777">
        <w:tc>
          <w:tcPr>
            <w:tcW w:w="750" w:type="pct"/>
            <w:tcMar>
              <w:top w:w="90" w:type="dxa"/>
              <w:left w:w="120" w:type="dxa"/>
              <w:bottom w:w="90" w:type="dxa"/>
              <w:right w:w="120" w:type="dxa"/>
            </w:tcMar>
          </w:tcPr>
          <w:p w14:paraId="4B26EBF1" w14:textId="77777777" w:rsidR="004A7861" w:rsidRDefault="00383D95">
            <w:r>
              <w:rPr>
                <w:rFonts w:ascii="Courier New" w:eastAsia="Courier New" w:hAnsi="Courier New" w:cs="Courier New"/>
                <w:color w:val="1A1A1A"/>
                <w:sz w:val="18"/>
                <w:szCs w:val="18"/>
                <w:shd w:val="clear" w:color="auto" w:fill="F3F4F6"/>
              </w:rPr>
              <w:lastRenderedPageBreak/>
              <w:t>late_night_nudge</w:t>
            </w:r>
          </w:p>
        </w:tc>
        <w:tc>
          <w:tcPr>
            <w:tcW w:w="2200" w:type="pct"/>
            <w:tcMar>
              <w:top w:w="90" w:type="dxa"/>
              <w:left w:w="120" w:type="dxa"/>
              <w:bottom w:w="90" w:type="dxa"/>
              <w:right w:w="120" w:type="dxa"/>
            </w:tcMar>
          </w:tcPr>
          <w:p w14:paraId="2F366B85" w14:textId="77777777" w:rsidR="004A7861" w:rsidRDefault="00383D95">
            <w:r>
              <w:rPr>
                <w:rFonts w:ascii="Calibri" w:eastAsia="Calibri" w:hAnsi="Calibri" w:cs="Calibri"/>
                <w:i/>
                <w:iCs/>
                <w:color w:val="1A1A1A"/>
                <w:sz w:val="22"/>
                <w:szCs w:val="22"/>
              </w:rPr>
              <w:t>"It's getting late... maybe save your progress and rest? Tomorrow's waiting."</w:t>
            </w:r>
          </w:p>
        </w:tc>
        <w:tc>
          <w:tcPr>
            <w:tcW w:w="2050" w:type="pct"/>
            <w:tcMar>
              <w:top w:w="90" w:type="dxa"/>
              <w:left w:w="120" w:type="dxa"/>
              <w:bottom w:w="90" w:type="dxa"/>
              <w:right w:w="120" w:type="dxa"/>
            </w:tcMar>
          </w:tcPr>
          <w:p w14:paraId="55C7A787" w14:textId="77777777" w:rsidR="004A7861" w:rsidRDefault="00383D95">
            <w:r>
              <w:rPr>
                <w:rFonts w:ascii="Calibri" w:eastAsia="Calibri" w:hAnsi="Calibri" w:cs="Calibri"/>
                <w:i/>
                <w:iCs/>
                <w:color w:val="1A1A1A"/>
                <w:sz w:val="22"/>
                <w:szCs w:val="22"/>
              </w:rPr>
              <w:t>"Yo, it's almost midnight. Even legends need sleep. Save your game and crash!"</w:t>
            </w:r>
          </w:p>
        </w:tc>
      </w:tr>
      <w:tr w:rsidR="004A7861" w14:paraId="15226392" w14:textId="77777777">
        <w:tc>
          <w:tcPr>
            <w:tcW w:w="750" w:type="pct"/>
            <w:tcMar>
              <w:top w:w="90" w:type="dxa"/>
              <w:left w:w="120" w:type="dxa"/>
              <w:bottom w:w="90" w:type="dxa"/>
              <w:right w:w="120" w:type="dxa"/>
            </w:tcMar>
          </w:tcPr>
          <w:p w14:paraId="3C3764BC" w14:textId="77777777" w:rsidR="004A7861" w:rsidRDefault="00383D95">
            <w:r>
              <w:rPr>
                <w:rFonts w:ascii="Courier New" w:eastAsia="Courier New" w:hAnsi="Courier New" w:cs="Courier New"/>
                <w:color w:val="1A1A1A"/>
                <w:sz w:val="18"/>
                <w:szCs w:val="18"/>
                <w:shd w:val="clear" w:color="auto" w:fill="F3F4F6"/>
              </w:rPr>
              <w:t>user_completed_task</w:t>
            </w:r>
          </w:p>
        </w:tc>
        <w:tc>
          <w:tcPr>
            <w:tcW w:w="2200" w:type="pct"/>
            <w:tcMar>
              <w:top w:w="90" w:type="dxa"/>
              <w:left w:w="120" w:type="dxa"/>
              <w:bottom w:w="90" w:type="dxa"/>
              <w:right w:w="120" w:type="dxa"/>
            </w:tcMar>
          </w:tcPr>
          <w:p w14:paraId="34205065" w14:textId="77777777" w:rsidR="004A7861" w:rsidRDefault="00383D95">
            <w:r>
              <w:rPr>
                <w:rFonts w:ascii="Calibri" w:eastAsia="Calibri" w:hAnsi="Calibri" w:cs="Calibri"/>
                <w:i/>
                <w:iCs/>
                <w:color w:val="1A1A1A"/>
                <w:sz w:val="22"/>
                <w:szCs w:val="22"/>
              </w:rPr>
              <w:t>"Done! That's one less thing on your plate. Feels good, right?"</w:t>
            </w:r>
          </w:p>
        </w:tc>
        <w:tc>
          <w:tcPr>
            <w:tcW w:w="2050" w:type="pct"/>
            <w:tcMar>
              <w:top w:w="90" w:type="dxa"/>
              <w:left w:w="120" w:type="dxa"/>
              <w:bottom w:w="90" w:type="dxa"/>
              <w:right w:w="120" w:type="dxa"/>
            </w:tcMar>
          </w:tcPr>
          <w:p w14:paraId="56B91333" w14:textId="77777777" w:rsidR="004A7861" w:rsidRDefault="00383D95">
            <w:r>
              <w:rPr>
                <w:rFonts w:ascii="Calibri" w:eastAsia="Calibri" w:hAnsi="Calibri" w:cs="Calibri"/>
                <w:i/>
                <w:iCs/>
                <w:color w:val="1A1A1A"/>
                <w:sz w:val="22"/>
                <w:szCs w:val="22"/>
              </w:rPr>
              <w:t>"BOOM! Task destroyed! You're on a ROLL. What's the next boss?"</w:t>
            </w:r>
          </w:p>
        </w:tc>
      </w:tr>
      <w:tr w:rsidR="004A7861" w14:paraId="43DDB196" w14:textId="77777777">
        <w:tc>
          <w:tcPr>
            <w:tcW w:w="750" w:type="pct"/>
            <w:tcMar>
              <w:top w:w="90" w:type="dxa"/>
              <w:left w:w="120" w:type="dxa"/>
              <w:bottom w:w="90" w:type="dxa"/>
              <w:right w:w="120" w:type="dxa"/>
            </w:tcMar>
          </w:tcPr>
          <w:p w14:paraId="63529BEC" w14:textId="77777777" w:rsidR="004A7861" w:rsidRDefault="00383D95">
            <w:r>
              <w:rPr>
                <w:rFonts w:ascii="Courier New" w:eastAsia="Courier New" w:hAnsi="Courier New" w:cs="Courier New"/>
                <w:color w:val="1A1A1A"/>
                <w:sz w:val="18"/>
                <w:szCs w:val="18"/>
                <w:shd w:val="clear" w:color="auto" w:fill="F3F4F6"/>
              </w:rPr>
              <w:t>user_seems_stressed</w:t>
            </w:r>
          </w:p>
        </w:tc>
        <w:tc>
          <w:tcPr>
            <w:tcW w:w="2200" w:type="pct"/>
            <w:tcMar>
              <w:top w:w="90" w:type="dxa"/>
              <w:left w:w="120" w:type="dxa"/>
              <w:bottom w:w="90" w:type="dxa"/>
              <w:right w:w="120" w:type="dxa"/>
            </w:tcMar>
          </w:tcPr>
          <w:p w14:paraId="73349C4D" w14:textId="77777777" w:rsidR="004A7861" w:rsidRDefault="00383D95">
            <w:r>
              <w:rPr>
                <w:rFonts w:ascii="Calibri" w:eastAsia="Calibri" w:hAnsi="Calibri" w:cs="Calibri"/>
                <w:i/>
                <w:iCs/>
                <w:color w:val="1A1A1A"/>
                <w:sz w:val="22"/>
                <w:szCs w:val="22"/>
              </w:rPr>
              <w:t>"Hey... I notice things feel heavy right now. Want to talk it through, or should I just be here?"</w:t>
            </w:r>
          </w:p>
        </w:tc>
        <w:tc>
          <w:tcPr>
            <w:tcW w:w="2050" w:type="pct"/>
            <w:tcMar>
              <w:top w:w="90" w:type="dxa"/>
              <w:left w:w="120" w:type="dxa"/>
              <w:bottom w:w="90" w:type="dxa"/>
              <w:right w:w="120" w:type="dxa"/>
            </w:tcMar>
          </w:tcPr>
          <w:p w14:paraId="445D2192" w14:textId="77777777" w:rsidR="004A7861" w:rsidRDefault="00383D95">
            <w:r>
              <w:rPr>
                <w:rFonts w:ascii="Calibri" w:eastAsia="Calibri" w:hAnsi="Calibri" w:cs="Calibri"/>
                <w:i/>
                <w:iCs/>
                <w:color w:val="1A1A1A"/>
                <w:sz w:val="22"/>
                <w:szCs w:val="22"/>
              </w:rPr>
              <w:t>"Hey — rough patch? That's okay. Even the best runs have tough levels. I'm right here."</w:t>
            </w:r>
          </w:p>
        </w:tc>
      </w:tr>
      <w:tr w:rsidR="004A7861" w14:paraId="152C4966" w14:textId="77777777">
        <w:tc>
          <w:tcPr>
            <w:tcW w:w="750" w:type="pct"/>
            <w:tcMar>
              <w:top w:w="90" w:type="dxa"/>
              <w:left w:w="120" w:type="dxa"/>
              <w:bottom w:w="90" w:type="dxa"/>
              <w:right w:w="120" w:type="dxa"/>
            </w:tcMar>
          </w:tcPr>
          <w:p w14:paraId="2AF28F46" w14:textId="77777777" w:rsidR="004A7861" w:rsidRDefault="00383D95">
            <w:r>
              <w:rPr>
                <w:rFonts w:ascii="Courier New" w:eastAsia="Courier New" w:hAnsi="Courier New" w:cs="Courier New"/>
                <w:color w:val="1A1A1A"/>
                <w:sz w:val="18"/>
                <w:szCs w:val="18"/>
                <w:shd w:val="clear" w:color="auto" w:fill="F3F4F6"/>
              </w:rPr>
              <w:t>idle_long</w:t>
            </w:r>
          </w:p>
        </w:tc>
        <w:tc>
          <w:tcPr>
            <w:tcW w:w="2200" w:type="pct"/>
            <w:tcMar>
              <w:top w:w="90" w:type="dxa"/>
              <w:left w:w="120" w:type="dxa"/>
              <w:bottom w:w="90" w:type="dxa"/>
              <w:right w:w="120" w:type="dxa"/>
            </w:tcMar>
          </w:tcPr>
          <w:p w14:paraId="366F4AB8" w14:textId="77777777" w:rsidR="004A7861" w:rsidRDefault="00383D95">
            <w:r>
              <w:rPr>
                <w:rFonts w:ascii="Calibri" w:eastAsia="Calibri" w:hAnsi="Calibri" w:cs="Calibri"/>
                <w:i/>
                <w:iCs/>
                <w:color w:val="1A1A1A"/>
                <w:sz w:val="22"/>
                <w:szCs w:val="22"/>
              </w:rPr>
              <w:t>*reading a book, looks up* "Oh, you're still around? That's nice."</w:t>
            </w:r>
          </w:p>
        </w:tc>
        <w:tc>
          <w:tcPr>
            <w:tcW w:w="2050" w:type="pct"/>
            <w:tcMar>
              <w:top w:w="90" w:type="dxa"/>
              <w:left w:w="120" w:type="dxa"/>
              <w:bottom w:w="90" w:type="dxa"/>
              <w:right w:w="120" w:type="dxa"/>
            </w:tcMar>
          </w:tcPr>
          <w:p w14:paraId="669249F6" w14:textId="77777777" w:rsidR="004A7861" w:rsidRDefault="00383D95">
            <w:r>
              <w:rPr>
                <w:rFonts w:ascii="Calibri" w:eastAsia="Calibri" w:hAnsi="Calibri" w:cs="Calibri"/>
                <w:i/>
                <w:iCs/>
                <w:color w:val="1A1A1A"/>
                <w:sz w:val="22"/>
                <w:szCs w:val="22"/>
              </w:rPr>
              <w:t>*juggling imaginary balls* "Soooo... are we doing stuff or am I just vibing here?"</w:t>
            </w:r>
          </w:p>
        </w:tc>
      </w:tr>
    </w:tbl>
    <w:p w14:paraId="5F08782A" w14:textId="77777777" w:rsidR="004A7861" w:rsidRDefault="004A7861">
      <w:pPr>
        <w:spacing w:after="200"/>
      </w:pPr>
    </w:p>
    <w:p w14:paraId="62F6C03E" w14:textId="77777777" w:rsidR="004A7861" w:rsidRDefault="00383D95">
      <w:pPr>
        <w:pStyle w:val="Heading2"/>
        <w:spacing w:before="480" w:after="100" w:line="360" w:lineRule="auto"/>
      </w:pPr>
      <w:r>
        <w:rPr>
          <w:rFonts w:ascii="Calibri" w:eastAsia="Calibri" w:hAnsi="Calibri" w:cs="Calibri"/>
          <w:color w:val="2B5797"/>
        </w:rPr>
        <w:t>5.3 Schema Validation Rules</w:t>
      </w:r>
    </w:p>
    <w:p w14:paraId="2F39F453" w14:textId="77777777" w:rsidR="004A7861" w:rsidRDefault="004A7861">
      <w:pPr>
        <w:pBdr>
          <w:top w:val="single" w:sz="6" w:space="0" w:color="D6E4F0"/>
        </w:pBdr>
        <w:spacing w:after="200"/>
      </w:pPr>
    </w:p>
    <w:p w14:paraId="5D5ED9E9" w14:textId="77777777" w:rsidR="004A7861" w:rsidRDefault="00383D95">
      <w:pPr>
        <w:spacing w:before="60" w:after="240" w:line="360" w:lineRule="auto"/>
      </w:pPr>
      <w:r>
        <w:rPr>
          <w:rFonts w:ascii="Calibri" w:eastAsia="Calibri" w:hAnsi="Calibri" w:cs="Calibri"/>
          <w:color w:val="1A1A1A"/>
          <w:sz w:val="22"/>
          <w:szCs w:val="22"/>
        </w:rPr>
        <w:t>All character JSON files must pass validation before being loaded by the application. The following rules are enforced at startup and when new characters are imported:</w:t>
      </w:r>
    </w:p>
    <w:p w14:paraId="1ADA9D9B" w14:textId="77777777" w:rsidR="004A7861" w:rsidRDefault="004A7861">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214"/>
        <w:gridCol w:w="3049"/>
        <w:gridCol w:w="5087"/>
      </w:tblGrid>
      <w:tr w:rsidR="004A7861" w14:paraId="7A9AC64C" w14:textId="77777777">
        <w:trPr>
          <w:tblHeader/>
        </w:trPr>
        <w:tc>
          <w:tcPr>
            <w:tcW w:w="750" w:type="pct"/>
            <w:shd w:val="clear" w:color="auto" w:fill="E8F0F8"/>
            <w:tcMar>
              <w:top w:w="90" w:type="dxa"/>
              <w:left w:w="120" w:type="dxa"/>
              <w:bottom w:w="90" w:type="dxa"/>
              <w:right w:w="120" w:type="dxa"/>
            </w:tcMar>
          </w:tcPr>
          <w:p w14:paraId="4FDD149B" w14:textId="77777777" w:rsidR="004A7861" w:rsidRDefault="00383D95">
            <w:r>
              <w:rPr>
                <w:rFonts w:ascii="Calibri" w:eastAsia="Calibri" w:hAnsi="Calibri" w:cs="Calibri"/>
                <w:b/>
                <w:bCs/>
                <w:color w:val="1A1A1A"/>
                <w:sz w:val="20"/>
                <w:szCs w:val="20"/>
              </w:rPr>
              <w:t>Rule</w:t>
            </w:r>
          </w:p>
        </w:tc>
        <w:tc>
          <w:tcPr>
            <w:tcW w:w="1200" w:type="pct"/>
            <w:shd w:val="clear" w:color="auto" w:fill="E8F0F8"/>
            <w:tcMar>
              <w:top w:w="90" w:type="dxa"/>
              <w:left w:w="120" w:type="dxa"/>
              <w:bottom w:w="90" w:type="dxa"/>
              <w:right w:w="120" w:type="dxa"/>
            </w:tcMar>
          </w:tcPr>
          <w:p w14:paraId="6F6C5B38" w14:textId="77777777" w:rsidR="004A7861" w:rsidRDefault="00383D95">
            <w:r>
              <w:rPr>
                <w:rFonts w:ascii="Calibri" w:eastAsia="Calibri" w:hAnsi="Calibri" w:cs="Calibri"/>
                <w:b/>
                <w:bCs/>
                <w:color w:val="1A1A1A"/>
                <w:sz w:val="20"/>
                <w:szCs w:val="20"/>
              </w:rPr>
              <w:t>Field(s)</w:t>
            </w:r>
          </w:p>
        </w:tc>
        <w:tc>
          <w:tcPr>
            <w:tcW w:w="3050" w:type="pct"/>
            <w:shd w:val="clear" w:color="auto" w:fill="E8F0F8"/>
            <w:tcMar>
              <w:top w:w="90" w:type="dxa"/>
              <w:left w:w="120" w:type="dxa"/>
              <w:bottom w:w="90" w:type="dxa"/>
              <w:right w:w="120" w:type="dxa"/>
            </w:tcMar>
          </w:tcPr>
          <w:p w14:paraId="2AF4562D" w14:textId="77777777" w:rsidR="004A7861" w:rsidRDefault="00383D95">
            <w:r>
              <w:rPr>
                <w:rFonts w:ascii="Calibri" w:eastAsia="Calibri" w:hAnsi="Calibri" w:cs="Calibri"/>
                <w:b/>
                <w:bCs/>
                <w:color w:val="1A1A1A"/>
                <w:sz w:val="20"/>
                <w:szCs w:val="20"/>
              </w:rPr>
              <w:t>Constraint</w:t>
            </w:r>
          </w:p>
        </w:tc>
      </w:tr>
      <w:tr w:rsidR="004A7861" w14:paraId="4244F571" w14:textId="77777777">
        <w:tc>
          <w:tcPr>
            <w:tcW w:w="750" w:type="pct"/>
            <w:tcMar>
              <w:top w:w="90" w:type="dxa"/>
              <w:left w:w="120" w:type="dxa"/>
              <w:bottom w:w="90" w:type="dxa"/>
              <w:right w:w="120" w:type="dxa"/>
            </w:tcMar>
          </w:tcPr>
          <w:p w14:paraId="1EB65C87" w14:textId="77777777" w:rsidR="004A7861" w:rsidRDefault="00383D95">
            <w:r>
              <w:rPr>
                <w:rFonts w:ascii="Calibri" w:eastAsia="Calibri" w:hAnsi="Calibri" w:cs="Calibri"/>
                <w:b/>
                <w:bCs/>
                <w:color w:val="1A1A1A"/>
                <w:sz w:val="22"/>
                <w:szCs w:val="22"/>
              </w:rPr>
              <w:t>Trait Range</w:t>
            </w:r>
          </w:p>
        </w:tc>
        <w:tc>
          <w:tcPr>
            <w:tcW w:w="1200" w:type="pct"/>
            <w:tcMar>
              <w:top w:w="90" w:type="dxa"/>
              <w:left w:w="120" w:type="dxa"/>
              <w:bottom w:w="90" w:type="dxa"/>
              <w:right w:w="120" w:type="dxa"/>
            </w:tcMar>
          </w:tcPr>
          <w:p w14:paraId="550877E4" w14:textId="77777777" w:rsidR="004A7861" w:rsidRDefault="00383D95">
            <w:r>
              <w:rPr>
                <w:rFonts w:ascii="Courier New" w:eastAsia="Courier New" w:hAnsi="Courier New" w:cs="Courier New"/>
                <w:color w:val="1A1A1A"/>
                <w:sz w:val="18"/>
                <w:szCs w:val="18"/>
                <w:shd w:val="clear" w:color="auto" w:fill="F3F4F6"/>
              </w:rPr>
              <w:t>personality.traits.*</w:t>
            </w:r>
          </w:p>
        </w:tc>
        <w:tc>
          <w:tcPr>
            <w:tcW w:w="3050" w:type="pct"/>
            <w:tcMar>
              <w:top w:w="90" w:type="dxa"/>
              <w:left w:w="120" w:type="dxa"/>
              <w:bottom w:w="90" w:type="dxa"/>
              <w:right w:w="120" w:type="dxa"/>
            </w:tcMar>
          </w:tcPr>
          <w:p w14:paraId="40EC3F4B" w14:textId="77777777" w:rsidR="004A7861" w:rsidRDefault="00383D95">
            <w:r>
              <w:rPr>
                <w:rFonts w:ascii="Calibri" w:eastAsia="Calibri" w:hAnsi="Calibri" w:cs="Calibri"/>
                <w:color w:val="1A1A1A"/>
                <w:sz w:val="20"/>
                <w:szCs w:val="20"/>
              </w:rPr>
              <w:t xml:space="preserve">All trait values must be a floating-point number between </w:t>
            </w:r>
            <w:r>
              <w:rPr>
                <w:rFonts w:ascii="Courier New" w:eastAsia="Courier New" w:hAnsi="Courier New" w:cs="Courier New"/>
                <w:color w:val="1A1A1A"/>
                <w:sz w:val="18"/>
                <w:szCs w:val="18"/>
                <w:shd w:val="clear" w:color="auto" w:fill="F3F4F6"/>
              </w:rPr>
              <w:t>0.0</w:t>
            </w:r>
            <w:r>
              <w:rPr>
                <w:rFonts w:ascii="Calibri" w:eastAsia="Calibri" w:hAnsi="Calibri" w:cs="Calibri"/>
                <w:color w:val="1A1A1A"/>
                <w:sz w:val="20"/>
                <w:szCs w:val="20"/>
              </w:rPr>
              <w:t xml:space="preserve"> and </w:t>
            </w:r>
            <w:r>
              <w:rPr>
                <w:rFonts w:ascii="Courier New" w:eastAsia="Courier New" w:hAnsi="Courier New" w:cs="Courier New"/>
                <w:color w:val="1A1A1A"/>
                <w:sz w:val="18"/>
                <w:szCs w:val="18"/>
                <w:shd w:val="clear" w:color="auto" w:fill="F3F4F6"/>
              </w:rPr>
              <w:t>1.0</w:t>
            </w:r>
            <w:r>
              <w:rPr>
                <w:rFonts w:ascii="Calibri" w:eastAsia="Calibri" w:hAnsi="Calibri" w:cs="Calibri"/>
                <w:color w:val="1A1A1A"/>
                <w:sz w:val="20"/>
                <w:szCs w:val="20"/>
              </w:rPr>
              <w:t xml:space="preserve"> (inclusive).</w:t>
            </w:r>
          </w:p>
        </w:tc>
      </w:tr>
      <w:tr w:rsidR="004A7861" w14:paraId="3E0F2BC8" w14:textId="77777777">
        <w:tc>
          <w:tcPr>
            <w:tcW w:w="750" w:type="pct"/>
            <w:tcMar>
              <w:top w:w="90" w:type="dxa"/>
              <w:left w:w="120" w:type="dxa"/>
              <w:bottom w:w="90" w:type="dxa"/>
              <w:right w:w="120" w:type="dxa"/>
            </w:tcMar>
          </w:tcPr>
          <w:p w14:paraId="6A88B7AE" w14:textId="77777777" w:rsidR="004A7861" w:rsidRDefault="00383D95">
            <w:r>
              <w:rPr>
                <w:rFonts w:ascii="Calibri" w:eastAsia="Calibri" w:hAnsi="Calibri" w:cs="Calibri"/>
                <w:b/>
                <w:bCs/>
                <w:color w:val="1A1A1A"/>
                <w:sz w:val="22"/>
                <w:szCs w:val="22"/>
              </w:rPr>
              <w:t>Unique ID Format</w:t>
            </w:r>
          </w:p>
        </w:tc>
        <w:tc>
          <w:tcPr>
            <w:tcW w:w="1200" w:type="pct"/>
            <w:tcMar>
              <w:top w:w="90" w:type="dxa"/>
              <w:left w:w="120" w:type="dxa"/>
              <w:bottom w:w="90" w:type="dxa"/>
              <w:right w:w="120" w:type="dxa"/>
            </w:tcMar>
          </w:tcPr>
          <w:p w14:paraId="19FB80EE" w14:textId="77777777" w:rsidR="004A7861" w:rsidRDefault="00383D95">
            <w:r>
              <w:rPr>
                <w:rFonts w:ascii="Courier New" w:eastAsia="Courier New" w:hAnsi="Courier New" w:cs="Courier New"/>
                <w:color w:val="1A1A1A"/>
                <w:sz w:val="18"/>
                <w:szCs w:val="18"/>
                <w:shd w:val="clear" w:color="auto" w:fill="F3F4F6"/>
              </w:rPr>
              <w:t>character_id</w:t>
            </w:r>
          </w:p>
        </w:tc>
        <w:tc>
          <w:tcPr>
            <w:tcW w:w="3050" w:type="pct"/>
            <w:tcMar>
              <w:top w:w="90" w:type="dxa"/>
              <w:left w:w="120" w:type="dxa"/>
              <w:bottom w:w="90" w:type="dxa"/>
              <w:right w:w="120" w:type="dxa"/>
            </w:tcMar>
          </w:tcPr>
          <w:p w14:paraId="608DE175" w14:textId="77777777" w:rsidR="004A7861" w:rsidRDefault="00383D95">
            <w:r>
              <w:rPr>
                <w:rFonts w:ascii="Calibri" w:eastAsia="Calibri" w:hAnsi="Calibri" w:cs="Calibri"/>
                <w:color w:val="1A1A1A"/>
                <w:sz w:val="20"/>
                <w:szCs w:val="20"/>
              </w:rPr>
              <w:t>Must be unique across all loaded characters. Lowercase only. Alphanumeric and underscores permitted. No spaces, hyphens, or special characters. Max 32 characters.</w:t>
            </w:r>
          </w:p>
        </w:tc>
      </w:tr>
      <w:tr w:rsidR="004A7861" w14:paraId="0394F4CD" w14:textId="77777777">
        <w:tc>
          <w:tcPr>
            <w:tcW w:w="750" w:type="pct"/>
            <w:tcMar>
              <w:top w:w="90" w:type="dxa"/>
              <w:left w:w="120" w:type="dxa"/>
              <w:bottom w:w="90" w:type="dxa"/>
              <w:right w:w="120" w:type="dxa"/>
            </w:tcMar>
          </w:tcPr>
          <w:p w14:paraId="670F6F2C" w14:textId="77777777" w:rsidR="004A7861" w:rsidRDefault="00383D95">
            <w:r>
              <w:rPr>
                <w:rFonts w:ascii="Calibri" w:eastAsia="Calibri" w:hAnsi="Calibri" w:cs="Calibri"/>
                <w:b/>
                <w:bCs/>
                <w:color w:val="1A1A1A"/>
                <w:sz w:val="22"/>
                <w:szCs w:val="22"/>
              </w:rPr>
              <w:t>Dialogue Pack Reference</w:t>
            </w:r>
          </w:p>
        </w:tc>
        <w:tc>
          <w:tcPr>
            <w:tcW w:w="1200" w:type="pct"/>
            <w:tcMar>
              <w:top w:w="90" w:type="dxa"/>
              <w:left w:w="120" w:type="dxa"/>
              <w:bottom w:w="90" w:type="dxa"/>
              <w:right w:w="120" w:type="dxa"/>
            </w:tcMar>
          </w:tcPr>
          <w:p w14:paraId="5628CAD1" w14:textId="77777777" w:rsidR="004A7861" w:rsidRDefault="00383D95">
            <w:r>
              <w:rPr>
                <w:rFonts w:ascii="Courier New" w:eastAsia="Courier New" w:hAnsi="Courier New" w:cs="Courier New"/>
                <w:color w:val="1A1A1A"/>
                <w:sz w:val="18"/>
                <w:szCs w:val="18"/>
                <w:shd w:val="clear" w:color="auto" w:fill="F3F4F6"/>
              </w:rPr>
              <w:t>dialogue_pack_ref</w:t>
            </w:r>
          </w:p>
        </w:tc>
        <w:tc>
          <w:tcPr>
            <w:tcW w:w="3050" w:type="pct"/>
            <w:tcMar>
              <w:top w:w="90" w:type="dxa"/>
              <w:left w:w="120" w:type="dxa"/>
              <w:bottom w:w="90" w:type="dxa"/>
              <w:right w:w="120" w:type="dxa"/>
            </w:tcMar>
          </w:tcPr>
          <w:p w14:paraId="75F999FA" w14:textId="77777777" w:rsidR="004A7861" w:rsidRDefault="00383D95">
            <w:r>
              <w:rPr>
                <w:rFonts w:ascii="Calibri" w:eastAsia="Calibri" w:hAnsi="Calibri" w:cs="Calibri"/>
                <w:color w:val="1A1A1A"/>
                <w:sz w:val="20"/>
                <w:szCs w:val="20"/>
              </w:rPr>
              <w:t xml:space="preserve">Must reference an existing </w:t>
            </w:r>
            <w:r>
              <w:rPr>
                <w:rFonts w:ascii="Courier New" w:eastAsia="Courier New" w:hAnsi="Courier New" w:cs="Courier New"/>
                <w:color w:val="1A1A1A"/>
                <w:sz w:val="18"/>
                <w:szCs w:val="18"/>
                <w:shd w:val="clear" w:color="auto" w:fill="F3F4F6"/>
              </w:rPr>
              <w:t>.json</w:t>
            </w:r>
            <w:r>
              <w:rPr>
                <w:rFonts w:ascii="Calibri" w:eastAsia="Calibri" w:hAnsi="Calibri" w:cs="Calibri"/>
                <w:color w:val="1A1A1A"/>
                <w:sz w:val="20"/>
                <w:szCs w:val="20"/>
              </w:rPr>
              <w:t xml:space="preserve"> file in the </w:t>
            </w:r>
            <w:r>
              <w:rPr>
                <w:rFonts w:ascii="Courier New" w:eastAsia="Courier New" w:hAnsi="Courier New" w:cs="Courier New"/>
                <w:color w:val="1A1A1A"/>
                <w:sz w:val="18"/>
                <w:szCs w:val="18"/>
                <w:shd w:val="clear" w:color="auto" w:fill="F3F4F6"/>
              </w:rPr>
              <w:t>/dialogue_packs/</w:t>
            </w:r>
            <w:r>
              <w:rPr>
                <w:rFonts w:ascii="Calibri" w:eastAsia="Calibri" w:hAnsi="Calibri" w:cs="Calibri"/>
                <w:color w:val="1A1A1A"/>
                <w:sz w:val="20"/>
                <w:szCs w:val="20"/>
              </w:rPr>
              <w:t xml:space="preserve"> directory. The referenced file's </w:t>
            </w:r>
            <w:r>
              <w:rPr>
                <w:rFonts w:ascii="Courier New" w:eastAsia="Courier New" w:hAnsi="Courier New" w:cs="Courier New"/>
                <w:color w:val="1A1A1A"/>
                <w:sz w:val="18"/>
                <w:szCs w:val="18"/>
                <w:shd w:val="clear" w:color="auto" w:fill="F3F4F6"/>
              </w:rPr>
              <w:t>pack_id</w:t>
            </w:r>
            <w:r>
              <w:rPr>
                <w:rFonts w:ascii="Calibri" w:eastAsia="Calibri" w:hAnsi="Calibri" w:cs="Calibri"/>
                <w:color w:val="1A1A1A"/>
                <w:sz w:val="20"/>
                <w:szCs w:val="20"/>
              </w:rPr>
              <w:t xml:space="preserve"> must match this value.</w:t>
            </w:r>
          </w:p>
        </w:tc>
      </w:tr>
      <w:tr w:rsidR="004A7861" w14:paraId="15210D6A" w14:textId="77777777">
        <w:tc>
          <w:tcPr>
            <w:tcW w:w="750" w:type="pct"/>
            <w:tcMar>
              <w:top w:w="90" w:type="dxa"/>
              <w:left w:w="120" w:type="dxa"/>
              <w:bottom w:w="90" w:type="dxa"/>
              <w:right w:w="120" w:type="dxa"/>
            </w:tcMar>
          </w:tcPr>
          <w:p w14:paraId="047FFC05" w14:textId="77777777" w:rsidR="004A7861" w:rsidRDefault="00383D95">
            <w:r>
              <w:rPr>
                <w:rFonts w:ascii="Calibri" w:eastAsia="Calibri" w:hAnsi="Calibri" w:cs="Calibri"/>
                <w:b/>
                <w:bCs/>
                <w:color w:val="1A1A1A"/>
                <w:sz w:val="22"/>
                <w:szCs w:val="22"/>
              </w:rPr>
              <w:t>Asset Path Validity</w:t>
            </w:r>
          </w:p>
        </w:tc>
        <w:tc>
          <w:tcPr>
            <w:tcW w:w="1200" w:type="pct"/>
            <w:tcMar>
              <w:top w:w="90" w:type="dxa"/>
              <w:left w:w="120" w:type="dxa"/>
              <w:bottom w:w="90" w:type="dxa"/>
              <w:right w:w="120" w:type="dxa"/>
            </w:tcMar>
          </w:tcPr>
          <w:p w14:paraId="3CF4115A" w14:textId="77777777" w:rsidR="004A7861" w:rsidRDefault="00383D95">
            <w:r>
              <w:rPr>
                <w:rFonts w:ascii="Courier New" w:eastAsia="Courier New" w:hAnsi="Courier New" w:cs="Courier New"/>
                <w:color w:val="1A1A1A"/>
                <w:sz w:val="18"/>
                <w:szCs w:val="18"/>
                <w:shd w:val="clear" w:color="auto" w:fill="F3F4F6"/>
              </w:rPr>
              <w:t>appearance.avatar_path</w:t>
            </w:r>
            <w:r>
              <w:rPr>
                <w:rFonts w:ascii="Calibri" w:eastAsia="Calibri" w:hAnsi="Calibri" w:cs="Calibri"/>
                <w:color w:val="1A1A1A"/>
                <w:sz w:val="20"/>
                <w:szCs w:val="20"/>
              </w:rPr>
              <w:t xml:space="preserve">, </w:t>
            </w:r>
            <w:r>
              <w:rPr>
                <w:rFonts w:ascii="Courier New" w:eastAsia="Courier New" w:hAnsi="Courier New" w:cs="Courier New"/>
                <w:color w:val="1A1A1A"/>
                <w:sz w:val="18"/>
                <w:szCs w:val="18"/>
                <w:shd w:val="clear" w:color="auto" w:fill="F3F4F6"/>
              </w:rPr>
              <w:t>appearance.sprite_sheet</w:t>
            </w:r>
          </w:p>
        </w:tc>
        <w:tc>
          <w:tcPr>
            <w:tcW w:w="3050" w:type="pct"/>
            <w:tcMar>
              <w:top w:w="90" w:type="dxa"/>
              <w:left w:w="120" w:type="dxa"/>
              <w:bottom w:w="90" w:type="dxa"/>
              <w:right w:w="120" w:type="dxa"/>
            </w:tcMar>
          </w:tcPr>
          <w:p w14:paraId="7A4A72BF" w14:textId="77777777" w:rsidR="004A7861" w:rsidRDefault="00383D95">
            <w:r>
              <w:rPr>
                <w:rFonts w:ascii="Calibri" w:eastAsia="Calibri" w:hAnsi="Calibri" w:cs="Calibri"/>
                <w:color w:val="1A1A1A"/>
                <w:sz w:val="20"/>
                <w:szCs w:val="20"/>
              </w:rPr>
              <w:t xml:space="preserve">Must point to valid, existing files in the </w:t>
            </w:r>
            <w:r>
              <w:rPr>
                <w:rFonts w:ascii="Courier New" w:eastAsia="Courier New" w:hAnsi="Courier New" w:cs="Courier New"/>
                <w:color w:val="1A1A1A"/>
                <w:sz w:val="18"/>
                <w:szCs w:val="18"/>
                <w:shd w:val="clear" w:color="auto" w:fill="F3F4F6"/>
              </w:rPr>
              <w:t>/assets/</w:t>
            </w:r>
            <w:r>
              <w:rPr>
                <w:rFonts w:ascii="Calibri" w:eastAsia="Calibri" w:hAnsi="Calibri" w:cs="Calibri"/>
                <w:color w:val="1A1A1A"/>
                <w:sz w:val="20"/>
                <w:szCs w:val="20"/>
              </w:rPr>
              <w:t xml:space="preserve"> directory. Supported image formats: PNG, WebP, JPEG. Sprite sheet must be valid JSON.</w:t>
            </w:r>
          </w:p>
        </w:tc>
      </w:tr>
      <w:tr w:rsidR="004A7861" w14:paraId="2A2C6C33" w14:textId="77777777">
        <w:tc>
          <w:tcPr>
            <w:tcW w:w="750" w:type="pct"/>
            <w:tcMar>
              <w:top w:w="90" w:type="dxa"/>
              <w:left w:w="120" w:type="dxa"/>
              <w:bottom w:w="90" w:type="dxa"/>
              <w:right w:w="120" w:type="dxa"/>
            </w:tcMar>
          </w:tcPr>
          <w:p w14:paraId="300C5115" w14:textId="77777777" w:rsidR="004A7861" w:rsidRDefault="00383D95">
            <w:r>
              <w:rPr>
                <w:rFonts w:ascii="Calibri" w:eastAsia="Calibri" w:hAnsi="Calibri" w:cs="Calibri"/>
                <w:b/>
                <w:bCs/>
                <w:color w:val="1A1A1A"/>
                <w:sz w:val="22"/>
                <w:szCs w:val="22"/>
              </w:rPr>
              <w:t>Semantic Versioning</w:t>
            </w:r>
          </w:p>
        </w:tc>
        <w:tc>
          <w:tcPr>
            <w:tcW w:w="1200" w:type="pct"/>
            <w:tcMar>
              <w:top w:w="90" w:type="dxa"/>
              <w:left w:w="120" w:type="dxa"/>
              <w:bottom w:w="90" w:type="dxa"/>
              <w:right w:w="120" w:type="dxa"/>
            </w:tcMar>
          </w:tcPr>
          <w:p w14:paraId="638F6799" w14:textId="77777777" w:rsidR="004A7861" w:rsidRDefault="00383D95">
            <w:r>
              <w:rPr>
                <w:rFonts w:ascii="Courier New" w:eastAsia="Courier New" w:hAnsi="Courier New" w:cs="Courier New"/>
                <w:color w:val="1A1A1A"/>
                <w:sz w:val="18"/>
                <w:szCs w:val="18"/>
                <w:shd w:val="clear" w:color="auto" w:fill="F3F4F6"/>
              </w:rPr>
              <w:t>version</w:t>
            </w:r>
          </w:p>
        </w:tc>
        <w:tc>
          <w:tcPr>
            <w:tcW w:w="3050" w:type="pct"/>
            <w:tcMar>
              <w:top w:w="90" w:type="dxa"/>
              <w:left w:w="120" w:type="dxa"/>
              <w:bottom w:w="90" w:type="dxa"/>
              <w:right w:w="120" w:type="dxa"/>
            </w:tcMar>
          </w:tcPr>
          <w:p w14:paraId="0F8631AD" w14:textId="77777777" w:rsidR="004A7861" w:rsidRDefault="00383D95">
            <w:r>
              <w:rPr>
                <w:rFonts w:ascii="Calibri" w:eastAsia="Calibri" w:hAnsi="Calibri" w:cs="Calibri"/>
                <w:color w:val="1A1A1A"/>
                <w:sz w:val="20"/>
                <w:szCs w:val="20"/>
              </w:rPr>
              <w:t xml:space="preserve">Must follow the </w:t>
            </w:r>
            <w:r>
              <w:rPr>
                <w:rFonts w:ascii="Courier New" w:eastAsia="Courier New" w:hAnsi="Courier New" w:cs="Courier New"/>
                <w:color w:val="1A1A1A"/>
                <w:sz w:val="18"/>
                <w:szCs w:val="18"/>
                <w:shd w:val="clear" w:color="auto" w:fill="F3F4F6"/>
              </w:rPr>
              <w:t>MAJOR.MINOR.PATCH</w:t>
            </w:r>
            <w:r>
              <w:rPr>
                <w:rFonts w:ascii="Calibri" w:eastAsia="Calibri" w:hAnsi="Calibri" w:cs="Calibri"/>
                <w:color w:val="1A1A1A"/>
                <w:sz w:val="20"/>
                <w:szCs w:val="20"/>
              </w:rPr>
              <w:t xml:space="preserve"> format (e.g., </w:t>
            </w:r>
            <w:r>
              <w:rPr>
                <w:rFonts w:ascii="Courier New" w:eastAsia="Courier New" w:hAnsi="Courier New" w:cs="Courier New"/>
                <w:color w:val="1A1A1A"/>
                <w:sz w:val="18"/>
                <w:szCs w:val="18"/>
                <w:shd w:val="clear" w:color="auto" w:fill="F3F4F6"/>
              </w:rPr>
              <w:t>1.0.0</w:t>
            </w:r>
            <w:r>
              <w:rPr>
                <w:rFonts w:ascii="Calibri" w:eastAsia="Calibri" w:hAnsi="Calibri" w:cs="Calibri"/>
                <w:color w:val="1A1A1A"/>
                <w:sz w:val="20"/>
                <w:szCs w:val="20"/>
              </w:rPr>
              <w:t xml:space="preserve">, </w:t>
            </w:r>
            <w:r>
              <w:rPr>
                <w:rFonts w:ascii="Courier New" w:eastAsia="Courier New" w:hAnsi="Courier New" w:cs="Courier New"/>
                <w:color w:val="1A1A1A"/>
                <w:sz w:val="18"/>
                <w:szCs w:val="18"/>
                <w:shd w:val="clear" w:color="auto" w:fill="F3F4F6"/>
              </w:rPr>
              <w:t>2.3.1</w:t>
            </w:r>
            <w:r>
              <w:rPr>
                <w:rFonts w:ascii="Calibri" w:eastAsia="Calibri" w:hAnsi="Calibri" w:cs="Calibri"/>
                <w:color w:val="1A1A1A"/>
                <w:sz w:val="20"/>
                <w:szCs w:val="20"/>
              </w:rPr>
              <w:t>). Each component must be a non-negative integer.</w:t>
            </w:r>
          </w:p>
        </w:tc>
      </w:tr>
      <w:tr w:rsidR="004A7861" w14:paraId="27095600" w14:textId="77777777">
        <w:tc>
          <w:tcPr>
            <w:tcW w:w="750" w:type="pct"/>
            <w:tcMar>
              <w:top w:w="90" w:type="dxa"/>
              <w:left w:w="120" w:type="dxa"/>
              <w:bottom w:w="90" w:type="dxa"/>
              <w:right w:w="120" w:type="dxa"/>
            </w:tcMar>
          </w:tcPr>
          <w:p w14:paraId="053FBCC5" w14:textId="77777777" w:rsidR="004A7861" w:rsidRDefault="00383D95">
            <w:r>
              <w:rPr>
                <w:rFonts w:ascii="Calibri" w:eastAsia="Calibri" w:hAnsi="Calibri" w:cs="Calibri"/>
                <w:b/>
                <w:bCs/>
                <w:color w:val="1A1A1A"/>
                <w:sz w:val="22"/>
                <w:szCs w:val="22"/>
              </w:rPr>
              <w:t>Required Fields</w:t>
            </w:r>
          </w:p>
        </w:tc>
        <w:tc>
          <w:tcPr>
            <w:tcW w:w="1200" w:type="pct"/>
            <w:tcMar>
              <w:top w:w="90" w:type="dxa"/>
              <w:left w:w="120" w:type="dxa"/>
              <w:bottom w:w="90" w:type="dxa"/>
              <w:right w:w="120" w:type="dxa"/>
            </w:tcMar>
          </w:tcPr>
          <w:p w14:paraId="793975AE" w14:textId="77777777" w:rsidR="004A7861" w:rsidRDefault="00383D95">
            <w:r>
              <w:rPr>
                <w:rFonts w:ascii="Calibri" w:eastAsia="Calibri" w:hAnsi="Calibri" w:cs="Calibri"/>
                <w:color w:val="1A1A1A"/>
                <w:sz w:val="20"/>
                <w:szCs w:val="20"/>
              </w:rPr>
              <w:t>All top-level keys</w:t>
            </w:r>
          </w:p>
        </w:tc>
        <w:tc>
          <w:tcPr>
            <w:tcW w:w="3050" w:type="pct"/>
            <w:tcMar>
              <w:top w:w="90" w:type="dxa"/>
              <w:left w:w="120" w:type="dxa"/>
              <w:bottom w:w="90" w:type="dxa"/>
              <w:right w:w="120" w:type="dxa"/>
            </w:tcMar>
          </w:tcPr>
          <w:p w14:paraId="2C64832E" w14:textId="77777777" w:rsidR="004A7861" w:rsidRDefault="00383D95">
            <w:r>
              <w:rPr>
                <w:rFonts w:ascii="Courier New" w:eastAsia="Courier New" w:hAnsi="Courier New" w:cs="Courier New"/>
                <w:color w:val="1A1A1A"/>
                <w:sz w:val="18"/>
                <w:szCs w:val="18"/>
                <w:shd w:val="clear" w:color="auto" w:fill="F3F4F6"/>
              </w:rPr>
              <w:t>character_id</w:t>
            </w:r>
            <w:r>
              <w:rPr>
                <w:rFonts w:ascii="Calibri" w:eastAsia="Calibri" w:hAnsi="Calibri" w:cs="Calibri"/>
                <w:color w:val="1A1A1A"/>
                <w:sz w:val="20"/>
                <w:szCs w:val="20"/>
              </w:rPr>
              <w:t xml:space="preserve">, </w:t>
            </w:r>
            <w:r>
              <w:rPr>
                <w:rFonts w:ascii="Courier New" w:eastAsia="Courier New" w:hAnsi="Courier New" w:cs="Courier New"/>
                <w:color w:val="1A1A1A"/>
                <w:sz w:val="18"/>
                <w:szCs w:val="18"/>
                <w:shd w:val="clear" w:color="auto" w:fill="F3F4F6"/>
              </w:rPr>
              <w:t>version</w:t>
            </w:r>
            <w:r>
              <w:rPr>
                <w:rFonts w:ascii="Calibri" w:eastAsia="Calibri" w:hAnsi="Calibri" w:cs="Calibri"/>
                <w:color w:val="1A1A1A"/>
                <w:sz w:val="20"/>
                <w:szCs w:val="20"/>
              </w:rPr>
              <w:t xml:space="preserve">, </w:t>
            </w:r>
            <w:r>
              <w:rPr>
                <w:rFonts w:ascii="Courier New" w:eastAsia="Courier New" w:hAnsi="Courier New" w:cs="Courier New"/>
                <w:color w:val="1A1A1A"/>
                <w:sz w:val="18"/>
                <w:szCs w:val="18"/>
                <w:shd w:val="clear" w:color="auto" w:fill="F3F4F6"/>
              </w:rPr>
              <w:t>meta</w:t>
            </w:r>
            <w:r>
              <w:rPr>
                <w:rFonts w:ascii="Calibri" w:eastAsia="Calibri" w:hAnsi="Calibri" w:cs="Calibri"/>
                <w:color w:val="1A1A1A"/>
                <w:sz w:val="20"/>
                <w:szCs w:val="20"/>
              </w:rPr>
              <w:t xml:space="preserve">, </w:t>
            </w:r>
            <w:r>
              <w:rPr>
                <w:rFonts w:ascii="Courier New" w:eastAsia="Courier New" w:hAnsi="Courier New" w:cs="Courier New"/>
                <w:color w:val="1A1A1A"/>
                <w:sz w:val="18"/>
                <w:szCs w:val="18"/>
                <w:shd w:val="clear" w:color="auto" w:fill="F3F4F6"/>
              </w:rPr>
              <w:t>personality</w:t>
            </w:r>
            <w:r>
              <w:rPr>
                <w:rFonts w:ascii="Calibri" w:eastAsia="Calibri" w:hAnsi="Calibri" w:cs="Calibri"/>
                <w:color w:val="1A1A1A"/>
                <w:sz w:val="20"/>
                <w:szCs w:val="20"/>
              </w:rPr>
              <w:t xml:space="preserve">, </w:t>
            </w:r>
            <w:r>
              <w:rPr>
                <w:rFonts w:ascii="Courier New" w:eastAsia="Courier New" w:hAnsi="Courier New" w:cs="Courier New"/>
                <w:color w:val="1A1A1A"/>
                <w:sz w:val="18"/>
                <w:szCs w:val="18"/>
                <w:shd w:val="clear" w:color="auto" w:fill="F3F4F6"/>
              </w:rPr>
              <w:t>voice</w:t>
            </w:r>
            <w:r>
              <w:rPr>
                <w:rFonts w:ascii="Calibri" w:eastAsia="Calibri" w:hAnsi="Calibri" w:cs="Calibri"/>
                <w:color w:val="1A1A1A"/>
                <w:sz w:val="20"/>
                <w:szCs w:val="20"/>
              </w:rPr>
              <w:t xml:space="preserve">, </w:t>
            </w:r>
            <w:r>
              <w:rPr>
                <w:rFonts w:ascii="Courier New" w:eastAsia="Courier New" w:hAnsi="Courier New" w:cs="Courier New"/>
                <w:color w:val="1A1A1A"/>
                <w:sz w:val="18"/>
                <w:szCs w:val="18"/>
                <w:shd w:val="clear" w:color="auto" w:fill="F3F4F6"/>
              </w:rPr>
              <w:t>appearance</w:t>
            </w:r>
            <w:r>
              <w:rPr>
                <w:rFonts w:ascii="Calibri" w:eastAsia="Calibri" w:hAnsi="Calibri" w:cs="Calibri"/>
                <w:color w:val="1A1A1A"/>
                <w:sz w:val="20"/>
                <w:szCs w:val="20"/>
              </w:rPr>
              <w:t xml:space="preserve">, </w:t>
            </w:r>
            <w:r>
              <w:rPr>
                <w:rFonts w:ascii="Courier New" w:eastAsia="Courier New" w:hAnsi="Courier New" w:cs="Courier New"/>
                <w:color w:val="1A1A1A"/>
                <w:sz w:val="18"/>
                <w:szCs w:val="18"/>
                <w:shd w:val="clear" w:color="auto" w:fill="F3F4F6"/>
              </w:rPr>
              <w:t>behavior</w:t>
            </w:r>
            <w:r>
              <w:rPr>
                <w:rFonts w:ascii="Calibri" w:eastAsia="Calibri" w:hAnsi="Calibri" w:cs="Calibri"/>
                <w:color w:val="1A1A1A"/>
                <w:sz w:val="20"/>
                <w:szCs w:val="20"/>
              </w:rPr>
              <w:t xml:space="preserve">, </w:t>
            </w:r>
            <w:r>
              <w:rPr>
                <w:rFonts w:ascii="Courier New" w:eastAsia="Courier New" w:hAnsi="Courier New" w:cs="Courier New"/>
                <w:color w:val="1A1A1A"/>
                <w:sz w:val="18"/>
                <w:szCs w:val="18"/>
                <w:shd w:val="clear" w:color="auto" w:fill="F3F4F6"/>
              </w:rPr>
              <w:t>dialogue_pack_ref</w:t>
            </w:r>
            <w:r>
              <w:rPr>
                <w:rFonts w:ascii="Calibri" w:eastAsia="Calibri" w:hAnsi="Calibri" w:cs="Calibri"/>
                <w:color w:val="1A1A1A"/>
                <w:sz w:val="20"/>
                <w:szCs w:val="20"/>
              </w:rPr>
              <w:t xml:space="preserve">, </w:t>
            </w:r>
            <w:r>
              <w:rPr>
                <w:rFonts w:ascii="Courier New" w:eastAsia="Courier New" w:hAnsi="Courier New" w:cs="Courier New"/>
                <w:color w:val="1A1A1A"/>
                <w:sz w:val="18"/>
                <w:szCs w:val="18"/>
                <w:shd w:val="clear" w:color="auto" w:fill="F3F4F6"/>
              </w:rPr>
              <w:t>animation_map</w:t>
            </w:r>
            <w:r>
              <w:rPr>
                <w:rFonts w:ascii="Calibri" w:eastAsia="Calibri" w:hAnsi="Calibri" w:cs="Calibri"/>
                <w:color w:val="1A1A1A"/>
                <w:sz w:val="20"/>
                <w:szCs w:val="20"/>
              </w:rPr>
              <w:t xml:space="preserve"> are all required. Missing any of these fails validation.</w:t>
            </w:r>
          </w:p>
        </w:tc>
      </w:tr>
      <w:tr w:rsidR="004A7861" w14:paraId="1843EE07" w14:textId="77777777">
        <w:tc>
          <w:tcPr>
            <w:tcW w:w="750" w:type="pct"/>
            <w:tcMar>
              <w:top w:w="90" w:type="dxa"/>
              <w:left w:w="120" w:type="dxa"/>
              <w:bottom w:w="90" w:type="dxa"/>
              <w:right w:w="120" w:type="dxa"/>
            </w:tcMar>
          </w:tcPr>
          <w:p w14:paraId="2C35131F" w14:textId="77777777" w:rsidR="004A7861" w:rsidRDefault="00383D95">
            <w:r>
              <w:rPr>
                <w:rFonts w:ascii="Calibri" w:eastAsia="Calibri" w:hAnsi="Calibri" w:cs="Calibri"/>
                <w:b/>
                <w:bCs/>
                <w:color w:val="1A1A1A"/>
                <w:sz w:val="22"/>
                <w:szCs w:val="22"/>
              </w:rPr>
              <w:lastRenderedPageBreak/>
              <w:t>Tagline Length</w:t>
            </w:r>
          </w:p>
        </w:tc>
        <w:tc>
          <w:tcPr>
            <w:tcW w:w="1200" w:type="pct"/>
            <w:tcMar>
              <w:top w:w="90" w:type="dxa"/>
              <w:left w:w="120" w:type="dxa"/>
              <w:bottom w:w="90" w:type="dxa"/>
              <w:right w:w="120" w:type="dxa"/>
            </w:tcMar>
          </w:tcPr>
          <w:p w14:paraId="0B2B4CEE" w14:textId="77777777" w:rsidR="004A7861" w:rsidRDefault="00383D95">
            <w:r>
              <w:rPr>
                <w:rFonts w:ascii="Courier New" w:eastAsia="Courier New" w:hAnsi="Courier New" w:cs="Courier New"/>
                <w:color w:val="1A1A1A"/>
                <w:sz w:val="18"/>
                <w:szCs w:val="18"/>
                <w:shd w:val="clear" w:color="auto" w:fill="F3F4F6"/>
              </w:rPr>
              <w:t>meta.tagline</w:t>
            </w:r>
          </w:p>
        </w:tc>
        <w:tc>
          <w:tcPr>
            <w:tcW w:w="3050" w:type="pct"/>
            <w:tcMar>
              <w:top w:w="90" w:type="dxa"/>
              <w:left w:w="120" w:type="dxa"/>
              <w:bottom w:w="90" w:type="dxa"/>
              <w:right w:w="120" w:type="dxa"/>
            </w:tcMar>
          </w:tcPr>
          <w:p w14:paraId="1732F093" w14:textId="77777777" w:rsidR="004A7861" w:rsidRDefault="00383D95">
            <w:r>
              <w:rPr>
                <w:rFonts w:ascii="Calibri" w:eastAsia="Calibri" w:hAnsi="Calibri" w:cs="Calibri"/>
                <w:color w:val="1A1A1A"/>
                <w:sz w:val="20"/>
                <w:szCs w:val="20"/>
              </w:rPr>
              <w:t>Must be an array of exactly 3 strings, each no longer than 20 characters.</w:t>
            </w:r>
          </w:p>
        </w:tc>
      </w:tr>
      <w:tr w:rsidR="004A7861" w14:paraId="3E4AF85A" w14:textId="77777777">
        <w:tc>
          <w:tcPr>
            <w:tcW w:w="750" w:type="pct"/>
            <w:tcMar>
              <w:top w:w="90" w:type="dxa"/>
              <w:left w:w="120" w:type="dxa"/>
              <w:bottom w:w="90" w:type="dxa"/>
              <w:right w:w="120" w:type="dxa"/>
            </w:tcMar>
          </w:tcPr>
          <w:p w14:paraId="010F45FC" w14:textId="77777777" w:rsidR="004A7861" w:rsidRDefault="00383D95">
            <w:r>
              <w:rPr>
                <w:rFonts w:ascii="Calibri" w:eastAsia="Calibri" w:hAnsi="Calibri" w:cs="Calibri"/>
                <w:b/>
                <w:bCs/>
                <w:color w:val="1A1A1A"/>
                <w:sz w:val="22"/>
                <w:szCs w:val="22"/>
              </w:rPr>
              <w:t>Color Format</w:t>
            </w:r>
          </w:p>
        </w:tc>
        <w:tc>
          <w:tcPr>
            <w:tcW w:w="1200" w:type="pct"/>
            <w:tcMar>
              <w:top w:w="90" w:type="dxa"/>
              <w:left w:w="120" w:type="dxa"/>
              <w:bottom w:w="90" w:type="dxa"/>
              <w:right w:w="120" w:type="dxa"/>
            </w:tcMar>
          </w:tcPr>
          <w:p w14:paraId="41FC73F1" w14:textId="77777777" w:rsidR="004A7861" w:rsidRDefault="00383D95">
            <w:r>
              <w:rPr>
                <w:rFonts w:ascii="Courier New" w:eastAsia="Courier New" w:hAnsi="Courier New" w:cs="Courier New"/>
                <w:color w:val="1A1A1A"/>
                <w:sz w:val="18"/>
                <w:szCs w:val="18"/>
                <w:shd w:val="clear" w:color="auto" w:fill="F3F4F6"/>
              </w:rPr>
              <w:t>appearance.color_accent</w:t>
            </w:r>
            <w:r>
              <w:rPr>
                <w:rFonts w:ascii="Calibri" w:eastAsia="Calibri" w:hAnsi="Calibri" w:cs="Calibri"/>
                <w:color w:val="1A1A1A"/>
                <w:sz w:val="20"/>
                <w:szCs w:val="20"/>
              </w:rPr>
              <w:t xml:space="preserve">, </w:t>
            </w:r>
            <w:r>
              <w:rPr>
                <w:rFonts w:ascii="Courier New" w:eastAsia="Courier New" w:hAnsi="Courier New" w:cs="Courier New"/>
                <w:color w:val="1A1A1A"/>
                <w:sz w:val="18"/>
                <w:szCs w:val="18"/>
                <w:shd w:val="clear" w:color="auto" w:fill="F3F4F6"/>
              </w:rPr>
              <w:t>appearance.color_secondary</w:t>
            </w:r>
          </w:p>
        </w:tc>
        <w:tc>
          <w:tcPr>
            <w:tcW w:w="3050" w:type="pct"/>
            <w:tcMar>
              <w:top w:w="90" w:type="dxa"/>
              <w:left w:w="120" w:type="dxa"/>
              <w:bottom w:w="90" w:type="dxa"/>
              <w:right w:w="120" w:type="dxa"/>
            </w:tcMar>
          </w:tcPr>
          <w:p w14:paraId="0CF8C284" w14:textId="77777777" w:rsidR="004A7861" w:rsidRDefault="00383D95">
            <w:r>
              <w:rPr>
                <w:rFonts w:ascii="Calibri" w:eastAsia="Calibri" w:hAnsi="Calibri" w:cs="Calibri"/>
                <w:color w:val="1A1A1A"/>
                <w:sz w:val="20"/>
                <w:szCs w:val="20"/>
              </w:rPr>
              <w:t xml:space="preserve">Must be valid 6-digit hex color codes with a </w:t>
            </w:r>
            <w:r>
              <w:rPr>
                <w:rFonts w:ascii="Courier New" w:eastAsia="Courier New" w:hAnsi="Courier New" w:cs="Courier New"/>
                <w:color w:val="1A1A1A"/>
                <w:sz w:val="18"/>
                <w:szCs w:val="18"/>
                <w:shd w:val="clear" w:color="auto" w:fill="F3F4F6"/>
              </w:rPr>
              <w:t>#</w:t>
            </w:r>
            <w:r>
              <w:rPr>
                <w:rFonts w:ascii="Calibri" w:eastAsia="Calibri" w:hAnsi="Calibri" w:cs="Calibri"/>
                <w:color w:val="1A1A1A"/>
                <w:sz w:val="20"/>
                <w:szCs w:val="20"/>
              </w:rPr>
              <w:t xml:space="preserve"> prefix (e.g., </w:t>
            </w:r>
            <w:r>
              <w:rPr>
                <w:rFonts w:ascii="Courier New" w:eastAsia="Courier New" w:hAnsi="Courier New" w:cs="Courier New"/>
                <w:color w:val="1A1A1A"/>
                <w:sz w:val="18"/>
                <w:szCs w:val="18"/>
                <w:shd w:val="clear" w:color="auto" w:fill="F3F4F6"/>
              </w:rPr>
              <w:t>#7C9CB5</w:t>
            </w:r>
            <w:r>
              <w:rPr>
                <w:rFonts w:ascii="Calibri" w:eastAsia="Calibri" w:hAnsi="Calibri" w:cs="Calibri"/>
                <w:color w:val="1A1A1A"/>
                <w:sz w:val="20"/>
                <w:szCs w:val="20"/>
              </w:rPr>
              <w:t>).</w:t>
            </w:r>
          </w:p>
        </w:tc>
      </w:tr>
      <w:tr w:rsidR="004A7861" w14:paraId="5B86BEE4" w14:textId="77777777">
        <w:tc>
          <w:tcPr>
            <w:tcW w:w="750" w:type="pct"/>
            <w:tcMar>
              <w:top w:w="90" w:type="dxa"/>
              <w:left w:w="120" w:type="dxa"/>
              <w:bottom w:w="90" w:type="dxa"/>
              <w:right w:w="120" w:type="dxa"/>
            </w:tcMar>
          </w:tcPr>
          <w:p w14:paraId="5D266996" w14:textId="77777777" w:rsidR="004A7861" w:rsidRDefault="00383D95">
            <w:r>
              <w:rPr>
                <w:rFonts w:ascii="Calibri" w:eastAsia="Calibri" w:hAnsi="Calibri" w:cs="Calibri"/>
                <w:b/>
                <w:bCs/>
                <w:color w:val="1A1A1A"/>
                <w:sz w:val="22"/>
                <w:szCs w:val="22"/>
              </w:rPr>
              <w:t>Animation Map Minimum</w:t>
            </w:r>
          </w:p>
        </w:tc>
        <w:tc>
          <w:tcPr>
            <w:tcW w:w="1200" w:type="pct"/>
            <w:tcMar>
              <w:top w:w="90" w:type="dxa"/>
              <w:left w:w="120" w:type="dxa"/>
              <w:bottom w:w="90" w:type="dxa"/>
              <w:right w:w="120" w:type="dxa"/>
            </w:tcMar>
          </w:tcPr>
          <w:p w14:paraId="25AD97FB" w14:textId="77777777" w:rsidR="004A7861" w:rsidRDefault="00383D95">
            <w:r>
              <w:rPr>
                <w:rFonts w:ascii="Courier New" w:eastAsia="Courier New" w:hAnsi="Courier New" w:cs="Courier New"/>
                <w:color w:val="1A1A1A"/>
                <w:sz w:val="18"/>
                <w:szCs w:val="18"/>
                <w:shd w:val="clear" w:color="auto" w:fill="F3F4F6"/>
              </w:rPr>
              <w:t>animation_map</w:t>
            </w:r>
          </w:p>
        </w:tc>
        <w:tc>
          <w:tcPr>
            <w:tcW w:w="3050" w:type="pct"/>
            <w:tcMar>
              <w:top w:w="90" w:type="dxa"/>
              <w:left w:w="120" w:type="dxa"/>
              <w:bottom w:w="90" w:type="dxa"/>
              <w:right w:w="120" w:type="dxa"/>
            </w:tcMar>
          </w:tcPr>
          <w:p w14:paraId="0FAC2EA9" w14:textId="77777777" w:rsidR="004A7861" w:rsidRDefault="00383D95">
            <w:r>
              <w:rPr>
                <w:rFonts w:ascii="Calibri" w:eastAsia="Calibri" w:hAnsi="Calibri" w:cs="Calibri"/>
                <w:color w:val="1A1A1A"/>
                <w:sz w:val="20"/>
                <w:szCs w:val="20"/>
              </w:rPr>
              <w:t xml:space="preserve">Must contain at minimum these keys: </w:t>
            </w:r>
            <w:r>
              <w:rPr>
                <w:rFonts w:ascii="Courier New" w:eastAsia="Courier New" w:hAnsi="Courier New" w:cs="Courier New"/>
                <w:color w:val="1A1A1A"/>
                <w:sz w:val="18"/>
                <w:szCs w:val="18"/>
                <w:shd w:val="clear" w:color="auto" w:fill="F3F4F6"/>
              </w:rPr>
              <w:t>idle</w:t>
            </w:r>
            <w:r>
              <w:rPr>
                <w:rFonts w:ascii="Calibri" w:eastAsia="Calibri" w:hAnsi="Calibri" w:cs="Calibri"/>
                <w:color w:val="1A1A1A"/>
                <w:sz w:val="20"/>
                <w:szCs w:val="20"/>
              </w:rPr>
              <w:t xml:space="preserve">, </w:t>
            </w:r>
            <w:r>
              <w:rPr>
                <w:rFonts w:ascii="Courier New" w:eastAsia="Courier New" w:hAnsi="Courier New" w:cs="Courier New"/>
                <w:color w:val="1A1A1A"/>
                <w:sz w:val="18"/>
                <w:szCs w:val="18"/>
                <w:shd w:val="clear" w:color="auto" w:fill="F3F4F6"/>
              </w:rPr>
              <w:t>greeting</w:t>
            </w:r>
            <w:r>
              <w:rPr>
                <w:rFonts w:ascii="Calibri" w:eastAsia="Calibri" w:hAnsi="Calibri" w:cs="Calibri"/>
                <w:color w:val="1A1A1A"/>
                <w:sz w:val="20"/>
                <w:szCs w:val="20"/>
              </w:rPr>
              <w:t xml:space="preserve">, </w:t>
            </w:r>
            <w:r>
              <w:rPr>
                <w:rFonts w:ascii="Courier New" w:eastAsia="Courier New" w:hAnsi="Courier New" w:cs="Courier New"/>
                <w:color w:val="1A1A1A"/>
                <w:sz w:val="18"/>
                <w:szCs w:val="18"/>
                <w:shd w:val="clear" w:color="auto" w:fill="F3F4F6"/>
              </w:rPr>
              <w:t>thinking</w:t>
            </w:r>
            <w:r>
              <w:rPr>
                <w:rFonts w:ascii="Calibri" w:eastAsia="Calibri" w:hAnsi="Calibri" w:cs="Calibri"/>
                <w:color w:val="1A1A1A"/>
                <w:sz w:val="20"/>
                <w:szCs w:val="20"/>
              </w:rPr>
              <w:t xml:space="preserve">, </w:t>
            </w:r>
            <w:r>
              <w:rPr>
                <w:rFonts w:ascii="Courier New" w:eastAsia="Courier New" w:hAnsi="Courier New" w:cs="Courier New"/>
                <w:color w:val="1A1A1A"/>
                <w:sz w:val="18"/>
                <w:szCs w:val="18"/>
                <w:shd w:val="clear" w:color="auto" w:fill="F3F4F6"/>
              </w:rPr>
              <w:t>farewell</w:t>
            </w:r>
            <w:r>
              <w:rPr>
                <w:rFonts w:ascii="Calibri" w:eastAsia="Calibri" w:hAnsi="Calibri" w:cs="Calibri"/>
                <w:color w:val="1A1A1A"/>
                <w:sz w:val="20"/>
                <w:szCs w:val="20"/>
              </w:rPr>
              <w:t>. Each must map to a non-empty array of animation IDs.</w:t>
            </w:r>
          </w:p>
        </w:tc>
      </w:tr>
    </w:tbl>
    <w:p w14:paraId="5B562531" w14:textId="77777777" w:rsidR="004A7861" w:rsidRDefault="004A7861">
      <w:pPr>
        <w:spacing w:after="200"/>
      </w:pPr>
    </w:p>
    <w:p w14:paraId="12DDA604" w14:textId="77777777" w:rsidR="004A7861" w:rsidRDefault="004A7861">
      <w:pPr>
        <w:pBdr>
          <w:bottom w:val="single" w:sz="6" w:space="0" w:color="1A1A1A"/>
        </w:pBdr>
        <w:spacing w:before="240" w:after="240"/>
      </w:pPr>
    </w:p>
    <w:p w14:paraId="5C36996E" w14:textId="77777777" w:rsidR="004A7861" w:rsidRDefault="00383D95">
      <w:pPr>
        <w:pStyle w:val="Heading1"/>
        <w:spacing w:before="480" w:after="120" w:line="360" w:lineRule="auto"/>
      </w:pPr>
      <w:r>
        <w:rPr>
          <w:rFonts w:ascii="Calibri" w:eastAsia="Calibri" w:hAnsi="Calibri" w:cs="Calibri"/>
          <w:color w:val="2B5797"/>
          <w:sz w:val="52"/>
          <w:szCs w:val="52"/>
        </w:rPr>
        <w:t>6. Dialogue Pack Structure</w:t>
      </w:r>
    </w:p>
    <w:p w14:paraId="35A8F0B8" w14:textId="77777777" w:rsidR="004A7861" w:rsidRDefault="00383D95">
      <w:pPr>
        <w:spacing w:before="60" w:after="240" w:line="360" w:lineRule="auto"/>
      </w:pPr>
      <w:r>
        <w:rPr>
          <w:rFonts w:ascii="Calibri" w:eastAsia="Calibri" w:hAnsi="Calibri" w:cs="Calibri"/>
          <w:color w:val="1A1A1A"/>
          <w:sz w:val="22"/>
          <w:szCs w:val="22"/>
        </w:rPr>
        <w:t xml:space="preserve">Dialogue packs are the heart of each character's spoken identity. They are separate JSON files stored in the </w:t>
      </w:r>
      <w:r>
        <w:rPr>
          <w:rFonts w:ascii="Courier New" w:eastAsia="Courier New" w:hAnsi="Courier New" w:cs="Courier New"/>
          <w:color w:val="1A1A1A"/>
          <w:sz w:val="20"/>
          <w:szCs w:val="20"/>
          <w:shd w:val="clear" w:color="auto" w:fill="F3F4F6"/>
        </w:rPr>
        <w:t>/dialogue_packs/</w:t>
      </w:r>
      <w:r>
        <w:rPr>
          <w:rFonts w:ascii="Calibri" w:eastAsia="Calibri" w:hAnsi="Calibri" w:cs="Calibri"/>
          <w:color w:val="1A1A1A"/>
          <w:sz w:val="22"/>
          <w:szCs w:val="22"/>
        </w:rPr>
        <w:t xml:space="preserve"> directory, containing every line a character might say, organized by event type and contextual variant. Separating dialogue from the personality file allows for versioning, localization, and community contributions without modifying the core character definition.</w:t>
      </w:r>
    </w:p>
    <w:p w14:paraId="2D27A1EE" w14:textId="77777777" w:rsidR="004A7861" w:rsidRDefault="00383D95">
      <w:pPr>
        <w:pStyle w:val="Heading2"/>
        <w:spacing w:before="480" w:after="100" w:line="360" w:lineRule="auto"/>
      </w:pPr>
      <w:r>
        <w:rPr>
          <w:rFonts w:ascii="Calibri" w:eastAsia="Calibri" w:hAnsi="Calibri" w:cs="Calibri"/>
          <w:color w:val="2B5797"/>
        </w:rPr>
        <w:t>6.1 Pack File Format</w:t>
      </w:r>
    </w:p>
    <w:p w14:paraId="647BEE31" w14:textId="77777777" w:rsidR="004A7861" w:rsidRDefault="004A7861">
      <w:pPr>
        <w:pBdr>
          <w:top w:val="single" w:sz="6" w:space="0" w:color="D6E4F0"/>
        </w:pBdr>
        <w:spacing w:after="200"/>
      </w:pPr>
    </w:p>
    <w:p w14:paraId="016DB9A0" w14:textId="77777777" w:rsidR="004A7861" w:rsidRDefault="00383D95">
      <w:pPr>
        <w:spacing w:before="60" w:after="240" w:line="360" w:lineRule="auto"/>
      </w:pPr>
      <w:r>
        <w:rPr>
          <w:rFonts w:ascii="Calibri" w:eastAsia="Calibri" w:hAnsi="Calibri" w:cs="Calibri"/>
          <w:color w:val="1A1A1A"/>
          <w:sz w:val="22"/>
          <w:szCs w:val="22"/>
        </w:rPr>
        <w:t>Below is the complete dialogue pack for Shiori, demonstrating the full structure including event variants, fallbacks, and runtime variables:</w:t>
      </w:r>
    </w:p>
    <w:p w14:paraId="6976F136" w14:textId="77777777" w:rsidR="004A7861" w:rsidRDefault="00383D95">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   "pack_id": "shiori_dialogue_v1",   "character_id": "shiori",   "version": "1.0.0",   "dialogues": {     "morning_greeting": {       "default": [         "Good morning, {user_name}. I hope you slept well — ready to ease into the day?",         "Morning... the world's still quiet. Perfect time to plan something good.",         "Hey, good morning. I made a mental list of things we could tackle today, if you're up for it.",         "A new day. Let's take it one step at a time, {user_name}.",         "Good morning. There's something nice about starting fresh, isn't there?"       ],       "weekend": [         "Good morning! No rush today — weekends are for breathing.",         "Morning, {user_name}. Saturdays are best when they start slow, don't you think?",         "Happy weekend. I vote we keep things light today.",         "Good morning... no alarms, no agenda. What sounds good to you?",         "Hey, morning. The weekend is yours — I'm just here for company."       ],       "rainy": [         "Good morning... rain's tapping at the window. Cozy day ahead.",         "Morning. The rain makes everything feel a little softer today.",         "Rainy morning, {user_name}. Perfect excuse to take things slow.",         "Good morning. I love the sound of rain — it makes thinking </w:t>
      </w:r>
      <w:r>
        <w:rPr>
          <w:rFonts w:ascii="Courier New" w:eastAsia="Courier New" w:hAnsi="Courier New" w:cs="Courier New"/>
          <w:sz w:val="20"/>
          <w:szCs w:val="20"/>
        </w:rPr>
        <w:lastRenderedPageBreak/>
        <w:t xml:space="preserve">easier.",         "Hey... rainy start. Something warm to drink, maybe?"       ]     },     "evening_wind_down": {       "default": [         "The evening's settling in. You've done good work today — don't forget that.",         "Hey... it's getting late. Want to review what we accomplished, or just wind down?",         "Evening, {user_name}. The hard part of the day is behind you.",         "It's that time — the world gets quieter. You've earned the rest.",         "Winding down... I think you did more today than you realize."       ]     },     "idle_short": {       "default": [         "Take your time — I'll be here when you're ready.",         "*adjusts quietly* No rush.",         "I'll keep things warm for you.",         "Just here. No hurry.",         "*hums softly*"       ]     },     "idle_long": {       "default": [         "*reading a book, looks up* Oh, you're still around? That's nice.",         "I've been thinking about something... but it can wait until you're free.",         "*gazing out the window* The sky's changed color since you left.",         "*flipping through notes* I found something interesting, but no rush.",         "*sitting quietly, smiles when noticed*"       ]     },     "return_from_idle": {       "default": [         "Welcome back. Everything okay?",         "Hey — you're back. I kept things tidy while you were away.",         "Oh, hello again. I was just thinking about you.",         "Welcome back, {user_name}. Ready to pick up where we left off?",         "*looks up and smiles* There you are."       ]     },     "app_launch": {       "default": [         "There you are. Good to see you, {user_name}.",         "Hey! Ready when you are.",         "Welcome back. What's on your mind today?",         "Hello, {user_name}. Let's make today count — gently.",         "*waves* Hey. Glad you're here."       ],       "first_time": [         "Hello, {user_name}. I'm Shiori — I'll be here whenever you need a hand. No pressure, just... here."       ]     },     "app_close": {       "default": [         "Take care out there. I'll be here when you get back.",         "See you soon. Rest well if it's that time.",         "Goodbye for now, {user_name}. You did good today.",         "*waves gently* Until next time.",         "Go well. I'll hold down the fort."       ]     },     "late_night_nudge": {       "default": [         "It's getting late... maybe save your progress and rest? Tomorrow's waiting.",         "Hey — no judgment, but your future self will thank you for sleeping soon.",         "The night's getting deep, {user_name}. You've done enough for today.",         "*yawns softly* Even I'm getting sleepy... and I don't sleep.",         "Late nights have their charm, but so does waking up rested."       ]     },     "user_completed_task": {       "default": [         "Done! That's one less thing on your plate. Feels good, right?",         "Nicely handled. What's next, or are we celebrating this one first?",         "Task complete. You're making progress — don't overlook that.",         "*soft clap* Well done, {user_name}.",         "And that's done. One step forward. Always counts."       ]     },     "user_seems_stressed": {       "default": [         "Hey... I notice things feel heavy right now. Want to talk it through, or should I just be here?",         "One thing at a time. You don't have to solve everything today.",         "It's okay to feel overwhelmed. Let's find one small thing we can do right now.",         "I'm here. Whatever you need — even if it's just quiet company.",         "*leans forward* You're not alone in this."       ]     },     "streak_milestone": {       "3_days": [         "Three days in a row — you're building a rhythm. I like it.",         "Day three. Consistency is its own kind of strength."       ],       "7_days": [         "A whole week together. That's not nothing — thanks for showing up.",         "Seven days. We've got a good thing going, {user_name}."       ],       "30_days": [         "Thirty days. I just want you to know... I'm glad you're here.",         "A whole month. That's real commitment, and I'm grateful for the company."       ]     },     "upcoming_event": {       "default": [         "Heads up — you've got \"{event_name}\" coming up in about 15 minutes.",         "Gentle reminder: \"{event_name}\" starts soon. Want to prep, or are you ready?",         "{user_name}, \"{event_name}\" is approaching. Just wanted to make sure you know.",         "Almost time for \"{event_name}\". You've got this.",         </w:t>
      </w:r>
      <w:r>
        <w:rPr>
          <w:rFonts w:ascii="Courier New" w:eastAsia="Courier New" w:hAnsi="Courier New" w:cs="Courier New"/>
          <w:sz w:val="20"/>
          <w:szCs w:val="20"/>
        </w:rPr>
        <w:lastRenderedPageBreak/>
        <w:t>"Quick note — \"{event_name}\" is on the horizon."       ]     },     "weather_rain": {       "default": [         "Looks like rain outside. Good day to stay cozy.",         "Rain's coming down... I always think better with rain in the background.",         "Rainy weather today. Make sure you've got what you need if you head out.",         "*listens to rain* There's something peaceful about this, isn't there?",         "The forecast says rain. No complaints from me — I love the sound."       ]     },     "focus_mode_start": {       "default": [         "Focus mode — understood. I'll be quiet. You know where to find me.",         "Going quiet. Do your best work, {user_name}. I'll be here when you surface.",         "*nods* Focus time. I won't interrupt."       ]     },     "focus_mode_end": {       "default": [         "Focus mode off. How'd it go?",         "Welcome back from the deep end. Get some good work done?",         "*stretches* You're back. I saved a few things to mention when you're ready."       ]     },     "birthday": {       "default": [         "Happy birthday, {user_name}. Today is yours — I hope it's wonderful.",         "It's your birthday! I don't have a gift, but I have all the good wishes in the world."       ]     }   },   "fallback": {     "generic_acknowledgment": [       "Hmm, noted.",       "Got it — let me think on that.",       "Understood.",       "Okay, I hear you.",       "Alright — I'll keep that in mind."     ],     "confused": [       "I'm not sure I follow... could you say that differently?",       "Hmm, I want to get this right. Can you clarify?",       "I think I missed something — could you walk me through that again?",       "I want to make sure I understand. Could you rephrase?",       "My apologies — I didn't quite catch that. One more time?"     ]   },   "variables": {     "user_name": "{injected_at_runtime}",     "current_time": "{injected_at_runtime}",     "weather_condition": "{injected_at_runtime}",     "streak_count": "{injected_at_runtime}",     "event_name": "{injected_at_runtime}"   } }</w:t>
      </w:r>
    </w:p>
    <w:p w14:paraId="13108667" w14:textId="77777777" w:rsidR="004A7861" w:rsidRDefault="00383D95">
      <w:pPr>
        <w:pStyle w:val="Heading2"/>
        <w:spacing w:before="480" w:after="100" w:line="360" w:lineRule="auto"/>
      </w:pPr>
      <w:r>
        <w:rPr>
          <w:rFonts w:ascii="Calibri" w:eastAsia="Calibri" w:hAnsi="Calibri" w:cs="Calibri"/>
          <w:color w:val="2B5797"/>
        </w:rPr>
        <w:t>6.2 Dialogue Selection Algorithm</w:t>
      </w:r>
    </w:p>
    <w:p w14:paraId="7C00DDEE" w14:textId="77777777" w:rsidR="004A7861" w:rsidRDefault="004A7861">
      <w:pPr>
        <w:pBdr>
          <w:top w:val="single" w:sz="6" w:space="0" w:color="D6E4F0"/>
        </w:pBdr>
        <w:spacing w:after="200"/>
      </w:pPr>
    </w:p>
    <w:p w14:paraId="484EDC5C" w14:textId="77777777" w:rsidR="004A7861" w:rsidRDefault="00383D95">
      <w:pPr>
        <w:spacing w:before="60" w:after="240" w:line="360" w:lineRule="auto"/>
      </w:pPr>
      <w:r>
        <w:rPr>
          <w:rFonts w:ascii="Calibri" w:eastAsia="Calibri" w:hAnsi="Calibri" w:cs="Calibri"/>
          <w:color w:val="1A1A1A"/>
          <w:sz w:val="22"/>
          <w:szCs w:val="22"/>
        </w:rPr>
        <w:t>When an event is processed and reaches the Dialogue Pack Lookup stage, the following algorithm determines which line is spoken:</w:t>
      </w:r>
    </w:p>
    <w:p w14:paraId="14689AA7" w14:textId="77777777" w:rsidR="004A7861" w:rsidRDefault="00383D95">
      <w:pPr>
        <w:pStyle w:val="ListParagraph"/>
        <w:numPr>
          <w:ilvl w:val="0"/>
          <w:numId w:val="2"/>
        </w:numPr>
        <w:spacing w:after="60" w:line="408" w:lineRule="auto"/>
      </w:pPr>
      <w:r>
        <w:rPr>
          <w:b/>
          <w:bCs/>
          <w:color w:val="1A1A1A"/>
        </w:rPr>
        <w:t>Receive event_id</w:t>
      </w:r>
      <w:r>
        <w:t xml:space="preserve"> from the Event Bus (e.g., </w:t>
      </w:r>
      <w:r>
        <w:rPr>
          <w:color w:val="1A1A1A"/>
        </w:rPr>
        <w:t>morning_greeting</w:t>
      </w:r>
      <w:r>
        <w:t>).</w:t>
      </w:r>
    </w:p>
    <w:p w14:paraId="0C01BB5C" w14:textId="77777777" w:rsidR="004A7861" w:rsidRDefault="00383D95">
      <w:pPr>
        <w:pStyle w:val="ListParagraph"/>
        <w:numPr>
          <w:ilvl w:val="0"/>
          <w:numId w:val="2"/>
        </w:numPr>
        <w:spacing w:after="60" w:line="408" w:lineRule="auto"/>
      </w:pPr>
      <w:r>
        <w:rPr>
          <w:b/>
          <w:bCs/>
          <w:color w:val="1A1A1A"/>
        </w:rPr>
        <w:t>Look up</w:t>
      </w:r>
      <w:r>
        <w:t xml:space="preserve"> </w:t>
      </w:r>
      <w:r>
        <w:rPr>
          <w:color w:val="1A1A1A"/>
        </w:rPr>
        <w:t>dialogues[event_id]</w:t>
      </w:r>
      <w:r>
        <w:t xml:space="preserve"> in the active character's dialogue pack.</w:t>
      </w:r>
    </w:p>
    <w:p w14:paraId="397D5EDC" w14:textId="77777777" w:rsidR="004A7861" w:rsidRDefault="00383D95">
      <w:pPr>
        <w:pStyle w:val="ListParagraph"/>
        <w:numPr>
          <w:ilvl w:val="0"/>
          <w:numId w:val="2"/>
        </w:numPr>
        <w:spacing w:after="60" w:line="408" w:lineRule="auto"/>
      </w:pPr>
      <w:r>
        <w:rPr>
          <w:b/>
          <w:bCs/>
          <w:color w:val="1A1A1A"/>
        </w:rPr>
        <w:t>Check for context-specific sub-keys.</w:t>
      </w:r>
      <w:r>
        <w:t xml:space="preserve"> The system evaluates current context (time of day, weather, day of week) and checks for matching sub-keys:</w:t>
      </w:r>
    </w:p>
    <w:p w14:paraId="19ACFEBB" w14:textId="77777777" w:rsidR="004A7861" w:rsidRDefault="00383D95">
      <w:pPr>
        <w:pStyle w:val="ListParagraph"/>
        <w:numPr>
          <w:ilvl w:val="1"/>
          <w:numId w:val="1"/>
        </w:numPr>
        <w:spacing w:after="60" w:line="408" w:lineRule="auto"/>
      </w:pPr>
      <w:r>
        <w:t xml:space="preserve">If it's a weekend and a </w:t>
      </w:r>
      <w:r>
        <w:rPr>
          <w:color w:val="1A1A1A"/>
        </w:rPr>
        <w:t>weekend</w:t>
      </w:r>
      <w:r>
        <w:t xml:space="preserve"> sub-key exists → use that array.</w:t>
      </w:r>
    </w:p>
    <w:p w14:paraId="1CB5197D" w14:textId="77777777" w:rsidR="004A7861" w:rsidRDefault="00383D95">
      <w:pPr>
        <w:pStyle w:val="ListParagraph"/>
        <w:numPr>
          <w:ilvl w:val="1"/>
          <w:numId w:val="1"/>
        </w:numPr>
        <w:spacing w:after="60" w:line="408" w:lineRule="auto"/>
      </w:pPr>
      <w:r>
        <w:t xml:space="preserve">If it's raining and a </w:t>
      </w:r>
      <w:r>
        <w:rPr>
          <w:color w:val="1A1A1A"/>
        </w:rPr>
        <w:t>rainy</w:t>
      </w:r>
      <w:r>
        <w:t xml:space="preserve"> sub-key exists → use that array.</w:t>
      </w:r>
    </w:p>
    <w:p w14:paraId="6A9F83CF" w14:textId="77777777" w:rsidR="004A7861" w:rsidRDefault="00383D95">
      <w:pPr>
        <w:pStyle w:val="ListParagraph"/>
        <w:numPr>
          <w:ilvl w:val="1"/>
          <w:numId w:val="1"/>
        </w:numPr>
        <w:spacing w:after="60" w:line="408" w:lineRule="auto"/>
      </w:pPr>
      <w:r>
        <w:t xml:space="preserve">If it's the user's first time and a </w:t>
      </w:r>
      <w:r>
        <w:rPr>
          <w:color w:val="1A1A1A"/>
        </w:rPr>
        <w:t>first_time</w:t>
      </w:r>
      <w:r>
        <w:t xml:space="preserve"> sub-key exists → use that array.</w:t>
      </w:r>
    </w:p>
    <w:p w14:paraId="04908D45" w14:textId="77777777" w:rsidR="004A7861" w:rsidRDefault="00383D95">
      <w:pPr>
        <w:pStyle w:val="ListParagraph"/>
        <w:numPr>
          <w:ilvl w:val="1"/>
          <w:numId w:val="1"/>
        </w:numPr>
        <w:spacing w:after="60" w:line="408" w:lineRule="auto"/>
      </w:pPr>
      <w:r>
        <w:t>Context keys can be combined: the system checks from most specific to least specific.</w:t>
      </w:r>
    </w:p>
    <w:p w14:paraId="38884737" w14:textId="77777777" w:rsidR="004A7861" w:rsidRDefault="00383D95">
      <w:pPr>
        <w:pStyle w:val="ListParagraph"/>
        <w:numPr>
          <w:ilvl w:val="0"/>
          <w:numId w:val="2"/>
        </w:numPr>
        <w:spacing w:after="60" w:line="408" w:lineRule="auto"/>
      </w:pPr>
      <w:r>
        <w:rPr>
          <w:b/>
          <w:bCs/>
          <w:color w:val="1A1A1A"/>
        </w:rPr>
        <w:lastRenderedPageBreak/>
        <w:t>If a context match is found,</w:t>
      </w:r>
      <w:r>
        <w:t xml:space="preserve"> randomly select one line from that array.</w:t>
      </w:r>
    </w:p>
    <w:p w14:paraId="5F20D6D4" w14:textId="77777777" w:rsidR="004A7861" w:rsidRDefault="00383D95">
      <w:pPr>
        <w:pStyle w:val="ListParagraph"/>
        <w:numPr>
          <w:ilvl w:val="0"/>
          <w:numId w:val="2"/>
        </w:numPr>
        <w:spacing w:after="60" w:line="408" w:lineRule="auto"/>
      </w:pPr>
      <w:r>
        <w:rPr>
          <w:b/>
          <w:bCs/>
          <w:color w:val="1A1A1A"/>
        </w:rPr>
        <w:t>If no context match,</w:t>
      </w:r>
      <w:r>
        <w:t xml:space="preserve"> fall back to the </w:t>
      </w:r>
      <w:r>
        <w:rPr>
          <w:color w:val="1A1A1A"/>
        </w:rPr>
        <w:t>default</w:t>
      </w:r>
      <w:r>
        <w:t xml:space="preserve"> array and select randomly.</w:t>
      </w:r>
    </w:p>
    <w:p w14:paraId="09DE78A8" w14:textId="77777777" w:rsidR="004A7861" w:rsidRDefault="00383D95">
      <w:pPr>
        <w:pStyle w:val="ListParagraph"/>
        <w:numPr>
          <w:ilvl w:val="0"/>
          <w:numId w:val="2"/>
        </w:numPr>
        <w:spacing w:after="60" w:line="408" w:lineRule="auto"/>
      </w:pPr>
      <w:r>
        <w:rPr>
          <w:b/>
          <w:bCs/>
          <w:color w:val="1A1A1A"/>
        </w:rPr>
        <w:t>Apply variable injection</w:t>
      </w:r>
      <w:r>
        <w:t xml:space="preserve"> — replace all template variables (</w:t>
      </w:r>
      <w:r>
        <w:rPr>
          <w:color w:val="1A1A1A"/>
        </w:rPr>
        <w:t>{user_name}</w:t>
      </w:r>
      <w:r>
        <w:t xml:space="preserve">, </w:t>
      </w:r>
      <w:r>
        <w:rPr>
          <w:color w:val="1A1A1A"/>
        </w:rPr>
        <w:t>{event_name}</w:t>
      </w:r>
      <w:r>
        <w:t xml:space="preserve">, </w:t>
      </w:r>
      <w:r>
        <w:rPr>
          <w:color w:val="1A1A1A"/>
        </w:rPr>
        <w:t>{weather_condition}</w:t>
      </w:r>
      <w:r>
        <w:t>, etc.) with runtime values.</w:t>
      </w:r>
    </w:p>
    <w:p w14:paraId="36C77F40" w14:textId="77777777" w:rsidR="004A7861" w:rsidRDefault="00383D95">
      <w:pPr>
        <w:pStyle w:val="ListParagraph"/>
        <w:numPr>
          <w:ilvl w:val="0"/>
          <w:numId w:val="2"/>
        </w:numPr>
        <w:spacing w:after="60" w:line="408" w:lineRule="auto"/>
      </w:pPr>
      <w:r>
        <w:rPr>
          <w:b/>
          <w:bCs/>
          <w:color w:val="1A1A1A"/>
        </w:rPr>
        <w:t>Check repetition history.</w:t>
      </w:r>
      <w:r>
        <w:t xml:space="preserve"> The system maintains a rolling history of the last 10 lines used per event type. If the selected line appears in the history, re-roll. This prevents the user from hearing the same line repeatedly.</w:t>
      </w:r>
    </w:p>
    <w:p w14:paraId="1E699943" w14:textId="12D52175" w:rsidR="004A7861" w:rsidRDefault="00383D95">
      <w:pPr>
        <w:pStyle w:val="ListParagraph"/>
        <w:numPr>
          <w:ilvl w:val="0"/>
          <w:numId w:val="2"/>
        </w:numPr>
        <w:spacing w:after="60" w:line="408" w:lineRule="auto"/>
      </w:pPr>
      <w:r>
        <w:rPr>
          <w:b/>
          <w:bCs/>
          <w:color w:val="1A1A1A"/>
        </w:rPr>
        <w:t>If all lines in the pool are exhausted</w:t>
      </w:r>
      <w:r>
        <w:t xml:space="preserve"> (all have been used within the history window), reset the history for that event </w:t>
      </w:r>
      <w:r w:rsidR="009E37BA">
        <w:t>type,</w:t>
      </w:r>
      <w:r>
        <w:t xml:space="preserve"> and select freely.</w:t>
      </w:r>
    </w:p>
    <w:p w14:paraId="54295F1A" w14:textId="77777777" w:rsidR="004A7861" w:rsidRDefault="004A7861">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4A7861" w14:paraId="6ED582EF" w14:textId="77777777">
        <w:tc>
          <w:tcPr>
            <w:tcW w:w="0" w:type="auto"/>
            <w:tcBorders>
              <w:top w:val="single" w:sz="6" w:space="0" w:color="2B5797"/>
              <w:left w:val="single" w:sz="6" w:space="0" w:color="2B5797"/>
              <w:bottom w:val="single" w:sz="6" w:space="0" w:color="2B5797"/>
              <w:right w:val="single" w:sz="6" w:space="0" w:color="2B5797"/>
            </w:tcBorders>
            <w:shd w:val="clear" w:color="auto" w:fill="F5F8FC"/>
            <w:tcMar>
              <w:top w:w="180" w:type="dxa"/>
              <w:left w:w="240" w:type="dxa"/>
              <w:bottom w:w="180" w:type="dxa"/>
              <w:right w:w="240" w:type="dxa"/>
            </w:tcMar>
          </w:tcPr>
          <w:p w14:paraId="52325863" w14:textId="77777777" w:rsidR="004A7861" w:rsidRDefault="00383D95">
            <w:pPr>
              <w:spacing w:after="80" w:line="360" w:lineRule="auto"/>
            </w:pPr>
            <w:r>
              <w:rPr>
                <w:rFonts w:ascii="Calibri" w:eastAsia="Calibri" w:hAnsi="Calibri" w:cs="Calibri"/>
                <w:b/>
                <w:bCs/>
                <w:color w:val="1A1A1A"/>
                <w:sz w:val="22"/>
                <w:szCs w:val="22"/>
              </w:rPr>
              <w:t>Implementation Note</w:t>
            </w:r>
          </w:p>
          <w:p w14:paraId="7075B60A" w14:textId="77777777" w:rsidR="004A7861" w:rsidRDefault="00383D95">
            <w:pPr>
              <w:spacing w:after="80" w:line="360" w:lineRule="auto"/>
            </w:pPr>
            <w:r>
              <w:rPr>
                <w:rFonts w:ascii="Calibri" w:eastAsia="Calibri" w:hAnsi="Calibri" w:cs="Calibri"/>
                <w:color w:val="1A1A1A"/>
                <w:sz w:val="22"/>
                <w:szCs w:val="22"/>
              </w:rPr>
              <w:t xml:space="preserve">The repetition history should be persisted to local storage (SQLite or JSON) so that line variety is maintained across app sessions, not just within a single session. This is especially important for daily events like </w:t>
            </w:r>
            <w:r>
              <w:rPr>
                <w:rFonts w:ascii="Courier New" w:eastAsia="Courier New" w:hAnsi="Courier New" w:cs="Courier New"/>
                <w:color w:val="1A1A1A"/>
                <w:sz w:val="20"/>
                <w:szCs w:val="20"/>
                <w:shd w:val="clear" w:color="auto" w:fill="F3F4F6"/>
              </w:rPr>
              <w:t>morning_greeting</w:t>
            </w:r>
            <w:r>
              <w:rPr>
                <w:rFonts w:ascii="Calibri" w:eastAsia="Calibri" w:hAnsi="Calibri" w:cs="Calibri"/>
                <w:color w:val="1A1A1A"/>
                <w:sz w:val="22"/>
                <w:szCs w:val="22"/>
              </w:rPr>
              <w:t xml:space="preserve"> where users would notice repeated lines across days.</w:t>
            </w:r>
          </w:p>
        </w:tc>
      </w:tr>
    </w:tbl>
    <w:p w14:paraId="100CFAD8" w14:textId="77777777" w:rsidR="004A7861" w:rsidRDefault="004A7861">
      <w:pPr>
        <w:spacing w:after="240"/>
      </w:pPr>
    </w:p>
    <w:p w14:paraId="5CFFF939" w14:textId="77777777" w:rsidR="004A7861" w:rsidRDefault="00383D95">
      <w:pPr>
        <w:pStyle w:val="Heading2"/>
        <w:spacing w:before="480" w:after="100" w:line="360" w:lineRule="auto"/>
      </w:pPr>
      <w:r>
        <w:rPr>
          <w:rFonts w:ascii="Calibri" w:eastAsia="Calibri" w:hAnsi="Calibri" w:cs="Calibri"/>
          <w:color w:val="2B5797"/>
        </w:rPr>
        <w:t>6.3 Writing Guidelines for Dialogue Authors</w:t>
      </w:r>
    </w:p>
    <w:p w14:paraId="6308E7DB" w14:textId="77777777" w:rsidR="004A7861" w:rsidRDefault="004A7861">
      <w:pPr>
        <w:pBdr>
          <w:top w:val="single" w:sz="6" w:space="0" w:color="D6E4F0"/>
        </w:pBdr>
        <w:spacing w:after="200"/>
      </w:pPr>
    </w:p>
    <w:p w14:paraId="67B3A8D4" w14:textId="77777777" w:rsidR="004A7861" w:rsidRDefault="00383D95">
      <w:pPr>
        <w:spacing w:before="60" w:after="240" w:line="360" w:lineRule="auto"/>
      </w:pPr>
      <w:r>
        <w:rPr>
          <w:rFonts w:ascii="Calibri" w:eastAsia="Calibri" w:hAnsi="Calibri" w:cs="Calibri"/>
          <w:color w:val="1A1A1A"/>
          <w:sz w:val="22"/>
          <w:szCs w:val="22"/>
        </w:rPr>
        <w:t>Writing dialogue for these characters is a craft. Each line must feel natural, personality-consistent, and emotionally intelligent. The following guidelines ensure quality and consistency across all dialogue packs:</w:t>
      </w:r>
    </w:p>
    <w:p w14:paraId="7260B8E9" w14:textId="77777777" w:rsidR="004A7861" w:rsidRDefault="004A7861">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402"/>
        <w:gridCol w:w="7948"/>
      </w:tblGrid>
      <w:tr w:rsidR="004A7861" w14:paraId="79C6F69D" w14:textId="77777777">
        <w:trPr>
          <w:tblHeader/>
        </w:trPr>
        <w:tc>
          <w:tcPr>
            <w:tcW w:w="750" w:type="pct"/>
            <w:shd w:val="clear" w:color="auto" w:fill="E8F0F8"/>
            <w:tcMar>
              <w:top w:w="90" w:type="dxa"/>
              <w:left w:w="120" w:type="dxa"/>
              <w:bottom w:w="90" w:type="dxa"/>
              <w:right w:w="120" w:type="dxa"/>
            </w:tcMar>
          </w:tcPr>
          <w:p w14:paraId="03A2B211" w14:textId="77777777" w:rsidR="004A7861" w:rsidRDefault="00383D95">
            <w:r>
              <w:rPr>
                <w:rFonts w:ascii="Calibri" w:eastAsia="Calibri" w:hAnsi="Calibri" w:cs="Calibri"/>
                <w:b/>
                <w:bCs/>
                <w:color w:val="1A1A1A"/>
                <w:sz w:val="20"/>
                <w:szCs w:val="20"/>
              </w:rPr>
              <w:t>Guideline</w:t>
            </w:r>
          </w:p>
        </w:tc>
        <w:tc>
          <w:tcPr>
            <w:tcW w:w="4250" w:type="pct"/>
            <w:shd w:val="clear" w:color="auto" w:fill="E8F0F8"/>
            <w:tcMar>
              <w:top w:w="90" w:type="dxa"/>
              <w:left w:w="120" w:type="dxa"/>
              <w:bottom w:w="90" w:type="dxa"/>
              <w:right w:w="120" w:type="dxa"/>
            </w:tcMar>
          </w:tcPr>
          <w:p w14:paraId="1395ED8D" w14:textId="77777777" w:rsidR="004A7861" w:rsidRDefault="00383D95">
            <w:r>
              <w:rPr>
                <w:rFonts w:ascii="Calibri" w:eastAsia="Calibri" w:hAnsi="Calibri" w:cs="Calibri"/>
                <w:b/>
                <w:bCs/>
                <w:color w:val="1A1A1A"/>
                <w:sz w:val="20"/>
                <w:szCs w:val="20"/>
              </w:rPr>
              <w:t>Details</w:t>
            </w:r>
          </w:p>
        </w:tc>
      </w:tr>
      <w:tr w:rsidR="004A7861" w14:paraId="77C8E018" w14:textId="77777777">
        <w:tc>
          <w:tcPr>
            <w:tcW w:w="750" w:type="pct"/>
            <w:tcMar>
              <w:top w:w="90" w:type="dxa"/>
              <w:left w:w="120" w:type="dxa"/>
              <w:bottom w:w="90" w:type="dxa"/>
              <w:right w:w="120" w:type="dxa"/>
            </w:tcMar>
          </w:tcPr>
          <w:p w14:paraId="60EFCE4F" w14:textId="77777777" w:rsidR="004A7861" w:rsidRDefault="00383D95">
            <w:r>
              <w:rPr>
                <w:rFonts w:ascii="Calibri" w:eastAsia="Calibri" w:hAnsi="Calibri" w:cs="Calibri"/>
                <w:b/>
                <w:bCs/>
                <w:color w:val="1A1A1A"/>
                <w:sz w:val="22"/>
                <w:szCs w:val="22"/>
              </w:rPr>
              <w:t>Natural Voice</w:t>
            </w:r>
          </w:p>
        </w:tc>
        <w:tc>
          <w:tcPr>
            <w:tcW w:w="4250" w:type="pct"/>
            <w:tcMar>
              <w:top w:w="90" w:type="dxa"/>
              <w:left w:w="120" w:type="dxa"/>
              <w:bottom w:w="90" w:type="dxa"/>
              <w:right w:w="120" w:type="dxa"/>
            </w:tcMar>
          </w:tcPr>
          <w:p w14:paraId="6ACA8E7A" w14:textId="77777777" w:rsidR="004A7861" w:rsidRDefault="00383D95">
            <w:r>
              <w:rPr>
                <w:rFonts w:ascii="Calibri" w:eastAsia="Calibri" w:hAnsi="Calibri" w:cs="Calibri"/>
                <w:color w:val="1A1A1A"/>
                <w:sz w:val="20"/>
                <w:szCs w:val="20"/>
              </w:rPr>
              <w:t>Lines should feel like they were texted by a thoughtful friend, not generated by a script. Read every line aloud — if it sounds robotic, rewrite it. Use contractions, incomplete thoughts, and natural pauses (ellipses, dashes).</w:t>
            </w:r>
          </w:p>
        </w:tc>
      </w:tr>
      <w:tr w:rsidR="004A7861" w14:paraId="10A9B86D" w14:textId="77777777">
        <w:tc>
          <w:tcPr>
            <w:tcW w:w="750" w:type="pct"/>
            <w:tcMar>
              <w:top w:w="90" w:type="dxa"/>
              <w:left w:w="120" w:type="dxa"/>
              <w:bottom w:w="90" w:type="dxa"/>
              <w:right w:w="120" w:type="dxa"/>
            </w:tcMar>
          </w:tcPr>
          <w:p w14:paraId="7049E9A2" w14:textId="77777777" w:rsidR="004A7861" w:rsidRDefault="00383D95">
            <w:r>
              <w:rPr>
                <w:rFonts w:ascii="Calibri" w:eastAsia="Calibri" w:hAnsi="Calibri" w:cs="Calibri"/>
                <w:b/>
                <w:bCs/>
                <w:color w:val="1A1A1A"/>
                <w:sz w:val="22"/>
                <w:szCs w:val="22"/>
              </w:rPr>
              <w:t>Personality Consistency</w:t>
            </w:r>
          </w:p>
        </w:tc>
        <w:tc>
          <w:tcPr>
            <w:tcW w:w="4250" w:type="pct"/>
            <w:tcMar>
              <w:top w:w="90" w:type="dxa"/>
              <w:left w:w="120" w:type="dxa"/>
              <w:bottom w:w="90" w:type="dxa"/>
              <w:right w:w="120" w:type="dxa"/>
            </w:tcMar>
          </w:tcPr>
          <w:p w14:paraId="5E94E1DD" w14:textId="77777777" w:rsidR="004A7861" w:rsidRDefault="00383D95">
            <w:r>
              <w:rPr>
                <w:rFonts w:ascii="Calibri" w:eastAsia="Calibri" w:hAnsi="Calibri" w:cs="Calibri"/>
                <w:color w:val="1A1A1A"/>
                <w:sz w:val="20"/>
                <w:szCs w:val="20"/>
              </w:rPr>
              <w:t>Every line must reflect the character's trait profile. A character with low formality (like Kael) should never say "I hope this finds you well." A character with high patience (like Shiori) should never say "Hurry up!"</w:t>
            </w:r>
          </w:p>
        </w:tc>
      </w:tr>
      <w:tr w:rsidR="004A7861" w14:paraId="197C8E26" w14:textId="77777777">
        <w:tc>
          <w:tcPr>
            <w:tcW w:w="750" w:type="pct"/>
            <w:tcMar>
              <w:top w:w="90" w:type="dxa"/>
              <w:left w:w="120" w:type="dxa"/>
              <w:bottom w:w="90" w:type="dxa"/>
              <w:right w:w="120" w:type="dxa"/>
            </w:tcMar>
          </w:tcPr>
          <w:p w14:paraId="5A14D89B" w14:textId="77777777" w:rsidR="004A7861" w:rsidRDefault="00383D95">
            <w:r>
              <w:rPr>
                <w:rFonts w:ascii="Calibri" w:eastAsia="Calibri" w:hAnsi="Calibri" w:cs="Calibri"/>
                <w:b/>
                <w:bCs/>
                <w:color w:val="1A1A1A"/>
                <w:sz w:val="22"/>
                <w:szCs w:val="22"/>
              </w:rPr>
              <w:lastRenderedPageBreak/>
              <w:t>Action Markers</w:t>
            </w:r>
          </w:p>
        </w:tc>
        <w:tc>
          <w:tcPr>
            <w:tcW w:w="4250" w:type="pct"/>
            <w:tcMar>
              <w:top w:w="90" w:type="dxa"/>
              <w:left w:w="120" w:type="dxa"/>
              <w:bottom w:w="90" w:type="dxa"/>
              <w:right w:w="120" w:type="dxa"/>
            </w:tcMar>
          </w:tcPr>
          <w:p w14:paraId="6CC69630" w14:textId="77777777" w:rsidR="004A7861" w:rsidRDefault="00383D95">
            <w:r>
              <w:rPr>
                <w:rFonts w:ascii="Calibri" w:eastAsia="Calibri" w:hAnsi="Calibri" w:cs="Calibri"/>
                <w:color w:val="1A1A1A"/>
                <w:sz w:val="20"/>
                <w:szCs w:val="20"/>
              </w:rPr>
              <w:t xml:space="preserve">Use asterisks for physical and emotional cues: </w:t>
            </w:r>
            <w:r>
              <w:rPr>
                <w:rFonts w:ascii="Courier New" w:eastAsia="Courier New" w:hAnsi="Courier New" w:cs="Courier New"/>
                <w:color w:val="1A1A1A"/>
                <w:sz w:val="18"/>
                <w:szCs w:val="18"/>
                <w:shd w:val="clear" w:color="auto" w:fill="F3F4F6"/>
              </w:rPr>
              <w:t>*smiles*</w:t>
            </w:r>
            <w:r>
              <w:rPr>
                <w:rFonts w:ascii="Calibri" w:eastAsia="Calibri" w:hAnsi="Calibri" w:cs="Calibri"/>
                <w:color w:val="1A1A1A"/>
                <w:sz w:val="20"/>
                <w:szCs w:val="20"/>
              </w:rPr>
              <w:t xml:space="preserve">, </w:t>
            </w:r>
            <w:r>
              <w:rPr>
                <w:rFonts w:ascii="Courier New" w:eastAsia="Courier New" w:hAnsi="Courier New" w:cs="Courier New"/>
                <w:color w:val="1A1A1A"/>
                <w:sz w:val="18"/>
                <w:szCs w:val="18"/>
                <w:shd w:val="clear" w:color="auto" w:fill="F3F4F6"/>
              </w:rPr>
              <w:t>*leans back*</w:t>
            </w:r>
            <w:r>
              <w:rPr>
                <w:rFonts w:ascii="Calibri" w:eastAsia="Calibri" w:hAnsi="Calibri" w:cs="Calibri"/>
                <w:color w:val="1A1A1A"/>
                <w:sz w:val="20"/>
                <w:szCs w:val="20"/>
              </w:rPr>
              <w:t xml:space="preserve">, </w:t>
            </w:r>
            <w:r>
              <w:rPr>
                <w:rFonts w:ascii="Courier New" w:eastAsia="Courier New" w:hAnsi="Courier New" w:cs="Courier New"/>
                <w:color w:val="1A1A1A"/>
                <w:sz w:val="18"/>
                <w:szCs w:val="18"/>
                <w:shd w:val="clear" w:color="auto" w:fill="F3F4F6"/>
              </w:rPr>
              <w:t>*taps chin thoughtfully*</w:t>
            </w:r>
            <w:r>
              <w:rPr>
                <w:rFonts w:ascii="Calibri" w:eastAsia="Calibri" w:hAnsi="Calibri" w:cs="Calibri"/>
                <w:color w:val="1A1A1A"/>
                <w:sz w:val="20"/>
                <w:szCs w:val="20"/>
              </w:rPr>
              <w:t>. These drive animation selection and add texture to dialogue. Keep actions brief (2–5 words).</w:t>
            </w:r>
          </w:p>
        </w:tc>
      </w:tr>
      <w:tr w:rsidR="004A7861" w14:paraId="70C0BF2A" w14:textId="77777777">
        <w:tc>
          <w:tcPr>
            <w:tcW w:w="750" w:type="pct"/>
            <w:tcMar>
              <w:top w:w="90" w:type="dxa"/>
              <w:left w:w="120" w:type="dxa"/>
              <w:bottom w:w="90" w:type="dxa"/>
              <w:right w:w="120" w:type="dxa"/>
            </w:tcMar>
          </w:tcPr>
          <w:p w14:paraId="5A66120F" w14:textId="77777777" w:rsidR="004A7861" w:rsidRDefault="00383D95">
            <w:r>
              <w:rPr>
                <w:rFonts w:ascii="Calibri" w:eastAsia="Calibri" w:hAnsi="Calibri" w:cs="Calibri"/>
                <w:b/>
                <w:bCs/>
                <w:color w:val="1A1A1A"/>
                <w:sz w:val="22"/>
                <w:szCs w:val="22"/>
              </w:rPr>
              <w:t>Length Limit</w:t>
            </w:r>
          </w:p>
        </w:tc>
        <w:tc>
          <w:tcPr>
            <w:tcW w:w="4250" w:type="pct"/>
            <w:tcMar>
              <w:top w:w="90" w:type="dxa"/>
              <w:left w:w="120" w:type="dxa"/>
              <w:bottom w:w="90" w:type="dxa"/>
              <w:right w:w="120" w:type="dxa"/>
            </w:tcMar>
          </w:tcPr>
          <w:p w14:paraId="18CFA384" w14:textId="77777777" w:rsidR="004A7861" w:rsidRDefault="00383D95">
            <w:r>
              <w:rPr>
                <w:rFonts w:ascii="Calibri" w:eastAsia="Calibri" w:hAnsi="Calibri" w:cs="Calibri"/>
                <w:color w:val="1A1A1A"/>
                <w:sz w:val="20"/>
                <w:szCs w:val="20"/>
              </w:rPr>
              <w:t xml:space="preserve">Keep lines under </w:t>
            </w:r>
            <w:r>
              <w:rPr>
                <w:rFonts w:ascii="Calibri" w:eastAsia="Calibri" w:hAnsi="Calibri" w:cs="Calibri"/>
                <w:b/>
                <w:bCs/>
                <w:color w:val="1A1A1A"/>
                <w:sz w:val="22"/>
                <w:szCs w:val="22"/>
              </w:rPr>
              <w:t>200 characters</w:t>
            </w:r>
            <w:r>
              <w:rPr>
                <w:rFonts w:ascii="Calibri" w:eastAsia="Calibri" w:hAnsi="Calibri" w:cs="Calibri"/>
                <w:color w:val="1A1A1A"/>
                <w:sz w:val="20"/>
                <w:szCs w:val="20"/>
              </w:rPr>
              <w:t xml:space="preserve"> for quick readability. Event reactions are brief interjections, not essays. If a thought needs more space, split it across two separate lines in the array and display them sequentially.</w:t>
            </w:r>
          </w:p>
        </w:tc>
      </w:tr>
      <w:tr w:rsidR="004A7861" w14:paraId="7EADEA37" w14:textId="77777777">
        <w:tc>
          <w:tcPr>
            <w:tcW w:w="750" w:type="pct"/>
            <w:tcMar>
              <w:top w:w="90" w:type="dxa"/>
              <w:left w:w="120" w:type="dxa"/>
              <w:bottom w:w="90" w:type="dxa"/>
              <w:right w:w="120" w:type="dxa"/>
            </w:tcMar>
          </w:tcPr>
          <w:p w14:paraId="2D72A1A6" w14:textId="77777777" w:rsidR="004A7861" w:rsidRDefault="00383D95">
            <w:r>
              <w:rPr>
                <w:rFonts w:ascii="Calibri" w:eastAsia="Calibri" w:hAnsi="Calibri" w:cs="Calibri"/>
                <w:b/>
                <w:bCs/>
                <w:color w:val="1A1A1A"/>
                <w:sz w:val="22"/>
                <w:szCs w:val="22"/>
              </w:rPr>
              <w:t>Punctuation Discipline</w:t>
            </w:r>
          </w:p>
        </w:tc>
        <w:tc>
          <w:tcPr>
            <w:tcW w:w="4250" w:type="pct"/>
            <w:tcMar>
              <w:top w:w="90" w:type="dxa"/>
              <w:left w:w="120" w:type="dxa"/>
              <w:bottom w:w="90" w:type="dxa"/>
              <w:right w:w="120" w:type="dxa"/>
            </w:tcMar>
          </w:tcPr>
          <w:p w14:paraId="21B02CA8" w14:textId="77777777" w:rsidR="004A7861" w:rsidRDefault="00383D95">
            <w:r>
              <w:rPr>
                <w:rFonts w:ascii="Calibri" w:eastAsia="Calibri" w:hAnsi="Calibri" w:cs="Calibri"/>
                <w:color w:val="1A1A1A"/>
                <w:sz w:val="20"/>
                <w:szCs w:val="20"/>
              </w:rPr>
              <w:t>Calm characters (high patience, moderate energy): favor ellipses and dashes. Avoid exclamation marks except in genuine celebration. Energetic characters (high energy, low formality): exclamation marks are permitted but should not appear on every line.</w:t>
            </w:r>
          </w:p>
        </w:tc>
      </w:tr>
      <w:tr w:rsidR="004A7861" w14:paraId="568E4F31" w14:textId="77777777">
        <w:tc>
          <w:tcPr>
            <w:tcW w:w="750" w:type="pct"/>
            <w:tcMar>
              <w:top w:w="90" w:type="dxa"/>
              <w:left w:w="120" w:type="dxa"/>
              <w:bottom w:w="90" w:type="dxa"/>
              <w:right w:w="120" w:type="dxa"/>
            </w:tcMar>
          </w:tcPr>
          <w:p w14:paraId="70FF413B" w14:textId="77777777" w:rsidR="004A7861" w:rsidRDefault="00383D95">
            <w:r>
              <w:rPr>
                <w:rFonts w:ascii="Calibri" w:eastAsia="Calibri" w:hAnsi="Calibri" w:cs="Calibri"/>
                <w:b/>
                <w:bCs/>
                <w:color w:val="1A1A1A"/>
                <w:sz w:val="22"/>
                <w:szCs w:val="22"/>
              </w:rPr>
              <w:t>Respect User Autonomy</w:t>
            </w:r>
          </w:p>
        </w:tc>
        <w:tc>
          <w:tcPr>
            <w:tcW w:w="4250" w:type="pct"/>
            <w:tcMar>
              <w:top w:w="90" w:type="dxa"/>
              <w:left w:w="120" w:type="dxa"/>
              <w:bottom w:w="90" w:type="dxa"/>
              <w:right w:w="120" w:type="dxa"/>
            </w:tcMar>
          </w:tcPr>
          <w:p w14:paraId="0B765B04" w14:textId="77777777" w:rsidR="004A7861" w:rsidRDefault="00383D95">
            <w:r>
              <w:rPr>
                <w:rFonts w:ascii="Calibri" w:eastAsia="Calibri" w:hAnsi="Calibri" w:cs="Calibri"/>
                <w:color w:val="1A1A1A"/>
                <w:sz w:val="20"/>
                <w:szCs w:val="20"/>
              </w:rPr>
              <w:t>Never be patronizing, condescending, or guilt-tripping. Never say "You should..." in a commanding way. Frame suggestions as invitations: "Maybe..." "Want to..." "How about..." The user is always in control.</w:t>
            </w:r>
          </w:p>
        </w:tc>
      </w:tr>
      <w:tr w:rsidR="004A7861" w14:paraId="7B43B4C6" w14:textId="77777777">
        <w:tc>
          <w:tcPr>
            <w:tcW w:w="750" w:type="pct"/>
            <w:tcMar>
              <w:top w:w="90" w:type="dxa"/>
              <w:left w:w="120" w:type="dxa"/>
              <w:bottom w:w="90" w:type="dxa"/>
              <w:right w:w="120" w:type="dxa"/>
            </w:tcMar>
          </w:tcPr>
          <w:p w14:paraId="2C80E11F" w14:textId="77777777" w:rsidR="004A7861" w:rsidRDefault="00383D95">
            <w:r>
              <w:rPr>
                <w:rFonts w:ascii="Calibri" w:eastAsia="Calibri" w:hAnsi="Calibri" w:cs="Calibri"/>
                <w:b/>
                <w:bCs/>
                <w:color w:val="1A1A1A"/>
                <w:sz w:val="22"/>
                <w:szCs w:val="22"/>
              </w:rPr>
              <w:t>Variant Minimum</w:t>
            </w:r>
          </w:p>
        </w:tc>
        <w:tc>
          <w:tcPr>
            <w:tcW w:w="4250" w:type="pct"/>
            <w:tcMar>
              <w:top w:w="90" w:type="dxa"/>
              <w:left w:w="120" w:type="dxa"/>
              <w:bottom w:w="90" w:type="dxa"/>
              <w:right w:w="120" w:type="dxa"/>
            </w:tcMar>
          </w:tcPr>
          <w:p w14:paraId="67491F54" w14:textId="77777777" w:rsidR="004A7861" w:rsidRDefault="00383D95">
            <w:r>
              <w:rPr>
                <w:rFonts w:ascii="Calibri" w:eastAsia="Calibri" w:hAnsi="Calibri" w:cs="Calibri"/>
                <w:color w:val="1A1A1A"/>
                <w:sz w:val="20"/>
                <w:szCs w:val="20"/>
              </w:rPr>
              <w:t xml:space="preserve">Include at least </w:t>
            </w:r>
            <w:r>
              <w:rPr>
                <w:rFonts w:ascii="Calibri" w:eastAsia="Calibri" w:hAnsi="Calibri" w:cs="Calibri"/>
                <w:b/>
                <w:bCs/>
                <w:color w:val="1A1A1A"/>
                <w:sz w:val="22"/>
                <w:szCs w:val="22"/>
              </w:rPr>
              <w:t>5 variants per event type</w:t>
            </w:r>
            <w:r>
              <w:rPr>
                <w:rFonts w:ascii="Calibri" w:eastAsia="Calibri" w:hAnsi="Calibri" w:cs="Calibri"/>
                <w:color w:val="1A1A1A"/>
                <w:sz w:val="20"/>
                <w:szCs w:val="20"/>
              </w:rPr>
              <w:t xml:space="preserve"> in the </w:t>
            </w:r>
            <w:r>
              <w:rPr>
                <w:rFonts w:ascii="Courier New" w:eastAsia="Courier New" w:hAnsi="Courier New" w:cs="Courier New"/>
                <w:color w:val="1A1A1A"/>
                <w:sz w:val="18"/>
                <w:szCs w:val="18"/>
                <w:shd w:val="clear" w:color="auto" w:fill="F3F4F6"/>
              </w:rPr>
              <w:t>default</w:t>
            </w:r>
            <w:r>
              <w:rPr>
                <w:rFonts w:ascii="Calibri" w:eastAsia="Calibri" w:hAnsi="Calibri" w:cs="Calibri"/>
                <w:color w:val="1A1A1A"/>
                <w:sz w:val="20"/>
                <w:szCs w:val="20"/>
              </w:rPr>
              <w:t xml:space="preserve"> array to prevent staleness. Context-specific sub-keys (weekend, rainy, etc.) should have at least 3 variants each.</w:t>
            </w:r>
          </w:p>
        </w:tc>
      </w:tr>
      <w:tr w:rsidR="004A7861" w14:paraId="794CA82C" w14:textId="77777777">
        <w:tc>
          <w:tcPr>
            <w:tcW w:w="750" w:type="pct"/>
            <w:tcMar>
              <w:top w:w="90" w:type="dxa"/>
              <w:left w:w="120" w:type="dxa"/>
              <w:bottom w:w="90" w:type="dxa"/>
              <w:right w:w="120" w:type="dxa"/>
            </w:tcMar>
          </w:tcPr>
          <w:p w14:paraId="6F7B1945" w14:textId="77777777" w:rsidR="004A7861" w:rsidRDefault="00383D95">
            <w:r>
              <w:rPr>
                <w:rFonts w:ascii="Calibri" w:eastAsia="Calibri" w:hAnsi="Calibri" w:cs="Calibri"/>
                <w:b/>
                <w:bCs/>
                <w:color w:val="1A1A1A"/>
                <w:sz w:val="22"/>
                <w:szCs w:val="22"/>
              </w:rPr>
              <w:t>Emotional Range</w:t>
            </w:r>
          </w:p>
        </w:tc>
        <w:tc>
          <w:tcPr>
            <w:tcW w:w="4250" w:type="pct"/>
            <w:tcMar>
              <w:top w:w="90" w:type="dxa"/>
              <w:left w:w="120" w:type="dxa"/>
              <w:bottom w:w="90" w:type="dxa"/>
              <w:right w:w="120" w:type="dxa"/>
            </w:tcMar>
          </w:tcPr>
          <w:p w14:paraId="60856A52" w14:textId="77777777" w:rsidR="004A7861" w:rsidRDefault="00383D95">
            <w:r>
              <w:rPr>
                <w:rFonts w:ascii="Calibri" w:eastAsia="Calibri" w:hAnsi="Calibri" w:cs="Calibri"/>
                <w:color w:val="1A1A1A"/>
                <w:sz w:val="20"/>
                <w:szCs w:val="20"/>
              </w:rPr>
              <w:t xml:space="preserve">Within each event type, vary the emotional tone slightly. Not every </w:t>
            </w:r>
            <w:r>
              <w:rPr>
                <w:rFonts w:ascii="Courier New" w:eastAsia="Courier New" w:hAnsi="Courier New" w:cs="Courier New"/>
                <w:color w:val="1A1A1A"/>
                <w:sz w:val="18"/>
                <w:szCs w:val="18"/>
                <w:shd w:val="clear" w:color="auto" w:fill="F3F4F6"/>
              </w:rPr>
              <w:t>morning_greeting</w:t>
            </w:r>
            <w:r>
              <w:rPr>
                <w:rFonts w:ascii="Calibri" w:eastAsia="Calibri" w:hAnsi="Calibri" w:cs="Calibri"/>
                <w:color w:val="1A1A1A"/>
                <w:sz w:val="20"/>
                <w:szCs w:val="20"/>
              </w:rPr>
              <w:t xml:space="preserve"> should be identical in energy — some can be cozy, some more alert, some reflective. This creates natural variation.</w:t>
            </w:r>
          </w:p>
        </w:tc>
      </w:tr>
      <w:tr w:rsidR="004A7861" w14:paraId="15E7E6A4" w14:textId="77777777">
        <w:tc>
          <w:tcPr>
            <w:tcW w:w="750" w:type="pct"/>
            <w:tcMar>
              <w:top w:w="90" w:type="dxa"/>
              <w:left w:w="120" w:type="dxa"/>
              <w:bottom w:w="90" w:type="dxa"/>
              <w:right w:w="120" w:type="dxa"/>
            </w:tcMar>
          </w:tcPr>
          <w:p w14:paraId="0CDC9EC4" w14:textId="77777777" w:rsidR="004A7861" w:rsidRDefault="00383D95">
            <w:r>
              <w:rPr>
                <w:rFonts w:ascii="Calibri" w:eastAsia="Calibri" w:hAnsi="Calibri" w:cs="Calibri"/>
                <w:b/>
                <w:bCs/>
                <w:color w:val="1A1A1A"/>
                <w:sz w:val="22"/>
                <w:szCs w:val="22"/>
              </w:rPr>
              <w:t>Variable Awareness</w:t>
            </w:r>
          </w:p>
        </w:tc>
        <w:tc>
          <w:tcPr>
            <w:tcW w:w="4250" w:type="pct"/>
            <w:tcMar>
              <w:top w:w="90" w:type="dxa"/>
              <w:left w:w="120" w:type="dxa"/>
              <w:bottom w:w="90" w:type="dxa"/>
              <w:right w:w="120" w:type="dxa"/>
            </w:tcMar>
          </w:tcPr>
          <w:p w14:paraId="06C38592" w14:textId="77777777" w:rsidR="004A7861" w:rsidRDefault="00383D95">
            <w:r>
              <w:rPr>
                <w:rFonts w:ascii="Calibri" w:eastAsia="Calibri" w:hAnsi="Calibri" w:cs="Calibri"/>
                <w:color w:val="1A1A1A"/>
                <w:sz w:val="20"/>
                <w:szCs w:val="20"/>
              </w:rPr>
              <w:t xml:space="preserve">Use </w:t>
            </w:r>
            <w:r>
              <w:rPr>
                <w:rFonts w:ascii="Courier New" w:eastAsia="Courier New" w:hAnsi="Courier New" w:cs="Courier New"/>
                <w:color w:val="1A1A1A"/>
                <w:sz w:val="18"/>
                <w:szCs w:val="18"/>
                <w:shd w:val="clear" w:color="auto" w:fill="F3F4F6"/>
              </w:rPr>
              <w:t>{user_name}</w:t>
            </w:r>
            <w:r>
              <w:rPr>
                <w:rFonts w:ascii="Calibri" w:eastAsia="Calibri" w:hAnsi="Calibri" w:cs="Calibri"/>
                <w:color w:val="1A1A1A"/>
                <w:sz w:val="20"/>
                <w:szCs w:val="20"/>
              </w:rPr>
              <w:t xml:space="preserve"> in roughly 40–60% of lines — enough to feel personal, not so much that it feels forced. Other variables (</w:t>
            </w:r>
            <w:r>
              <w:rPr>
                <w:rFonts w:ascii="Courier New" w:eastAsia="Courier New" w:hAnsi="Courier New" w:cs="Courier New"/>
                <w:color w:val="1A1A1A"/>
                <w:sz w:val="18"/>
                <w:szCs w:val="18"/>
                <w:shd w:val="clear" w:color="auto" w:fill="F3F4F6"/>
              </w:rPr>
              <w:t>{event_name}</w:t>
            </w:r>
            <w:r>
              <w:rPr>
                <w:rFonts w:ascii="Calibri" w:eastAsia="Calibri" w:hAnsi="Calibri" w:cs="Calibri"/>
                <w:color w:val="1A1A1A"/>
                <w:sz w:val="20"/>
                <w:szCs w:val="20"/>
              </w:rPr>
              <w:t xml:space="preserve">, </w:t>
            </w:r>
            <w:r>
              <w:rPr>
                <w:rFonts w:ascii="Courier New" w:eastAsia="Courier New" w:hAnsi="Courier New" w:cs="Courier New"/>
                <w:color w:val="1A1A1A"/>
                <w:sz w:val="18"/>
                <w:szCs w:val="18"/>
                <w:shd w:val="clear" w:color="auto" w:fill="F3F4F6"/>
              </w:rPr>
              <w:t>{weather_condition}</w:t>
            </w:r>
            <w:r>
              <w:rPr>
                <w:rFonts w:ascii="Calibri" w:eastAsia="Calibri" w:hAnsi="Calibri" w:cs="Calibri"/>
                <w:color w:val="1A1A1A"/>
                <w:sz w:val="20"/>
                <w:szCs w:val="20"/>
              </w:rPr>
              <w:t>) should be used contextually where they add real value.</w:t>
            </w:r>
          </w:p>
        </w:tc>
      </w:tr>
      <w:tr w:rsidR="004A7861" w14:paraId="7C488A37" w14:textId="77777777">
        <w:tc>
          <w:tcPr>
            <w:tcW w:w="750" w:type="pct"/>
            <w:tcMar>
              <w:top w:w="90" w:type="dxa"/>
              <w:left w:w="120" w:type="dxa"/>
              <w:bottom w:w="90" w:type="dxa"/>
              <w:right w:w="120" w:type="dxa"/>
            </w:tcMar>
          </w:tcPr>
          <w:p w14:paraId="7C87E8AF" w14:textId="77777777" w:rsidR="004A7861" w:rsidRDefault="00383D95">
            <w:r>
              <w:rPr>
                <w:rFonts w:ascii="Calibri" w:eastAsia="Calibri" w:hAnsi="Calibri" w:cs="Calibri"/>
                <w:b/>
                <w:bCs/>
                <w:color w:val="1A1A1A"/>
                <w:sz w:val="22"/>
                <w:szCs w:val="22"/>
              </w:rPr>
              <w:t>Cultural Sensitivity</w:t>
            </w:r>
          </w:p>
        </w:tc>
        <w:tc>
          <w:tcPr>
            <w:tcW w:w="4250" w:type="pct"/>
            <w:tcMar>
              <w:top w:w="90" w:type="dxa"/>
              <w:left w:w="120" w:type="dxa"/>
              <w:bottom w:w="90" w:type="dxa"/>
              <w:right w:w="120" w:type="dxa"/>
            </w:tcMar>
          </w:tcPr>
          <w:p w14:paraId="04F669E1" w14:textId="77777777" w:rsidR="004A7861" w:rsidRDefault="00383D95">
            <w:r>
              <w:rPr>
                <w:rFonts w:ascii="Calibri" w:eastAsia="Calibri" w:hAnsi="Calibri" w:cs="Calibri"/>
                <w:color w:val="1A1A1A"/>
                <w:sz w:val="20"/>
                <w:szCs w:val="20"/>
              </w:rPr>
              <w:t>Avoid idioms, references, or humor that may not translate across cultures. Keep language accessible. Avoid assumptions about the user's lifestyle, relationships, or beliefs.</w:t>
            </w:r>
          </w:p>
        </w:tc>
      </w:tr>
    </w:tbl>
    <w:p w14:paraId="05EB6A01" w14:textId="77777777" w:rsidR="004A7861" w:rsidRDefault="004A7861">
      <w:pPr>
        <w:spacing w:after="200"/>
      </w:pPr>
    </w:p>
    <w:p w14:paraId="334E4BF5" w14:textId="77777777" w:rsidR="004A7861" w:rsidRDefault="004A7861">
      <w:pPr>
        <w:pBdr>
          <w:bottom w:val="single" w:sz="6" w:space="0" w:color="1A1A1A"/>
        </w:pBdr>
        <w:spacing w:before="240" w:after="240"/>
      </w:pPr>
    </w:p>
    <w:p w14:paraId="5DC4B431" w14:textId="77777777" w:rsidR="004A7861" w:rsidRDefault="00383D95">
      <w:pPr>
        <w:pStyle w:val="Heading1"/>
        <w:spacing w:before="480" w:after="120" w:line="360" w:lineRule="auto"/>
      </w:pPr>
      <w:r>
        <w:rPr>
          <w:rFonts w:ascii="Calibri" w:eastAsia="Calibri" w:hAnsi="Calibri" w:cs="Calibri"/>
          <w:color w:val="2B5797"/>
          <w:sz w:val="52"/>
          <w:szCs w:val="52"/>
        </w:rPr>
        <w:t>7. Implementation Roadmap</w:t>
      </w:r>
    </w:p>
    <w:p w14:paraId="5E41B2DC" w14:textId="77777777" w:rsidR="004A7861" w:rsidRDefault="00383D95">
      <w:pPr>
        <w:spacing w:before="60" w:after="240" w:line="360" w:lineRule="auto"/>
      </w:pPr>
      <w:r>
        <w:rPr>
          <w:rFonts w:ascii="Calibri" w:eastAsia="Calibri" w:hAnsi="Calibri" w:cs="Calibri"/>
          <w:color w:val="1A1A1A"/>
          <w:sz w:val="22"/>
          <w:szCs w:val="22"/>
        </w:rPr>
        <w:t>This roadmap is structured for a solo developer working approximately 15–20 hours per week, divided into four phases over 12 weeks. Each phase builds on the last, producing a testable increment at every stage.</w:t>
      </w:r>
    </w:p>
    <w:p w14:paraId="197793D1" w14:textId="77777777" w:rsidR="004A7861" w:rsidRDefault="00383D95">
      <w:pPr>
        <w:pStyle w:val="Heading2"/>
        <w:spacing w:before="480" w:after="100" w:line="360" w:lineRule="auto"/>
      </w:pPr>
      <w:r>
        <w:rPr>
          <w:rFonts w:ascii="Calibri" w:eastAsia="Calibri" w:hAnsi="Calibri" w:cs="Calibri"/>
          <w:color w:val="2B5797"/>
        </w:rPr>
        <w:t>7.1 Phase 1 — Foundation (Weeks 1–3)</w:t>
      </w:r>
    </w:p>
    <w:p w14:paraId="1B6E7000" w14:textId="77777777" w:rsidR="004A7861" w:rsidRDefault="004A7861">
      <w:pPr>
        <w:pBdr>
          <w:top w:val="single" w:sz="6" w:space="0" w:color="D6E4F0"/>
        </w:pBdr>
        <w:spacing w:after="200"/>
      </w:pPr>
    </w:p>
    <w:p w14:paraId="76CB76E1" w14:textId="77777777" w:rsidR="004A7861" w:rsidRDefault="004A7861">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841"/>
        <w:gridCol w:w="1496"/>
        <w:gridCol w:w="7013"/>
      </w:tblGrid>
      <w:tr w:rsidR="004A7861" w14:paraId="30A9C9B5" w14:textId="77777777">
        <w:trPr>
          <w:tblHeader/>
        </w:trPr>
        <w:tc>
          <w:tcPr>
            <w:tcW w:w="450" w:type="pct"/>
            <w:shd w:val="clear" w:color="auto" w:fill="E8F0F8"/>
            <w:tcMar>
              <w:top w:w="90" w:type="dxa"/>
              <w:left w:w="120" w:type="dxa"/>
              <w:bottom w:w="90" w:type="dxa"/>
              <w:right w:w="120" w:type="dxa"/>
            </w:tcMar>
          </w:tcPr>
          <w:p w14:paraId="769C8F7E" w14:textId="77777777" w:rsidR="004A7861" w:rsidRDefault="00383D95">
            <w:r>
              <w:rPr>
                <w:rFonts w:ascii="Calibri" w:eastAsia="Calibri" w:hAnsi="Calibri" w:cs="Calibri"/>
                <w:b/>
                <w:bCs/>
                <w:color w:val="1A1A1A"/>
                <w:sz w:val="20"/>
                <w:szCs w:val="20"/>
              </w:rPr>
              <w:lastRenderedPageBreak/>
              <w:t>Week</w:t>
            </w:r>
          </w:p>
        </w:tc>
        <w:tc>
          <w:tcPr>
            <w:tcW w:w="800" w:type="pct"/>
            <w:shd w:val="clear" w:color="auto" w:fill="E8F0F8"/>
            <w:tcMar>
              <w:top w:w="90" w:type="dxa"/>
              <w:left w:w="120" w:type="dxa"/>
              <w:bottom w:w="90" w:type="dxa"/>
              <w:right w:w="120" w:type="dxa"/>
            </w:tcMar>
          </w:tcPr>
          <w:p w14:paraId="6F39DB6B" w14:textId="77777777" w:rsidR="004A7861" w:rsidRDefault="00383D95">
            <w:r>
              <w:rPr>
                <w:rFonts w:ascii="Calibri" w:eastAsia="Calibri" w:hAnsi="Calibri" w:cs="Calibri"/>
                <w:b/>
                <w:bCs/>
                <w:color w:val="1A1A1A"/>
                <w:sz w:val="20"/>
                <w:szCs w:val="20"/>
              </w:rPr>
              <w:t>Deliverable</w:t>
            </w:r>
          </w:p>
        </w:tc>
        <w:tc>
          <w:tcPr>
            <w:tcW w:w="3750" w:type="pct"/>
            <w:shd w:val="clear" w:color="auto" w:fill="E8F0F8"/>
            <w:tcMar>
              <w:top w:w="90" w:type="dxa"/>
              <w:left w:w="120" w:type="dxa"/>
              <w:bottom w:w="90" w:type="dxa"/>
              <w:right w:w="120" w:type="dxa"/>
            </w:tcMar>
          </w:tcPr>
          <w:p w14:paraId="19A38173" w14:textId="77777777" w:rsidR="004A7861" w:rsidRDefault="00383D95">
            <w:r>
              <w:rPr>
                <w:rFonts w:ascii="Calibri" w:eastAsia="Calibri" w:hAnsi="Calibri" w:cs="Calibri"/>
                <w:b/>
                <w:bCs/>
                <w:color w:val="1A1A1A"/>
                <w:sz w:val="20"/>
                <w:szCs w:val="20"/>
              </w:rPr>
              <w:t>Details</w:t>
            </w:r>
          </w:p>
        </w:tc>
      </w:tr>
      <w:tr w:rsidR="004A7861" w14:paraId="0B687C2B" w14:textId="77777777">
        <w:tc>
          <w:tcPr>
            <w:tcW w:w="450" w:type="pct"/>
            <w:tcMar>
              <w:top w:w="90" w:type="dxa"/>
              <w:left w:w="120" w:type="dxa"/>
              <w:bottom w:w="90" w:type="dxa"/>
              <w:right w:w="120" w:type="dxa"/>
            </w:tcMar>
          </w:tcPr>
          <w:p w14:paraId="7CABEFAE" w14:textId="77777777" w:rsidR="004A7861" w:rsidRDefault="00383D95">
            <w:r>
              <w:rPr>
                <w:rFonts w:ascii="Calibri" w:eastAsia="Calibri" w:hAnsi="Calibri" w:cs="Calibri"/>
                <w:color w:val="1A1A1A"/>
                <w:sz w:val="20"/>
                <w:szCs w:val="20"/>
              </w:rPr>
              <w:t>1</w:t>
            </w:r>
          </w:p>
        </w:tc>
        <w:tc>
          <w:tcPr>
            <w:tcW w:w="800" w:type="pct"/>
            <w:tcMar>
              <w:top w:w="90" w:type="dxa"/>
              <w:left w:w="120" w:type="dxa"/>
              <w:bottom w:w="90" w:type="dxa"/>
              <w:right w:w="120" w:type="dxa"/>
            </w:tcMar>
          </w:tcPr>
          <w:p w14:paraId="6B16D8A0" w14:textId="77777777" w:rsidR="004A7861" w:rsidRDefault="00383D95">
            <w:r>
              <w:rPr>
                <w:rFonts w:ascii="Calibri" w:eastAsia="Calibri" w:hAnsi="Calibri" w:cs="Calibri"/>
                <w:color w:val="1A1A1A"/>
                <w:sz w:val="20"/>
                <w:szCs w:val="20"/>
              </w:rPr>
              <w:t>Project scaffolding</w:t>
            </w:r>
          </w:p>
        </w:tc>
        <w:tc>
          <w:tcPr>
            <w:tcW w:w="3750" w:type="pct"/>
            <w:tcMar>
              <w:top w:w="90" w:type="dxa"/>
              <w:left w:w="120" w:type="dxa"/>
              <w:bottom w:w="90" w:type="dxa"/>
              <w:right w:w="120" w:type="dxa"/>
            </w:tcMar>
          </w:tcPr>
          <w:p w14:paraId="66815A0C" w14:textId="77777777" w:rsidR="004A7861" w:rsidRDefault="00383D95">
            <w:r>
              <w:rPr>
                <w:rFonts w:ascii="Calibri" w:eastAsia="Calibri" w:hAnsi="Calibri" w:cs="Calibri"/>
                <w:color w:val="1A1A1A"/>
                <w:sz w:val="20"/>
                <w:szCs w:val="20"/>
              </w:rPr>
              <w:t>Initialize the application shell using Tauri (or Electron). Set up the frontend framework (Svelte recommended for solo dev). Configure build tooling, linting, and directory structure per Section 8.</w:t>
            </w:r>
          </w:p>
        </w:tc>
      </w:tr>
      <w:tr w:rsidR="004A7861" w14:paraId="4174A674" w14:textId="77777777">
        <w:tc>
          <w:tcPr>
            <w:tcW w:w="450" w:type="pct"/>
            <w:tcMar>
              <w:top w:w="90" w:type="dxa"/>
              <w:left w:w="120" w:type="dxa"/>
              <w:bottom w:w="90" w:type="dxa"/>
              <w:right w:w="120" w:type="dxa"/>
            </w:tcMar>
          </w:tcPr>
          <w:p w14:paraId="4270301F" w14:textId="77777777" w:rsidR="004A7861" w:rsidRDefault="00383D95">
            <w:r>
              <w:rPr>
                <w:rFonts w:ascii="Calibri" w:eastAsia="Calibri" w:hAnsi="Calibri" w:cs="Calibri"/>
                <w:color w:val="1A1A1A"/>
                <w:sz w:val="20"/>
                <w:szCs w:val="20"/>
              </w:rPr>
              <w:t>1–2</w:t>
            </w:r>
          </w:p>
        </w:tc>
        <w:tc>
          <w:tcPr>
            <w:tcW w:w="800" w:type="pct"/>
            <w:tcMar>
              <w:top w:w="90" w:type="dxa"/>
              <w:left w:w="120" w:type="dxa"/>
              <w:bottom w:w="90" w:type="dxa"/>
              <w:right w:w="120" w:type="dxa"/>
            </w:tcMar>
          </w:tcPr>
          <w:p w14:paraId="64F2FF6F" w14:textId="77777777" w:rsidR="004A7861" w:rsidRDefault="00383D95">
            <w:r>
              <w:rPr>
                <w:rFonts w:ascii="Calibri" w:eastAsia="Calibri" w:hAnsi="Calibri" w:cs="Calibri"/>
                <w:color w:val="1A1A1A"/>
                <w:sz w:val="20"/>
                <w:szCs w:val="20"/>
              </w:rPr>
              <w:t>Event Bus system</w:t>
            </w:r>
          </w:p>
        </w:tc>
        <w:tc>
          <w:tcPr>
            <w:tcW w:w="3750" w:type="pct"/>
            <w:tcMar>
              <w:top w:w="90" w:type="dxa"/>
              <w:left w:w="120" w:type="dxa"/>
              <w:bottom w:w="90" w:type="dxa"/>
              <w:right w:w="120" w:type="dxa"/>
            </w:tcMar>
          </w:tcPr>
          <w:p w14:paraId="593E2DEC" w14:textId="77777777" w:rsidR="004A7861" w:rsidRDefault="00383D95">
            <w:r>
              <w:rPr>
                <w:rFonts w:ascii="Calibri" w:eastAsia="Calibri" w:hAnsi="Calibri" w:cs="Calibri"/>
                <w:color w:val="1A1A1A"/>
                <w:sz w:val="20"/>
                <w:szCs w:val="20"/>
              </w:rPr>
              <w:t>Implement the core pub-sub Event Bus in TypeScript. Add support for temporal event sources (system clock). Implement the priority queue and basic throttle rules.</w:t>
            </w:r>
          </w:p>
        </w:tc>
      </w:tr>
      <w:tr w:rsidR="004A7861" w14:paraId="29FF2375" w14:textId="77777777">
        <w:tc>
          <w:tcPr>
            <w:tcW w:w="450" w:type="pct"/>
            <w:tcMar>
              <w:top w:w="90" w:type="dxa"/>
              <w:left w:w="120" w:type="dxa"/>
              <w:bottom w:w="90" w:type="dxa"/>
              <w:right w:w="120" w:type="dxa"/>
            </w:tcMar>
          </w:tcPr>
          <w:p w14:paraId="33228350" w14:textId="77777777" w:rsidR="004A7861" w:rsidRDefault="00383D95">
            <w:r>
              <w:rPr>
                <w:rFonts w:ascii="Calibri" w:eastAsia="Calibri" w:hAnsi="Calibri" w:cs="Calibri"/>
                <w:color w:val="1A1A1A"/>
                <w:sz w:val="20"/>
                <w:szCs w:val="20"/>
              </w:rPr>
              <w:t>2</w:t>
            </w:r>
          </w:p>
        </w:tc>
        <w:tc>
          <w:tcPr>
            <w:tcW w:w="800" w:type="pct"/>
            <w:tcMar>
              <w:top w:w="90" w:type="dxa"/>
              <w:left w:w="120" w:type="dxa"/>
              <w:bottom w:w="90" w:type="dxa"/>
              <w:right w:w="120" w:type="dxa"/>
            </w:tcMar>
          </w:tcPr>
          <w:p w14:paraId="4E145F5D" w14:textId="77777777" w:rsidR="004A7861" w:rsidRDefault="00383D95">
            <w:r>
              <w:rPr>
                <w:rFonts w:ascii="Calibri" w:eastAsia="Calibri" w:hAnsi="Calibri" w:cs="Calibri"/>
                <w:color w:val="1A1A1A"/>
                <w:sz w:val="20"/>
                <w:szCs w:val="20"/>
              </w:rPr>
              <w:t>JSON schema &amp; validation</w:t>
            </w:r>
          </w:p>
        </w:tc>
        <w:tc>
          <w:tcPr>
            <w:tcW w:w="3750" w:type="pct"/>
            <w:tcMar>
              <w:top w:w="90" w:type="dxa"/>
              <w:left w:w="120" w:type="dxa"/>
              <w:bottom w:w="90" w:type="dxa"/>
              <w:right w:w="120" w:type="dxa"/>
            </w:tcMar>
          </w:tcPr>
          <w:p w14:paraId="7E9B61AD" w14:textId="77777777" w:rsidR="004A7861" w:rsidRDefault="00383D95">
            <w:r>
              <w:rPr>
                <w:rFonts w:ascii="Calibri" w:eastAsia="Calibri" w:hAnsi="Calibri" w:cs="Calibri"/>
                <w:color w:val="1A1A1A"/>
                <w:sz w:val="20"/>
                <w:szCs w:val="20"/>
              </w:rPr>
              <w:t>Define the personality file JSON schema. Build the validation module with all rules from Section 5.3. Create the two test characters (Shiori and Kael) with placeholder assets.</w:t>
            </w:r>
          </w:p>
        </w:tc>
      </w:tr>
      <w:tr w:rsidR="004A7861" w14:paraId="4FB3260B" w14:textId="77777777">
        <w:tc>
          <w:tcPr>
            <w:tcW w:w="450" w:type="pct"/>
            <w:tcMar>
              <w:top w:w="90" w:type="dxa"/>
              <w:left w:w="120" w:type="dxa"/>
              <w:bottom w:w="90" w:type="dxa"/>
              <w:right w:w="120" w:type="dxa"/>
            </w:tcMar>
          </w:tcPr>
          <w:p w14:paraId="3C0011DA" w14:textId="77777777" w:rsidR="004A7861" w:rsidRDefault="00383D95">
            <w:r>
              <w:rPr>
                <w:rFonts w:ascii="Calibri" w:eastAsia="Calibri" w:hAnsi="Calibri" w:cs="Calibri"/>
                <w:color w:val="1A1A1A"/>
                <w:sz w:val="20"/>
                <w:szCs w:val="20"/>
              </w:rPr>
              <w:t>3</w:t>
            </w:r>
          </w:p>
        </w:tc>
        <w:tc>
          <w:tcPr>
            <w:tcW w:w="800" w:type="pct"/>
            <w:tcMar>
              <w:top w:w="90" w:type="dxa"/>
              <w:left w:w="120" w:type="dxa"/>
              <w:bottom w:w="90" w:type="dxa"/>
              <w:right w:w="120" w:type="dxa"/>
            </w:tcMar>
          </w:tcPr>
          <w:p w14:paraId="69B9A392" w14:textId="77777777" w:rsidR="004A7861" w:rsidRDefault="00383D95">
            <w:r>
              <w:rPr>
                <w:rFonts w:ascii="Calibri" w:eastAsia="Calibri" w:hAnsi="Calibri" w:cs="Calibri"/>
                <w:color w:val="1A1A1A"/>
                <w:sz w:val="20"/>
                <w:szCs w:val="20"/>
              </w:rPr>
              <w:t>Home screen layout</w:t>
            </w:r>
          </w:p>
        </w:tc>
        <w:tc>
          <w:tcPr>
            <w:tcW w:w="3750" w:type="pct"/>
            <w:tcMar>
              <w:top w:w="90" w:type="dxa"/>
              <w:left w:w="120" w:type="dxa"/>
              <w:bottom w:w="90" w:type="dxa"/>
              <w:right w:w="120" w:type="dxa"/>
            </w:tcMar>
          </w:tcPr>
          <w:p w14:paraId="11C50DE8" w14:textId="77777777" w:rsidR="004A7861" w:rsidRDefault="00383D95">
            <w:r>
              <w:rPr>
                <w:rFonts w:ascii="Calibri" w:eastAsia="Calibri" w:hAnsi="Calibri" w:cs="Calibri"/>
                <w:color w:val="1A1A1A"/>
                <w:sz w:val="20"/>
                <w:szCs w:val="20"/>
              </w:rPr>
              <w:t>Build the home screen component with all five zones (Section 2.1). Use static placeholder images for the character avatar. Implement the time-adaptive background (CSS transitions based on system time).</w:t>
            </w:r>
          </w:p>
        </w:tc>
      </w:tr>
    </w:tbl>
    <w:p w14:paraId="26C746A5" w14:textId="77777777" w:rsidR="004A7861" w:rsidRDefault="004A7861">
      <w:pPr>
        <w:spacing w:after="200"/>
      </w:pPr>
    </w:p>
    <w:p w14:paraId="45EDE8D4" w14:textId="77777777" w:rsidR="004A7861" w:rsidRDefault="00383D95">
      <w:pPr>
        <w:pStyle w:val="Heading2"/>
        <w:spacing w:before="480" w:after="100" w:line="360" w:lineRule="auto"/>
      </w:pPr>
      <w:r>
        <w:rPr>
          <w:rFonts w:ascii="Calibri" w:eastAsia="Calibri" w:hAnsi="Calibri" w:cs="Calibri"/>
          <w:color w:val="2B5797"/>
        </w:rPr>
        <w:t>7.2 Phase 2 — Character System (Weeks 4–6)</w:t>
      </w:r>
    </w:p>
    <w:p w14:paraId="5309F265" w14:textId="77777777" w:rsidR="004A7861" w:rsidRDefault="004A7861">
      <w:pPr>
        <w:pBdr>
          <w:top w:val="single" w:sz="6" w:space="0" w:color="D6E4F0"/>
        </w:pBdr>
        <w:spacing w:after="200"/>
      </w:pPr>
    </w:p>
    <w:p w14:paraId="3FA4DD51" w14:textId="77777777" w:rsidR="004A7861" w:rsidRDefault="004A7861">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841"/>
        <w:gridCol w:w="1683"/>
        <w:gridCol w:w="6826"/>
      </w:tblGrid>
      <w:tr w:rsidR="004A7861" w14:paraId="146DC158" w14:textId="77777777">
        <w:trPr>
          <w:tblHeader/>
        </w:trPr>
        <w:tc>
          <w:tcPr>
            <w:tcW w:w="450" w:type="pct"/>
            <w:shd w:val="clear" w:color="auto" w:fill="E8F0F8"/>
            <w:tcMar>
              <w:top w:w="90" w:type="dxa"/>
              <w:left w:w="120" w:type="dxa"/>
              <w:bottom w:w="90" w:type="dxa"/>
              <w:right w:w="120" w:type="dxa"/>
            </w:tcMar>
          </w:tcPr>
          <w:p w14:paraId="32CB30FC" w14:textId="77777777" w:rsidR="004A7861" w:rsidRDefault="00383D95">
            <w:r>
              <w:rPr>
                <w:rFonts w:ascii="Calibri" w:eastAsia="Calibri" w:hAnsi="Calibri" w:cs="Calibri"/>
                <w:b/>
                <w:bCs/>
                <w:color w:val="1A1A1A"/>
                <w:sz w:val="20"/>
                <w:szCs w:val="20"/>
              </w:rPr>
              <w:t>Week</w:t>
            </w:r>
          </w:p>
        </w:tc>
        <w:tc>
          <w:tcPr>
            <w:tcW w:w="900" w:type="pct"/>
            <w:shd w:val="clear" w:color="auto" w:fill="E8F0F8"/>
            <w:tcMar>
              <w:top w:w="90" w:type="dxa"/>
              <w:left w:w="120" w:type="dxa"/>
              <w:bottom w:w="90" w:type="dxa"/>
              <w:right w:w="120" w:type="dxa"/>
            </w:tcMar>
          </w:tcPr>
          <w:p w14:paraId="3823151B" w14:textId="77777777" w:rsidR="004A7861" w:rsidRDefault="00383D95">
            <w:r>
              <w:rPr>
                <w:rFonts w:ascii="Calibri" w:eastAsia="Calibri" w:hAnsi="Calibri" w:cs="Calibri"/>
                <w:b/>
                <w:bCs/>
                <w:color w:val="1A1A1A"/>
                <w:sz w:val="20"/>
                <w:szCs w:val="20"/>
              </w:rPr>
              <w:t>Deliverable</w:t>
            </w:r>
          </w:p>
        </w:tc>
        <w:tc>
          <w:tcPr>
            <w:tcW w:w="3650" w:type="pct"/>
            <w:shd w:val="clear" w:color="auto" w:fill="E8F0F8"/>
            <w:tcMar>
              <w:top w:w="90" w:type="dxa"/>
              <w:left w:w="120" w:type="dxa"/>
              <w:bottom w:w="90" w:type="dxa"/>
              <w:right w:w="120" w:type="dxa"/>
            </w:tcMar>
          </w:tcPr>
          <w:p w14:paraId="34ED7351" w14:textId="77777777" w:rsidR="004A7861" w:rsidRDefault="00383D95">
            <w:r>
              <w:rPr>
                <w:rFonts w:ascii="Calibri" w:eastAsia="Calibri" w:hAnsi="Calibri" w:cs="Calibri"/>
                <w:b/>
                <w:bCs/>
                <w:color w:val="1A1A1A"/>
                <w:sz w:val="20"/>
                <w:szCs w:val="20"/>
              </w:rPr>
              <w:t>Details</w:t>
            </w:r>
          </w:p>
        </w:tc>
      </w:tr>
      <w:tr w:rsidR="004A7861" w14:paraId="7FE816D2" w14:textId="77777777">
        <w:tc>
          <w:tcPr>
            <w:tcW w:w="450" w:type="pct"/>
            <w:tcMar>
              <w:top w:w="90" w:type="dxa"/>
              <w:left w:w="120" w:type="dxa"/>
              <w:bottom w:w="90" w:type="dxa"/>
              <w:right w:w="120" w:type="dxa"/>
            </w:tcMar>
          </w:tcPr>
          <w:p w14:paraId="519F1B6B" w14:textId="77777777" w:rsidR="004A7861" w:rsidRDefault="00383D95">
            <w:r>
              <w:rPr>
                <w:rFonts w:ascii="Calibri" w:eastAsia="Calibri" w:hAnsi="Calibri" w:cs="Calibri"/>
                <w:color w:val="1A1A1A"/>
                <w:sz w:val="20"/>
                <w:szCs w:val="20"/>
              </w:rPr>
              <w:t>4</w:t>
            </w:r>
          </w:p>
        </w:tc>
        <w:tc>
          <w:tcPr>
            <w:tcW w:w="900" w:type="pct"/>
            <w:tcMar>
              <w:top w:w="90" w:type="dxa"/>
              <w:left w:w="120" w:type="dxa"/>
              <w:bottom w:w="90" w:type="dxa"/>
              <w:right w:w="120" w:type="dxa"/>
            </w:tcMar>
          </w:tcPr>
          <w:p w14:paraId="5FEBB887" w14:textId="77777777" w:rsidR="004A7861" w:rsidRDefault="00383D95">
            <w:r>
              <w:rPr>
                <w:rFonts w:ascii="Calibri" w:eastAsia="Calibri" w:hAnsi="Calibri" w:cs="Calibri"/>
                <w:color w:val="1A1A1A"/>
                <w:sz w:val="20"/>
                <w:szCs w:val="20"/>
              </w:rPr>
              <w:t>Character selection gallery</w:t>
            </w:r>
          </w:p>
        </w:tc>
        <w:tc>
          <w:tcPr>
            <w:tcW w:w="3650" w:type="pct"/>
            <w:tcMar>
              <w:top w:w="90" w:type="dxa"/>
              <w:left w:w="120" w:type="dxa"/>
              <w:bottom w:w="90" w:type="dxa"/>
              <w:right w:w="120" w:type="dxa"/>
            </w:tcMar>
          </w:tcPr>
          <w:p w14:paraId="7112F905" w14:textId="77777777" w:rsidR="004A7861" w:rsidRDefault="00383D95">
            <w:r>
              <w:rPr>
                <w:rFonts w:ascii="Calibri" w:eastAsia="Calibri" w:hAnsi="Calibri" w:cs="Calibri"/>
                <w:color w:val="1A1A1A"/>
                <w:sz w:val="20"/>
                <w:szCs w:val="20"/>
              </w:rPr>
              <w:t>Build the gallery grid view with character cards. Implement the preview panel slide-in. Wire up the "Select" and "Preview" interactions with transition animations.</w:t>
            </w:r>
          </w:p>
        </w:tc>
      </w:tr>
      <w:tr w:rsidR="004A7861" w14:paraId="146FFAF8" w14:textId="77777777">
        <w:tc>
          <w:tcPr>
            <w:tcW w:w="450" w:type="pct"/>
            <w:tcMar>
              <w:top w:w="90" w:type="dxa"/>
              <w:left w:w="120" w:type="dxa"/>
              <w:bottom w:w="90" w:type="dxa"/>
              <w:right w:w="120" w:type="dxa"/>
            </w:tcMar>
          </w:tcPr>
          <w:p w14:paraId="05C0669C" w14:textId="77777777" w:rsidR="004A7861" w:rsidRDefault="00383D95">
            <w:r>
              <w:rPr>
                <w:rFonts w:ascii="Calibri" w:eastAsia="Calibri" w:hAnsi="Calibri" w:cs="Calibri"/>
                <w:color w:val="1A1A1A"/>
                <w:sz w:val="20"/>
                <w:szCs w:val="20"/>
              </w:rPr>
              <w:t>5</w:t>
            </w:r>
          </w:p>
        </w:tc>
        <w:tc>
          <w:tcPr>
            <w:tcW w:w="900" w:type="pct"/>
            <w:tcMar>
              <w:top w:w="90" w:type="dxa"/>
              <w:left w:w="120" w:type="dxa"/>
              <w:bottom w:w="90" w:type="dxa"/>
              <w:right w:w="120" w:type="dxa"/>
            </w:tcMar>
          </w:tcPr>
          <w:p w14:paraId="412D2CF0" w14:textId="77777777" w:rsidR="004A7861" w:rsidRDefault="00383D95">
            <w:r>
              <w:rPr>
                <w:rFonts w:ascii="Calibri" w:eastAsia="Calibri" w:hAnsi="Calibri" w:cs="Calibri"/>
                <w:color w:val="1A1A1A"/>
                <w:sz w:val="20"/>
                <w:szCs w:val="20"/>
              </w:rPr>
              <w:t>Personality file loading</w:t>
            </w:r>
          </w:p>
        </w:tc>
        <w:tc>
          <w:tcPr>
            <w:tcW w:w="3650" w:type="pct"/>
            <w:tcMar>
              <w:top w:w="90" w:type="dxa"/>
              <w:left w:w="120" w:type="dxa"/>
              <w:bottom w:w="90" w:type="dxa"/>
              <w:right w:w="120" w:type="dxa"/>
            </w:tcMar>
          </w:tcPr>
          <w:p w14:paraId="7D21CADA" w14:textId="77777777" w:rsidR="004A7861" w:rsidRDefault="00383D95">
            <w:r>
              <w:rPr>
                <w:rFonts w:ascii="Calibri" w:eastAsia="Calibri" w:hAnsi="Calibri" w:cs="Calibri"/>
                <w:color w:val="1A1A1A"/>
                <w:sz w:val="20"/>
                <w:szCs w:val="20"/>
              </w:rPr>
              <w:t xml:space="preserve">Build the character loader that reads </w:t>
            </w:r>
            <w:r>
              <w:rPr>
                <w:rFonts w:ascii="Courier New" w:eastAsia="Courier New" w:hAnsi="Courier New" w:cs="Courier New"/>
                <w:color w:val="1A1A1A"/>
                <w:sz w:val="18"/>
                <w:szCs w:val="18"/>
                <w:shd w:val="clear" w:color="auto" w:fill="F3F4F6"/>
              </w:rPr>
              <w:t>/characters/*.json</w:t>
            </w:r>
            <w:r>
              <w:rPr>
                <w:rFonts w:ascii="Calibri" w:eastAsia="Calibri" w:hAnsi="Calibri" w:cs="Calibri"/>
                <w:color w:val="1A1A1A"/>
                <w:sz w:val="20"/>
                <w:szCs w:val="20"/>
              </w:rPr>
              <w:t>, validates against schema, and populates the application state. Implement character switching with state persistence.</w:t>
            </w:r>
          </w:p>
        </w:tc>
      </w:tr>
      <w:tr w:rsidR="004A7861" w14:paraId="79B0A466" w14:textId="77777777">
        <w:tc>
          <w:tcPr>
            <w:tcW w:w="450" w:type="pct"/>
            <w:tcMar>
              <w:top w:w="90" w:type="dxa"/>
              <w:left w:w="120" w:type="dxa"/>
              <w:bottom w:w="90" w:type="dxa"/>
              <w:right w:w="120" w:type="dxa"/>
            </w:tcMar>
          </w:tcPr>
          <w:p w14:paraId="26FBB39E" w14:textId="77777777" w:rsidR="004A7861" w:rsidRDefault="00383D95">
            <w:r>
              <w:rPr>
                <w:rFonts w:ascii="Calibri" w:eastAsia="Calibri" w:hAnsi="Calibri" w:cs="Calibri"/>
                <w:color w:val="1A1A1A"/>
                <w:sz w:val="20"/>
                <w:szCs w:val="20"/>
              </w:rPr>
              <w:t>5–6</w:t>
            </w:r>
          </w:p>
        </w:tc>
        <w:tc>
          <w:tcPr>
            <w:tcW w:w="900" w:type="pct"/>
            <w:tcMar>
              <w:top w:w="90" w:type="dxa"/>
              <w:left w:w="120" w:type="dxa"/>
              <w:bottom w:w="90" w:type="dxa"/>
              <w:right w:w="120" w:type="dxa"/>
            </w:tcMar>
          </w:tcPr>
          <w:p w14:paraId="21267EBB" w14:textId="77777777" w:rsidR="004A7861" w:rsidRDefault="00383D95">
            <w:r>
              <w:rPr>
                <w:rFonts w:ascii="Calibri" w:eastAsia="Calibri" w:hAnsi="Calibri" w:cs="Calibri"/>
                <w:color w:val="1A1A1A"/>
                <w:sz w:val="20"/>
                <w:szCs w:val="20"/>
              </w:rPr>
              <w:t>Dialogue engine</w:t>
            </w:r>
          </w:p>
        </w:tc>
        <w:tc>
          <w:tcPr>
            <w:tcW w:w="3650" w:type="pct"/>
            <w:tcMar>
              <w:top w:w="90" w:type="dxa"/>
              <w:left w:w="120" w:type="dxa"/>
              <w:bottom w:w="90" w:type="dxa"/>
              <w:right w:w="120" w:type="dxa"/>
            </w:tcMar>
          </w:tcPr>
          <w:p w14:paraId="5CD8869A" w14:textId="77777777" w:rsidR="004A7861" w:rsidRDefault="00383D95">
            <w:r>
              <w:rPr>
                <w:rFonts w:ascii="Calibri" w:eastAsia="Calibri" w:hAnsi="Calibri" w:cs="Calibri"/>
                <w:color w:val="1A1A1A"/>
                <w:sz w:val="20"/>
                <w:szCs w:val="20"/>
              </w:rPr>
              <w:t>Implement the dialogue pack loader and the selection algorithm (Section 6.2). Build the repetition tracker with persistent history. Wire up variable injection at runtime.</w:t>
            </w:r>
          </w:p>
        </w:tc>
      </w:tr>
      <w:tr w:rsidR="004A7861" w14:paraId="2658861F" w14:textId="77777777">
        <w:tc>
          <w:tcPr>
            <w:tcW w:w="450" w:type="pct"/>
            <w:tcMar>
              <w:top w:w="90" w:type="dxa"/>
              <w:left w:w="120" w:type="dxa"/>
              <w:bottom w:w="90" w:type="dxa"/>
              <w:right w:w="120" w:type="dxa"/>
            </w:tcMar>
          </w:tcPr>
          <w:p w14:paraId="089FD0D3" w14:textId="77777777" w:rsidR="004A7861" w:rsidRDefault="00383D95">
            <w:r>
              <w:rPr>
                <w:rFonts w:ascii="Calibri" w:eastAsia="Calibri" w:hAnsi="Calibri" w:cs="Calibri"/>
                <w:color w:val="1A1A1A"/>
                <w:sz w:val="20"/>
                <w:szCs w:val="20"/>
              </w:rPr>
              <w:t>6</w:t>
            </w:r>
          </w:p>
        </w:tc>
        <w:tc>
          <w:tcPr>
            <w:tcW w:w="900" w:type="pct"/>
            <w:tcMar>
              <w:top w:w="90" w:type="dxa"/>
              <w:left w:w="120" w:type="dxa"/>
              <w:bottom w:w="90" w:type="dxa"/>
              <w:right w:w="120" w:type="dxa"/>
            </w:tcMar>
          </w:tcPr>
          <w:p w14:paraId="761AD430" w14:textId="77777777" w:rsidR="004A7861" w:rsidRDefault="00383D95">
            <w:r>
              <w:rPr>
                <w:rFonts w:ascii="Calibri" w:eastAsia="Calibri" w:hAnsi="Calibri" w:cs="Calibri"/>
                <w:color w:val="1A1A1A"/>
                <w:sz w:val="20"/>
                <w:szCs w:val="20"/>
              </w:rPr>
              <w:t>Basic greeting sequences</w:t>
            </w:r>
          </w:p>
        </w:tc>
        <w:tc>
          <w:tcPr>
            <w:tcW w:w="3650" w:type="pct"/>
            <w:tcMar>
              <w:top w:w="90" w:type="dxa"/>
              <w:left w:w="120" w:type="dxa"/>
              <w:bottom w:w="90" w:type="dxa"/>
              <w:right w:w="120" w:type="dxa"/>
            </w:tcMar>
          </w:tcPr>
          <w:p w14:paraId="7E4B35B6" w14:textId="77777777" w:rsidR="004A7861" w:rsidRDefault="00383D95">
            <w:r>
              <w:rPr>
                <w:rFonts w:ascii="Calibri" w:eastAsia="Calibri" w:hAnsi="Calibri" w:cs="Calibri"/>
                <w:color w:val="1A1A1A"/>
                <w:sz w:val="20"/>
                <w:szCs w:val="20"/>
              </w:rPr>
              <w:t xml:space="preserve">Connect the Event Bus temporal events to the dialogue engine. Implement </w:t>
            </w:r>
            <w:r>
              <w:rPr>
                <w:rFonts w:ascii="Courier New" w:eastAsia="Courier New" w:hAnsi="Courier New" w:cs="Courier New"/>
                <w:color w:val="1A1A1A"/>
                <w:sz w:val="18"/>
                <w:szCs w:val="18"/>
                <w:shd w:val="clear" w:color="auto" w:fill="F3F4F6"/>
              </w:rPr>
              <w:t>app_launch</w:t>
            </w:r>
            <w:r>
              <w:rPr>
                <w:rFonts w:ascii="Calibri" w:eastAsia="Calibri" w:hAnsi="Calibri" w:cs="Calibri"/>
                <w:color w:val="1A1A1A"/>
                <w:sz w:val="20"/>
                <w:szCs w:val="20"/>
              </w:rPr>
              <w:t xml:space="preserve">, </w:t>
            </w:r>
            <w:r>
              <w:rPr>
                <w:rFonts w:ascii="Courier New" w:eastAsia="Courier New" w:hAnsi="Courier New" w:cs="Courier New"/>
                <w:color w:val="1A1A1A"/>
                <w:sz w:val="18"/>
                <w:szCs w:val="18"/>
                <w:shd w:val="clear" w:color="auto" w:fill="F3F4F6"/>
              </w:rPr>
              <w:t>morning_greeting</w:t>
            </w:r>
            <w:r>
              <w:rPr>
                <w:rFonts w:ascii="Calibri" w:eastAsia="Calibri" w:hAnsi="Calibri" w:cs="Calibri"/>
                <w:color w:val="1A1A1A"/>
                <w:sz w:val="20"/>
                <w:szCs w:val="20"/>
              </w:rPr>
              <w:t xml:space="preserve">, and </w:t>
            </w:r>
            <w:r>
              <w:rPr>
                <w:rFonts w:ascii="Courier New" w:eastAsia="Courier New" w:hAnsi="Courier New" w:cs="Courier New"/>
                <w:color w:val="1A1A1A"/>
                <w:sz w:val="18"/>
                <w:szCs w:val="18"/>
                <w:shd w:val="clear" w:color="auto" w:fill="F3F4F6"/>
              </w:rPr>
              <w:t>evening_wind_down</w:t>
            </w:r>
            <w:r>
              <w:rPr>
                <w:rFonts w:ascii="Calibri" w:eastAsia="Calibri" w:hAnsi="Calibri" w:cs="Calibri"/>
                <w:color w:val="1A1A1A"/>
                <w:sz w:val="20"/>
                <w:szCs w:val="20"/>
              </w:rPr>
              <w:t xml:space="preserve"> as the first end-to-end event reactions.</w:t>
            </w:r>
          </w:p>
        </w:tc>
      </w:tr>
    </w:tbl>
    <w:p w14:paraId="2D1E289B" w14:textId="77777777" w:rsidR="004A7861" w:rsidRDefault="004A7861">
      <w:pPr>
        <w:spacing w:after="200"/>
      </w:pPr>
    </w:p>
    <w:p w14:paraId="790897E0" w14:textId="77777777" w:rsidR="004A7861" w:rsidRDefault="00383D95">
      <w:pPr>
        <w:pStyle w:val="Heading2"/>
        <w:spacing w:before="480" w:after="100" w:line="360" w:lineRule="auto"/>
      </w:pPr>
      <w:r>
        <w:rPr>
          <w:rFonts w:ascii="Calibri" w:eastAsia="Calibri" w:hAnsi="Calibri" w:cs="Calibri"/>
          <w:color w:val="2B5797"/>
        </w:rPr>
        <w:t>7.3 Phase 3 — Event Reactions (Weeks 7–9)</w:t>
      </w:r>
    </w:p>
    <w:p w14:paraId="59B756D9" w14:textId="77777777" w:rsidR="004A7861" w:rsidRDefault="004A7861">
      <w:pPr>
        <w:pBdr>
          <w:top w:val="single" w:sz="6" w:space="0" w:color="D6E4F0"/>
        </w:pBdr>
        <w:spacing w:after="200"/>
      </w:pPr>
    </w:p>
    <w:p w14:paraId="698BA104" w14:textId="77777777" w:rsidR="004A7861" w:rsidRDefault="004A7861">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841"/>
        <w:gridCol w:w="1777"/>
        <w:gridCol w:w="6732"/>
      </w:tblGrid>
      <w:tr w:rsidR="004A7861" w14:paraId="03493687" w14:textId="77777777">
        <w:trPr>
          <w:tblHeader/>
        </w:trPr>
        <w:tc>
          <w:tcPr>
            <w:tcW w:w="450" w:type="pct"/>
            <w:shd w:val="clear" w:color="auto" w:fill="E8F0F8"/>
            <w:tcMar>
              <w:top w:w="90" w:type="dxa"/>
              <w:left w:w="120" w:type="dxa"/>
              <w:bottom w:w="90" w:type="dxa"/>
              <w:right w:w="120" w:type="dxa"/>
            </w:tcMar>
          </w:tcPr>
          <w:p w14:paraId="2CACFCA8" w14:textId="77777777" w:rsidR="004A7861" w:rsidRDefault="00383D95">
            <w:r>
              <w:rPr>
                <w:rFonts w:ascii="Calibri" w:eastAsia="Calibri" w:hAnsi="Calibri" w:cs="Calibri"/>
                <w:b/>
                <w:bCs/>
                <w:color w:val="1A1A1A"/>
                <w:sz w:val="20"/>
                <w:szCs w:val="20"/>
              </w:rPr>
              <w:lastRenderedPageBreak/>
              <w:t>Week</w:t>
            </w:r>
          </w:p>
        </w:tc>
        <w:tc>
          <w:tcPr>
            <w:tcW w:w="950" w:type="pct"/>
            <w:shd w:val="clear" w:color="auto" w:fill="E8F0F8"/>
            <w:tcMar>
              <w:top w:w="90" w:type="dxa"/>
              <w:left w:w="120" w:type="dxa"/>
              <w:bottom w:w="90" w:type="dxa"/>
              <w:right w:w="120" w:type="dxa"/>
            </w:tcMar>
          </w:tcPr>
          <w:p w14:paraId="03658995" w14:textId="77777777" w:rsidR="004A7861" w:rsidRDefault="00383D95">
            <w:r>
              <w:rPr>
                <w:rFonts w:ascii="Calibri" w:eastAsia="Calibri" w:hAnsi="Calibri" w:cs="Calibri"/>
                <w:b/>
                <w:bCs/>
                <w:color w:val="1A1A1A"/>
                <w:sz w:val="20"/>
                <w:szCs w:val="20"/>
              </w:rPr>
              <w:t>Deliverable</w:t>
            </w:r>
          </w:p>
        </w:tc>
        <w:tc>
          <w:tcPr>
            <w:tcW w:w="3600" w:type="pct"/>
            <w:shd w:val="clear" w:color="auto" w:fill="E8F0F8"/>
            <w:tcMar>
              <w:top w:w="90" w:type="dxa"/>
              <w:left w:w="120" w:type="dxa"/>
              <w:bottom w:w="90" w:type="dxa"/>
              <w:right w:w="120" w:type="dxa"/>
            </w:tcMar>
          </w:tcPr>
          <w:p w14:paraId="695BD6B8" w14:textId="77777777" w:rsidR="004A7861" w:rsidRDefault="00383D95">
            <w:r>
              <w:rPr>
                <w:rFonts w:ascii="Calibri" w:eastAsia="Calibri" w:hAnsi="Calibri" w:cs="Calibri"/>
                <w:b/>
                <w:bCs/>
                <w:color w:val="1A1A1A"/>
                <w:sz w:val="20"/>
                <w:szCs w:val="20"/>
              </w:rPr>
              <w:t>Details</w:t>
            </w:r>
          </w:p>
        </w:tc>
      </w:tr>
      <w:tr w:rsidR="004A7861" w14:paraId="6F53F52A" w14:textId="77777777">
        <w:tc>
          <w:tcPr>
            <w:tcW w:w="450" w:type="pct"/>
            <w:tcMar>
              <w:top w:w="90" w:type="dxa"/>
              <w:left w:w="120" w:type="dxa"/>
              <w:bottom w:w="90" w:type="dxa"/>
              <w:right w:w="120" w:type="dxa"/>
            </w:tcMar>
          </w:tcPr>
          <w:p w14:paraId="2ABD78D0" w14:textId="77777777" w:rsidR="004A7861" w:rsidRDefault="00383D95">
            <w:r>
              <w:rPr>
                <w:rFonts w:ascii="Calibri" w:eastAsia="Calibri" w:hAnsi="Calibri" w:cs="Calibri"/>
                <w:color w:val="1A1A1A"/>
                <w:sz w:val="20"/>
                <w:szCs w:val="20"/>
              </w:rPr>
              <w:t>7</w:t>
            </w:r>
          </w:p>
        </w:tc>
        <w:tc>
          <w:tcPr>
            <w:tcW w:w="950" w:type="pct"/>
            <w:tcMar>
              <w:top w:w="90" w:type="dxa"/>
              <w:left w:w="120" w:type="dxa"/>
              <w:bottom w:w="90" w:type="dxa"/>
              <w:right w:w="120" w:type="dxa"/>
            </w:tcMar>
          </w:tcPr>
          <w:p w14:paraId="41D09E01" w14:textId="77777777" w:rsidR="004A7861" w:rsidRDefault="00383D95">
            <w:r>
              <w:rPr>
                <w:rFonts w:ascii="Calibri" w:eastAsia="Calibri" w:hAnsi="Calibri" w:cs="Calibri"/>
                <w:color w:val="1A1A1A"/>
                <w:sz w:val="20"/>
                <w:szCs w:val="20"/>
              </w:rPr>
              <w:t>External event sources</w:t>
            </w:r>
          </w:p>
        </w:tc>
        <w:tc>
          <w:tcPr>
            <w:tcW w:w="3600" w:type="pct"/>
            <w:tcMar>
              <w:top w:w="90" w:type="dxa"/>
              <w:left w:w="120" w:type="dxa"/>
              <w:bottom w:w="90" w:type="dxa"/>
              <w:right w:w="120" w:type="dxa"/>
            </w:tcMar>
          </w:tcPr>
          <w:p w14:paraId="7B4A600E" w14:textId="77777777" w:rsidR="004A7861" w:rsidRDefault="00383D95">
            <w:r>
              <w:rPr>
                <w:rFonts w:ascii="Calibri" w:eastAsia="Calibri" w:hAnsi="Calibri" w:cs="Calibri"/>
                <w:color w:val="1A1A1A"/>
                <w:sz w:val="20"/>
                <w:szCs w:val="20"/>
              </w:rPr>
              <w:t>Integrate weather API (OpenWeatherMap) and calendar API (Google Calendar or local .ics parsing). Implement weather and calendar event emitters.</w:t>
            </w:r>
          </w:p>
        </w:tc>
      </w:tr>
      <w:tr w:rsidR="004A7861" w14:paraId="0D27D5CA" w14:textId="77777777">
        <w:tc>
          <w:tcPr>
            <w:tcW w:w="450" w:type="pct"/>
            <w:tcMar>
              <w:top w:w="90" w:type="dxa"/>
              <w:left w:w="120" w:type="dxa"/>
              <w:bottom w:w="90" w:type="dxa"/>
              <w:right w:w="120" w:type="dxa"/>
            </w:tcMar>
          </w:tcPr>
          <w:p w14:paraId="02F144AC" w14:textId="77777777" w:rsidR="004A7861" w:rsidRDefault="00383D95">
            <w:r>
              <w:rPr>
                <w:rFonts w:ascii="Calibri" w:eastAsia="Calibri" w:hAnsi="Calibri" w:cs="Calibri"/>
                <w:color w:val="1A1A1A"/>
                <w:sz w:val="20"/>
                <w:szCs w:val="20"/>
              </w:rPr>
              <w:t>7–8</w:t>
            </w:r>
          </w:p>
        </w:tc>
        <w:tc>
          <w:tcPr>
            <w:tcW w:w="950" w:type="pct"/>
            <w:tcMar>
              <w:top w:w="90" w:type="dxa"/>
              <w:left w:w="120" w:type="dxa"/>
              <w:bottom w:w="90" w:type="dxa"/>
              <w:right w:w="120" w:type="dxa"/>
            </w:tcMar>
          </w:tcPr>
          <w:p w14:paraId="7CE42A0F" w14:textId="77777777" w:rsidR="004A7861" w:rsidRDefault="00383D95">
            <w:r>
              <w:rPr>
                <w:rFonts w:ascii="Calibri" w:eastAsia="Calibri" w:hAnsi="Calibri" w:cs="Calibri"/>
                <w:color w:val="1A1A1A"/>
                <w:sz w:val="20"/>
                <w:szCs w:val="20"/>
              </w:rPr>
              <w:t>Full event pipeline</w:t>
            </w:r>
          </w:p>
        </w:tc>
        <w:tc>
          <w:tcPr>
            <w:tcW w:w="3600" w:type="pct"/>
            <w:tcMar>
              <w:top w:w="90" w:type="dxa"/>
              <w:left w:w="120" w:type="dxa"/>
              <w:bottom w:w="90" w:type="dxa"/>
              <w:right w:w="120" w:type="dxa"/>
            </w:tcMar>
          </w:tcPr>
          <w:p w14:paraId="582E8EC4" w14:textId="77777777" w:rsidR="004A7861" w:rsidRDefault="00383D95">
            <w:r>
              <w:rPr>
                <w:rFonts w:ascii="Calibri" w:eastAsia="Calibri" w:hAnsi="Calibri" w:cs="Calibri"/>
                <w:color w:val="1A1A1A"/>
                <w:sz w:val="20"/>
                <w:szCs w:val="20"/>
              </w:rPr>
              <w:t>Wire up all event categories from Section 4.2. Implement the full processing pipeline with priority queue, character filter, and throttling. Add focus mode suppression.</w:t>
            </w:r>
          </w:p>
        </w:tc>
      </w:tr>
      <w:tr w:rsidR="004A7861" w14:paraId="258D7AE4" w14:textId="77777777">
        <w:tc>
          <w:tcPr>
            <w:tcW w:w="450" w:type="pct"/>
            <w:tcMar>
              <w:top w:w="90" w:type="dxa"/>
              <w:left w:w="120" w:type="dxa"/>
              <w:bottom w:w="90" w:type="dxa"/>
              <w:right w:w="120" w:type="dxa"/>
            </w:tcMar>
          </w:tcPr>
          <w:p w14:paraId="4C415F07" w14:textId="77777777" w:rsidR="004A7861" w:rsidRDefault="00383D95">
            <w:r>
              <w:rPr>
                <w:rFonts w:ascii="Calibri" w:eastAsia="Calibri" w:hAnsi="Calibri" w:cs="Calibri"/>
                <w:color w:val="1A1A1A"/>
                <w:sz w:val="20"/>
                <w:szCs w:val="20"/>
              </w:rPr>
              <w:t>8</w:t>
            </w:r>
          </w:p>
        </w:tc>
        <w:tc>
          <w:tcPr>
            <w:tcW w:w="950" w:type="pct"/>
            <w:tcMar>
              <w:top w:w="90" w:type="dxa"/>
              <w:left w:w="120" w:type="dxa"/>
              <w:bottom w:w="90" w:type="dxa"/>
              <w:right w:w="120" w:type="dxa"/>
            </w:tcMar>
          </w:tcPr>
          <w:p w14:paraId="02E775AD" w14:textId="77777777" w:rsidR="004A7861" w:rsidRDefault="00383D95">
            <w:r>
              <w:rPr>
                <w:rFonts w:ascii="Calibri" w:eastAsia="Calibri" w:hAnsi="Calibri" w:cs="Calibri"/>
                <w:color w:val="1A1A1A"/>
                <w:sz w:val="20"/>
                <w:szCs w:val="20"/>
              </w:rPr>
              <w:t>Context-aware dialogue branching</w:t>
            </w:r>
          </w:p>
        </w:tc>
        <w:tc>
          <w:tcPr>
            <w:tcW w:w="3600" w:type="pct"/>
            <w:tcMar>
              <w:top w:w="90" w:type="dxa"/>
              <w:left w:w="120" w:type="dxa"/>
              <w:bottom w:w="90" w:type="dxa"/>
              <w:right w:w="120" w:type="dxa"/>
            </w:tcMar>
          </w:tcPr>
          <w:p w14:paraId="049A1111" w14:textId="77777777" w:rsidR="004A7861" w:rsidRDefault="00383D95">
            <w:r>
              <w:rPr>
                <w:rFonts w:ascii="Calibri" w:eastAsia="Calibri" w:hAnsi="Calibri" w:cs="Calibri"/>
                <w:color w:val="1A1A1A"/>
                <w:sz w:val="20"/>
                <w:szCs w:val="20"/>
              </w:rPr>
              <w:t xml:space="preserve">Implement the context key matching system (weekend, rainy, first_time sub-keys). Add basic mood detection from user language patterns for </w:t>
            </w:r>
            <w:r>
              <w:rPr>
                <w:rFonts w:ascii="Courier New" w:eastAsia="Courier New" w:hAnsi="Courier New" w:cs="Courier New"/>
                <w:color w:val="1A1A1A"/>
                <w:sz w:val="18"/>
                <w:szCs w:val="18"/>
                <w:shd w:val="clear" w:color="auto" w:fill="F3F4F6"/>
              </w:rPr>
              <w:t>user_seems_stressed</w:t>
            </w:r>
            <w:r>
              <w:rPr>
                <w:rFonts w:ascii="Calibri" w:eastAsia="Calibri" w:hAnsi="Calibri" w:cs="Calibri"/>
                <w:color w:val="1A1A1A"/>
                <w:sz w:val="20"/>
                <w:szCs w:val="20"/>
              </w:rPr>
              <w:t xml:space="preserve"> and </w:t>
            </w:r>
            <w:r>
              <w:rPr>
                <w:rFonts w:ascii="Courier New" w:eastAsia="Courier New" w:hAnsi="Courier New" w:cs="Courier New"/>
                <w:color w:val="1A1A1A"/>
                <w:sz w:val="18"/>
                <w:szCs w:val="18"/>
                <w:shd w:val="clear" w:color="auto" w:fill="F3F4F6"/>
              </w:rPr>
              <w:t>user_seems_happy</w:t>
            </w:r>
            <w:r>
              <w:rPr>
                <w:rFonts w:ascii="Calibri" w:eastAsia="Calibri" w:hAnsi="Calibri" w:cs="Calibri"/>
                <w:color w:val="1A1A1A"/>
                <w:sz w:val="20"/>
                <w:szCs w:val="20"/>
              </w:rPr>
              <w:t xml:space="preserve"> events.</w:t>
            </w:r>
          </w:p>
        </w:tc>
      </w:tr>
      <w:tr w:rsidR="004A7861" w14:paraId="5D25ED8A" w14:textId="77777777">
        <w:tc>
          <w:tcPr>
            <w:tcW w:w="450" w:type="pct"/>
            <w:tcMar>
              <w:top w:w="90" w:type="dxa"/>
              <w:left w:w="120" w:type="dxa"/>
              <w:bottom w:w="90" w:type="dxa"/>
              <w:right w:w="120" w:type="dxa"/>
            </w:tcMar>
          </w:tcPr>
          <w:p w14:paraId="3FB052C3" w14:textId="77777777" w:rsidR="004A7861" w:rsidRDefault="00383D95">
            <w:r>
              <w:rPr>
                <w:rFonts w:ascii="Calibri" w:eastAsia="Calibri" w:hAnsi="Calibri" w:cs="Calibri"/>
                <w:color w:val="1A1A1A"/>
                <w:sz w:val="20"/>
                <w:szCs w:val="20"/>
              </w:rPr>
              <w:t>9</w:t>
            </w:r>
          </w:p>
        </w:tc>
        <w:tc>
          <w:tcPr>
            <w:tcW w:w="950" w:type="pct"/>
            <w:tcMar>
              <w:top w:w="90" w:type="dxa"/>
              <w:left w:w="120" w:type="dxa"/>
              <w:bottom w:w="90" w:type="dxa"/>
              <w:right w:w="120" w:type="dxa"/>
            </w:tcMar>
          </w:tcPr>
          <w:p w14:paraId="6A63DA8B" w14:textId="77777777" w:rsidR="004A7861" w:rsidRDefault="00383D95">
            <w:r>
              <w:rPr>
                <w:rFonts w:ascii="Calibri" w:eastAsia="Calibri" w:hAnsi="Calibri" w:cs="Calibri"/>
                <w:color w:val="1A1A1A"/>
                <w:sz w:val="20"/>
                <w:szCs w:val="20"/>
              </w:rPr>
              <w:t>Reaction settings UI</w:t>
            </w:r>
          </w:p>
        </w:tc>
        <w:tc>
          <w:tcPr>
            <w:tcW w:w="3600" w:type="pct"/>
            <w:tcMar>
              <w:top w:w="90" w:type="dxa"/>
              <w:left w:w="120" w:type="dxa"/>
              <w:bottom w:w="90" w:type="dxa"/>
              <w:right w:w="120" w:type="dxa"/>
            </w:tcMar>
          </w:tcPr>
          <w:p w14:paraId="13C3E49C" w14:textId="77777777" w:rsidR="004A7861" w:rsidRDefault="00383D95">
            <w:r>
              <w:rPr>
                <w:rFonts w:ascii="Calibri" w:eastAsia="Calibri" w:hAnsi="Calibri" w:cs="Calibri"/>
                <w:color w:val="1A1A1A"/>
                <w:sz w:val="20"/>
                <w:szCs w:val="20"/>
              </w:rPr>
              <w:t>Build the Settings panel with reaction frequency controls (Quiet / Normal / Chatty). Add per-event-category toggles for advanced users. Persist settings to local storage.</w:t>
            </w:r>
          </w:p>
        </w:tc>
      </w:tr>
    </w:tbl>
    <w:p w14:paraId="1316C22B" w14:textId="77777777" w:rsidR="004A7861" w:rsidRDefault="004A7861">
      <w:pPr>
        <w:spacing w:after="200"/>
      </w:pPr>
    </w:p>
    <w:p w14:paraId="6B23A8D6" w14:textId="77777777" w:rsidR="004A7861" w:rsidRDefault="00383D95">
      <w:pPr>
        <w:pStyle w:val="Heading2"/>
        <w:spacing w:before="480" w:after="100" w:line="360" w:lineRule="auto"/>
      </w:pPr>
      <w:r>
        <w:rPr>
          <w:rFonts w:ascii="Calibri" w:eastAsia="Calibri" w:hAnsi="Calibri" w:cs="Calibri"/>
          <w:color w:val="2B5797"/>
        </w:rPr>
        <w:t>7.4 Phase 4 — Polish &amp; Personality (Weeks 10–12)</w:t>
      </w:r>
    </w:p>
    <w:p w14:paraId="521102F1" w14:textId="77777777" w:rsidR="004A7861" w:rsidRDefault="004A7861">
      <w:pPr>
        <w:pBdr>
          <w:top w:val="single" w:sz="6" w:space="0" w:color="D6E4F0"/>
        </w:pBdr>
        <w:spacing w:after="200"/>
      </w:pPr>
    </w:p>
    <w:p w14:paraId="71AAB249" w14:textId="77777777" w:rsidR="004A7861" w:rsidRDefault="004A7861">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934"/>
        <w:gridCol w:w="1403"/>
        <w:gridCol w:w="7013"/>
      </w:tblGrid>
      <w:tr w:rsidR="004A7861" w14:paraId="04A5498D" w14:textId="77777777">
        <w:trPr>
          <w:tblHeader/>
        </w:trPr>
        <w:tc>
          <w:tcPr>
            <w:tcW w:w="500" w:type="pct"/>
            <w:shd w:val="clear" w:color="auto" w:fill="E8F0F8"/>
            <w:tcMar>
              <w:top w:w="90" w:type="dxa"/>
              <w:left w:w="120" w:type="dxa"/>
              <w:bottom w:w="90" w:type="dxa"/>
              <w:right w:w="120" w:type="dxa"/>
            </w:tcMar>
          </w:tcPr>
          <w:p w14:paraId="3C869973" w14:textId="77777777" w:rsidR="004A7861" w:rsidRDefault="00383D95">
            <w:r>
              <w:rPr>
                <w:rFonts w:ascii="Calibri" w:eastAsia="Calibri" w:hAnsi="Calibri" w:cs="Calibri"/>
                <w:b/>
                <w:bCs/>
                <w:color w:val="1A1A1A"/>
                <w:sz w:val="20"/>
                <w:szCs w:val="20"/>
              </w:rPr>
              <w:t>Week</w:t>
            </w:r>
          </w:p>
        </w:tc>
        <w:tc>
          <w:tcPr>
            <w:tcW w:w="750" w:type="pct"/>
            <w:shd w:val="clear" w:color="auto" w:fill="E8F0F8"/>
            <w:tcMar>
              <w:top w:w="90" w:type="dxa"/>
              <w:left w:w="120" w:type="dxa"/>
              <w:bottom w:w="90" w:type="dxa"/>
              <w:right w:w="120" w:type="dxa"/>
            </w:tcMar>
          </w:tcPr>
          <w:p w14:paraId="12B99F3B" w14:textId="77777777" w:rsidR="004A7861" w:rsidRDefault="00383D95">
            <w:r>
              <w:rPr>
                <w:rFonts w:ascii="Calibri" w:eastAsia="Calibri" w:hAnsi="Calibri" w:cs="Calibri"/>
                <w:b/>
                <w:bCs/>
                <w:color w:val="1A1A1A"/>
                <w:sz w:val="20"/>
                <w:szCs w:val="20"/>
              </w:rPr>
              <w:t>Deliverable</w:t>
            </w:r>
          </w:p>
        </w:tc>
        <w:tc>
          <w:tcPr>
            <w:tcW w:w="3750" w:type="pct"/>
            <w:shd w:val="clear" w:color="auto" w:fill="E8F0F8"/>
            <w:tcMar>
              <w:top w:w="90" w:type="dxa"/>
              <w:left w:w="120" w:type="dxa"/>
              <w:bottom w:w="90" w:type="dxa"/>
              <w:right w:w="120" w:type="dxa"/>
            </w:tcMar>
          </w:tcPr>
          <w:p w14:paraId="761E54BA" w14:textId="77777777" w:rsidR="004A7861" w:rsidRDefault="00383D95">
            <w:r>
              <w:rPr>
                <w:rFonts w:ascii="Calibri" w:eastAsia="Calibri" w:hAnsi="Calibri" w:cs="Calibri"/>
                <w:b/>
                <w:bCs/>
                <w:color w:val="1A1A1A"/>
                <w:sz w:val="20"/>
                <w:szCs w:val="20"/>
              </w:rPr>
              <w:t>Details</w:t>
            </w:r>
          </w:p>
        </w:tc>
      </w:tr>
      <w:tr w:rsidR="004A7861" w14:paraId="55A54A66" w14:textId="77777777">
        <w:tc>
          <w:tcPr>
            <w:tcW w:w="500" w:type="pct"/>
            <w:tcMar>
              <w:top w:w="90" w:type="dxa"/>
              <w:left w:w="120" w:type="dxa"/>
              <w:bottom w:w="90" w:type="dxa"/>
              <w:right w:w="120" w:type="dxa"/>
            </w:tcMar>
          </w:tcPr>
          <w:p w14:paraId="540361F1" w14:textId="77777777" w:rsidR="004A7861" w:rsidRDefault="00383D95">
            <w:r>
              <w:rPr>
                <w:rFonts w:ascii="Calibri" w:eastAsia="Calibri" w:hAnsi="Calibri" w:cs="Calibri"/>
                <w:color w:val="1A1A1A"/>
                <w:sz w:val="20"/>
                <w:szCs w:val="20"/>
              </w:rPr>
              <w:t>10</w:t>
            </w:r>
          </w:p>
        </w:tc>
        <w:tc>
          <w:tcPr>
            <w:tcW w:w="750" w:type="pct"/>
            <w:tcMar>
              <w:top w:w="90" w:type="dxa"/>
              <w:left w:w="120" w:type="dxa"/>
              <w:bottom w:w="90" w:type="dxa"/>
              <w:right w:w="120" w:type="dxa"/>
            </w:tcMar>
          </w:tcPr>
          <w:p w14:paraId="20D12B7A" w14:textId="77777777" w:rsidR="004A7861" w:rsidRDefault="00383D95">
            <w:r>
              <w:rPr>
                <w:rFonts w:ascii="Calibri" w:eastAsia="Calibri" w:hAnsi="Calibri" w:cs="Calibri"/>
                <w:color w:val="1A1A1A"/>
                <w:sz w:val="20"/>
                <w:szCs w:val="20"/>
              </w:rPr>
              <w:t>Full dialogue packs</w:t>
            </w:r>
          </w:p>
        </w:tc>
        <w:tc>
          <w:tcPr>
            <w:tcW w:w="3750" w:type="pct"/>
            <w:tcMar>
              <w:top w:w="90" w:type="dxa"/>
              <w:left w:w="120" w:type="dxa"/>
              <w:bottom w:w="90" w:type="dxa"/>
              <w:right w:w="120" w:type="dxa"/>
            </w:tcMar>
          </w:tcPr>
          <w:p w14:paraId="137DA165" w14:textId="77777777" w:rsidR="004A7861" w:rsidRDefault="00383D95">
            <w:r>
              <w:rPr>
                <w:rFonts w:ascii="Calibri" w:eastAsia="Calibri" w:hAnsi="Calibri" w:cs="Calibri"/>
                <w:color w:val="1A1A1A"/>
                <w:sz w:val="20"/>
                <w:szCs w:val="20"/>
              </w:rPr>
              <w:t>Write complete dialogue packs for all launch characters (minimum 3). Ensure at least 5 variants per event type and 3 per context sub-key. Review against writing guidelines (Section 6.3).</w:t>
            </w:r>
          </w:p>
        </w:tc>
      </w:tr>
      <w:tr w:rsidR="004A7861" w14:paraId="0C2113A2" w14:textId="77777777">
        <w:tc>
          <w:tcPr>
            <w:tcW w:w="500" w:type="pct"/>
            <w:tcMar>
              <w:top w:w="90" w:type="dxa"/>
              <w:left w:w="120" w:type="dxa"/>
              <w:bottom w:w="90" w:type="dxa"/>
              <w:right w:w="120" w:type="dxa"/>
            </w:tcMar>
          </w:tcPr>
          <w:p w14:paraId="4124196D" w14:textId="77777777" w:rsidR="004A7861" w:rsidRDefault="00383D95">
            <w:r>
              <w:rPr>
                <w:rFonts w:ascii="Calibri" w:eastAsia="Calibri" w:hAnsi="Calibri" w:cs="Calibri"/>
                <w:color w:val="1A1A1A"/>
                <w:sz w:val="20"/>
                <w:szCs w:val="20"/>
              </w:rPr>
              <w:t>10–11</w:t>
            </w:r>
          </w:p>
        </w:tc>
        <w:tc>
          <w:tcPr>
            <w:tcW w:w="750" w:type="pct"/>
            <w:tcMar>
              <w:top w:w="90" w:type="dxa"/>
              <w:left w:w="120" w:type="dxa"/>
              <w:bottom w:w="90" w:type="dxa"/>
              <w:right w:w="120" w:type="dxa"/>
            </w:tcMar>
          </w:tcPr>
          <w:p w14:paraId="20F0336E" w14:textId="77777777" w:rsidR="004A7861" w:rsidRDefault="00383D95">
            <w:r>
              <w:rPr>
                <w:rFonts w:ascii="Calibri" w:eastAsia="Calibri" w:hAnsi="Calibri" w:cs="Calibri"/>
                <w:color w:val="1A1A1A"/>
                <w:sz w:val="20"/>
                <w:szCs w:val="20"/>
              </w:rPr>
              <w:t>Sprite animation system</w:t>
            </w:r>
          </w:p>
        </w:tc>
        <w:tc>
          <w:tcPr>
            <w:tcW w:w="3750" w:type="pct"/>
            <w:tcMar>
              <w:top w:w="90" w:type="dxa"/>
              <w:left w:w="120" w:type="dxa"/>
              <w:bottom w:w="90" w:type="dxa"/>
              <w:right w:w="120" w:type="dxa"/>
            </w:tcMar>
          </w:tcPr>
          <w:p w14:paraId="39F1CBB8" w14:textId="77777777" w:rsidR="004A7861" w:rsidRDefault="00383D95">
            <w:r>
              <w:rPr>
                <w:rFonts w:ascii="Calibri" w:eastAsia="Calibri" w:hAnsi="Calibri" w:cs="Calibri"/>
                <w:color w:val="1A1A1A"/>
                <w:sz w:val="20"/>
                <w:szCs w:val="20"/>
              </w:rPr>
              <w:t>Implement the animation controller that maps character emotions to sprite sequences. Use Lottie for smooth character animations. Build the idle animation randomizer and state transition system.</w:t>
            </w:r>
          </w:p>
        </w:tc>
      </w:tr>
      <w:tr w:rsidR="004A7861" w14:paraId="45AE541F" w14:textId="77777777">
        <w:tc>
          <w:tcPr>
            <w:tcW w:w="500" w:type="pct"/>
            <w:tcMar>
              <w:top w:w="90" w:type="dxa"/>
              <w:left w:w="120" w:type="dxa"/>
              <w:bottom w:w="90" w:type="dxa"/>
              <w:right w:w="120" w:type="dxa"/>
            </w:tcMar>
          </w:tcPr>
          <w:p w14:paraId="6BFAF3C2" w14:textId="77777777" w:rsidR="004A7861" w:rsidRDefault="00383D95">
            <w:r>
              <w:rPr>
                <w:rFonts w:ascii="Calibri" w:eastAsia="Calibri" w:hAnsi="Calibri" w:cs="Calibri"/>
                <w:color w:val="1A1A1A"/>
                <w:sz w:val="20"/>
                <w:szCs w:val="20"/>
              </w:rPr>
              <w:t>11</w:t>
            </w:r>
          </w:p>
        </w:tc>
        <w:tc>
          <w:tcPr>
            <w:tcW w:w="750" w:type="pct"/>
            <w:tcMar>
              <w:top w:w="90" w:type="dxa"/>
              <w:left w:w="120" w:type="dxa"/>
              <w:bottom w:w="90" w:type="dxa"/>
              <w:right w:w="120" w:type="dxa"/>
            </w:tcMar>
          </w:tcPr>
          <w:p w14:paraId="15664560" w14:textId="77777777" w:rsidR="004A7861" w:rsidRDefault="00383D95">
            <w:r>
              <w:rPr>
                <w:rFonts w:ascii="Calibri" w:eastAsia="Calibri" w:hAnsi="Calibri" w:cs="Calibri"/>
                <w:color w:val="1A1A1A"/>
                <w:sz w:val="20"/>
                <w:szCs w:val="20"/>
              </w:rPr>
              <w:t>Ambient polish</w:t>
            </w:r>
          </w:p>
        </w:tc>
        <w:tc>
          <w:tcPr>
            <w:tcW w:w="3750" w:type="pct"/>
            <w:tcMar>
              <w:top w:w="90" w:type="dxa"/>
              <w:left w:w="120" w:type="dxa"/>
              <w:bottom w:w="90" w:type="dxa"/>
              <w:right w:w="120" w:type="dxa"/>
            </w:tcMar>
          </w:tcPr>
          <w:p w14:paraId="0F803CEF" w14:textId="77777777" w:rsidR="004A7861" w:rsidRDefault="00383D95">
            <w:r>
              <w:rPr>
                <w:rFonts w:ascii="Calibri" w:eastAsia="Calibri" w:hAnsi="Calibri" w:cs="Calibri"/>
                <w:color w:val="1A1A1A"/>
                <w:sz w:val="20"/>
                <w:szCs w:val="20"/>
              </w:rPr>
              <w:t>Implement the time-of-day background transitions with smooth color shifts. Add the parallax mouse effect. Fine-tune all UI transitions (300–500ms easing). Add subtle sound effects if desired.</w:t>
            </w:r>
          </w:p>
        </w:tc>
      </w:tr>
      <w:tr w:rsidR="004A7861" w14:paraId="601DC061" w14:textId="77777777">
        <w:tc>
          <w:tcPr>
            <w:tcW w:w="500" w:type="pct"/>
            <w:tcMar>
              <w:top w:w="90" w:type="dxa"/>
              <w:left w:w="120" w:type="dxa"/>
              <w:bottom w:w="90" w:type="dxa"/>
              <w:right w:w="120" w:type="dxa"/>
            </w:tcMar>
          </w:tcPr>
          <w:p w14:paraId="4BDE050C" w14:textId="77777777" w:rsidR="004A7861" w:rsidRDefault="00383D95">
            <w:r>
              <w:rPr>
                <w:rFonts w:ascii="Calibri" w:eastAsia="Calibri" w:hAnsi="Calibri" w:cs="Calibri"/>
                <w:color w:val="1A1A1A"/>
                <w:sz w:val="20"/>
                <w:szCs w:val="20"/>
              </w:rPr>
              <w:t>12</w:t>
            </w:r>
          </w:p>
        </w:tc>
        <w:tc>
          <w:tcPr>
            <w:tcW w:w="750" w:type="pct"/>
            <w:tcMar>
              <w:top w:w="90" w:type="dxa"/>
              <w:left w:w="120" w:type="dxa"/>
              <w:bottom w:w="90" w:type="dxa"/>
              <w:right w:w="120" w:type="dxa"/>
            </w:tcMar>
          </w:tcPr>
          <w:p w14:paraId="1F748AC2" w14:textId="77777777" w:rsidR="004A7861" w:rsidRDefault="00383D95">
            <w:r>
              <w:rPr>
                <w:rFonts w:ascii="Calibri" w:eastAsia="Calibri" w:hAnsi="Calibri" w:cs="Calibri"/>
                <w:color w:val="1A1A1A"/>
                <w:sz w:val="20"/>
                <w:szCs w:val="20"/>
              </w:rPr>
              <w:t>Testing &amp; tuning</w:t>
            </w:r>
          </w:p>
        </w:tc>
        <w:tc>
          <w:tcPr>
            <w:tcW w:w="3750" w:type="pct"/>
            <w:tcMar>
              <w:top w:w="90" w:type="dxa"/>
              <w:left w:w="120" w:type="dxa"/>
              <w:bottom w:w="90" w:type="dxa"/>
              <w:right w:w="120" w:type="dxa"/>
            </w:tcMar>
          </w:tcPr>
          <w:p w14:paraId="54FBEF72" w14:textId="77777777" w:rsidR="004A7861" w:rsidRDefault="00383D95">
            <w:r>
              <w:rPr>
                <w:rFonts w:ascii="Calibri" w:eastAsia="Calibri" w:hAnsi="Calibri" w:cs="Calibri"/>
                <w:color w:val="1A1A1A"/>
                <w:sz w:val="20"/>
                <w:szCs w:val="20"/>
              </w:rPr>
              <w:t>Run user testing with 2–3 trusted testers. Tune reaction timing, throttle windows, and dialogue frequency. Balance personality expression across characters. Fix edge cases and polish the first-time experience.</w:t>
            </w:r>
          </w:p>
        </w:tc>
      </w:tr>
    </w:tbl>
    <w:p w14:paraId="706A2C84" w14:textId="77777777" w:rsidR="004A7861" w:rsidRDefault="004A7861">
      <w:pPr>
        <w:spacing w:after="200"/>
      </w:pPr>
    </w:p>
    <w:p w14:paraId="343AB7A5" w14:textId="77777777" w:rsidR="004A7861" w:rsidRDefault="00383D95">
      <w:pPr>
        <w:pStyle w:val="Heading2"/>
        <w:spacing w:before="480" w:after="100" w:line="360" w:lineRule="auto"/>
      </w:pPr>
      <w:r>
        <w:rPr>
          <w:rFonts w:ascii="Calibri" w:eastAsia="Calibri" w:hAnsi="Calibri" w:cs="Calibri"/>
          <w:color w:val="2B5797"/>
        </w:rPr>
        <w:t>7.5 Suggested Tech Stack</w:t>
      </w:r>
    </w:p>
    <w:p w14:paraId="4BA3F9CD" w14:textId="77777777" w:rsidR="004A7861" w:rsidRDefault="004A7861">
      <w:pPr>
        <w:pBdr>
          <w:top w:val="single" w:sz="6" w:space="0" w:color="D6E4F0"/>
        </w:pBdr>
        <w:spacing w:after="200"/>
      </w:pPr>
    </w:p>
    <w:p w14:paraId="6CB30489" w14:textId="77777777" w:rsidR="004A7861" w:rsidRDefault="004A7861">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467"/>
        <w:gridCol w:w="1769"/>
        <w:gridCol w:w="6114"/>
      </w:tblGrid>
      <w:tr w:rsidR="004A7861" w14:paraId="7175C03F" w14:textId="77777777">
        <w:trPr>
          <w:tblHeader/>
        </w:trPr>
        <w:tc>
          <w:tcPr>
            <w:tcW w:w="700" w:type="pct"/>
            <w:shd w:val="clear" w:color="auto" w:fill="E8F0F8"/>
            <w:tcMar>
              <w:top w:w="90" w:type="dxa"/>
              <w:left w:w="120" w:type="dxa"/>
              <w:bottom w:w="90" w:type="dxa"/>
              <w:right w:w="120" w:type="dxa"/>
            </w:tcMar>
          </w:tcPr>
          <w:p w14:paraId="2AC1FE85" w14:textId="77777777" w:rsidR="004A7861" w:rsidRDefault="00383D95">
            <w:r>
              <w:rPr>
                <w:rFonts w:ascii="Calibri" w:eastAsia="Calibri" w:hAnsi="Calibri" w:cs="Calibri"/>
                <w:b/>
                <w:bCs/>
                <w:color w:val="1A1A1A"/>
                <w:sz w:val="20"/>
                <w:szCs w:val="20"/>
              </w:rPr>
              <w:lastRenderedPageBreak/>
              <w:t>Component</w:t>
            </w:r>
          </w:p>
        </w:tc>
        <w:tc>
          <w:tcPr>
            <w:tcW w:w="900" w:type="pct"/>
            <w:shd w:val="clear" w:color="auto" w:fill="E8F0F8"/>
            <w:tcMar>
              <w:top w:w="90" w:type="dxa"/>
              <w:left w:w="120" w:type="dxa"/>
              <w:bottom w:w="90" w:type="dxa"/>
              <w:right w:w="120" w:type="dxa"/>
            </w:tcMar>
          </w:tcPr>
          <w:p w14:paraId="6F4E0CCE" w14:textId="77777777" w:rsidR="004A7861" w:rsidRDefault="00383D95">
            <w:r>
              <w:rPr>
                <w:rFonts w:ascii="Calibri" w:eastAsia="Calibri" w:hAnsi="Calibri" w:cs="Calibri"/>
                <w:b/>
                <w:bCs/>
                <w:color w:val="1A1A1A"/>
                <w:sz w:val="20"/>
                <w:szCs w:val="20"/>
              </w:rPr>
              <w:t>Recommended</w:t>
            </w:r>
          </w:p>
        </w:tc>
        <w:tc>
          <w:tcPr>
            <w:tcW w:w="3400" w:type="pct"/>
            <w:shd w:val="clear" w:color="auto" w:fill="E8F0F8"/>
            <w:tcMar>
              <w:top w:w="90" w:type="dxa"/>
              <w:left w:w="120" w:type="dxa"/>
              <w:bottom w:w="90" w:type="dxa"/>
              <w:right w:w="120" w:type="dxa"/>
            </w:tcMar>
          </w:tcPr>
          <w:p w14:paraId="204E2889" w14:textId="77777777" w:rsidR="004A7861" w:rsidRDefault="00383D95">
            <w:r>
              <w:rPr>
                <w:rFonts w:ascii="Calibri" w:eastAsia="Calibri" w:hAnsi="Calibri" w:cs="Calibri"/>
                <w:b/>
                <w:bCs/>
                <w:color w:val="1A1A1A"/>
                <w:sz w:val="20"/>
                <w:szCs w:val="20"/>
              </w:rPr>
              <w:t>Rationale</w:t>
            </w:r>
          </w:p>
        </w:tc>
      </w:tr>
      <w:tr w:rsidR="004A7861" w14:paraId="65D23B27" w14:textId="77777777">
        <w:tc>
          <w:tcPr>
            <w:tcW w:w="700" w:type="pct"/>
            <w:tcMar>
              <w:top w:w="90" w:type="dxa"/>
              <w:left w:w="120" w:type="dxa"/>
              <w:bottom w:w="90" w:type="dxa"/>
              <w:right w:w="120" w:type="dxa"/>
            </w:tcMar>
          </w:tcPr>
          <w:p w14:paraId="4D5D1EBB" w14:textId="77777777" w:rsidR="004A7861" w:rsidRDefault="00383D95">
            <w:r>
              <w:rPr>
                <w:rFonts w:ascii="Calibri" w:eastAsia="Calibri" w:hAnsi="Calibri" w:cs="Calibri"/>
                <w:b/>
                <w:bCs/>
                <w:color w:val="1A1A1A"/>
                <w:sz w:val="22"/>
                <w:szCs w:val="22"/>
              </w:rPr>
              <w:t>App Shell</w:t>
            </w:r>
          </w:p>
        </w:tc>
        <w:tc>
          <w:tcPr>
            <w:tcW w:w="900" w:type="pct"/>
            <w:tcMar>
              <w:top w:w="90" w:type="dxa"/>
              <w:left w:w="120" w:type="dxa"/>
              <w:bottom w:w="90" w:type="dxa"/>
              <w:right w:w="120" w:type="dxa"/>
            </w:tcMar>
          </w:tcPr>
          <w:p w14:paraId="0870D0DE" w14:textId="77777777" w:rsidR="004A7861" w:rsidRDefault="00383D95">
            <w:r>
              <w:rPr>
                <w:rFonts w:ascii="Calibri" w:eastAsia="Calibri" w:hAnsi="Calibri" w:cs="Calibri"/>
                <w:color w:val="1A1A1A"/>
                <w:sz w:val="20"/>
                <w:szCs w:val="20"/>
              </w:rPr>
              <w:t>Tauri (Rust backend)</w:t>
            </w:r>
          </w:p>
        </w:tc>
        <w:tc>
          <w:tcPr>
            <w:tcW w:w="3400" w:type="pct"/>
            <w:tcMar>
              <w:top w:w="90" w:type="dxa"/>
              <w:left w:w="120" w:type="dxa"/>
              <w:bottom w:w="90" w:type="dxa"/>
              <w:right w:w="120" w:type="dxa"/>
            </w:tcMar>
          </w:tcPr>
          <w:p w14:paraId="6B097B76" w14:textId="77777777" w:rsidR="004A7861" w:rsidRDefault="00383D95">
            <w:r>
              <w:rPr>
                <w:rFonts w:ascii="Calibri" w:eastAsia="Calibri" w:hAnsi="Calibri" w:cs="Calibri"/>
                <w:color w:val="1A1A1A"/>
                <w:sz w:val="20"/>
                <w:szCs w:val="20"/>
              </w:rPr>
              <w:t>Lightweight (~5MB bundle vs ~150MB Electron), native performance, strong security model. Ideal for a desktop companion that runs persistently. Electron is the fallback if Rust is unfamiliar.</w:t>
            </w:r>
          </w:p>
        </w:tc>
      </w:tr>
      <w:tr w:rsidR="004A7861" w14:paraId="52B09FA5" w14:textId="77777777">
        <w:tc>
          <w:tcPr>
            <w:tcW w:w="700" w:type="pct"/>
            <w:tcMar>
              <w:top w:w="90" w:type="dxa"/>
              <w:left w:w="120" w:type="dxa"/>
              <w:bottom w:w="90" w:type="dxa"/>
              <w:right w:w="120" w:type="dxa"/>
            </w:tcMar>
          </w:tcPr>
          <w:p w14:paraId="4D34268D" w14:textId="77777777" w:rsidR="004A7861" w:rsidRDefault="00383D95">
            <w:r>
              <w:rPr>
                <w:rFonts w:ascii="Calibri" w:eastAsia="Calibri" w:hAnsi="Calibri" w:cs="Calibri"/>
                <w:b/>
                <w:bCs/>
                <w:color w:val="1A1A1A"/>
                <w:sz w:val="22"/>
                <w:szCs w:val="22"/>
              </w:rPr>
              <w:t>Frontend Framework</w:t>
            </w:r>
          </w:p>
        </w:tc>
        <w:tc>
          <w:tcPr>
            <w:tcW w:w="900" w:type="pct"/>
            <w:tcMar>
              <w:top w:w="90" w:type="dxa"/>
              <w:left w:w="120" w:type="dxa"/>
              <w:bottom w:w="90" w:type="dxa"/>
              <w:right w:w="120" w:type="dxa"/>
            </w:tcMar>
          </w:tcPr>
          <w:p w14:paraId="64B7D1D4" w14:textId="77777777" w:rsidR="004A7861" w:rsidRDefault="00383D95">
            <w:r>
              <w:rPr>
                <w:rFonts w:ascii="Calibri" w:eastAsia="Calibri" w:hAnsi="Calibri" w:cs="Calibri"/>
                <w:color w:val="1A1A1A"/>
                <w:sz w:val="20"/>
                <w:szCs w:val="20"/>
              </w:rPr>
              <w:t>Svelte + CSS Modules</w:t>
            </w:r>
          </w:p>
        </w:tc>
        <w:tc>
          <w:tcPr>
            <w:tcW w:w="3400" w:type="pct"/>
            <w:tcMar>
              <w:top w:w="90" w:type="dxa"/>
              <w:left w:w="120" w:type="dxa"/>
              <w:bottom w:w="90" w:type="dxa"/>
              <w:right w:w="120" w:type="dxa"/>
            </w:tcMar>
          </w:tcPr>
          <w:p w14:paraId="7AF98D5A" w14:textId="77777777" w:rsidR="004A7861" w:rsidRDefault="00383D95">
            <w:r>
              <w:rPr>
                <w:rFonts w:ascii="Calibri" w:eastAsia="Calibri" w:hAnsi="Calibri" w:cs="Calibri"/>
                <w:color w:val="1A1A1A"/>
                <w:sz w:val="20"/>
                <w:szCs w:val="20"/>
              </w:rPr>
              <w:t>Minimal boilerplate, reactive by default, small bundle size. Excellent for solo development. React is viable but heavier. Tailwind CSS for utility styling.</w:t>
            </w:r>
          </w:p>
        </w:tc>
      </w:tr>
      <w:tr w:rsidR="004A7861" w14:paraId="51871D5C" w14:textId="77777777">
        <w:tc>
          <w:tcPr>
            <w:tcW w:w="700" w:type="pct"/>
            <w:tcMar>
              <w:top w:w="90" w:type="dxa"/>
              <w:left w:w="120" w:type="dxa"/>
              <w:bottom w:w="90" w:type="dxa"/>
              <w:right w:w="120" w:type="dxa"/>
            </w:tcMar>
          </w:tcPr>
          <w:p w14:paraId="5CE950C9" w14:textId="77777777" w:rsidR="004A7861" w:rsidRDefault="00383D95">
            <w:r>
              <w:rPr>
                <w:rFonts w:ascii="Calibri" w:eastAsia="Calibri" w:hAnsi="Calibri" w:cs="Calibri"/>
                <w:b/>
                <w:bCs/>
                <w:color w:val="1A1A1A"/>
                <w:sz w:val="22"/>
                <w:szCs w:val="22"/>
              </w:rPr>
              <w:t>State Management</w:t>
            </w:r>
          </w:p>
        </w:tc>
        <w:tc>
          <w:tcPr>
            <w:tcW w:w="900" w:type="pct"/>
            <w:tcMar>
              <w:top w:w="90" w:type="dxa"/>
              <w:left w:w="120" w:type="dxa"/>
              <w:bottom w:w="90" w:type="dxa"/>
              <w:right w:w="120" w:type="dxa"/>
            </w:tcMar>
          </w:tcPr>
          <w:p w14:paraId="7DCD12AC" w14:textId="77777777" w:rsidR="004A7861" w:rsidRDefault="00383D95">
            <w:r>
              <w:rPr>
                <w:rFonts w:ascii="Calibri" w:eastAsia="Calibri" w:hAnsi="Calibri" w:cs="Calibri"/>
                <w:color w:val="1A1A1A"/>
                <w:sz w:val="20"/>
                <w:szCs w:val="20"/>
              </w:rPr>
              <w:t>Svelte Stores (or Zustand)</w:t>
            </w:r>
          </w:p>
        </w:tc>
        <w:tc>
          <w:tcPr>
            <w:tcW w:w="3400" w:type="pct"/>
            <w:tcMar>
              <w:top w:w="90" w:type="dxa"/>
              <w:left w:w="120" w:type="dxa"/>
              <w:bottom w:w="90" w:type="dxa"/>
              <w:right w:w="120" w:type="dxa"/>
            </w:tcMar>
          </w:tcPr>
          <w:p w14:paraId="3F5240A7" w14:textId="77777777" w:rsidR="004A7861" w:rsidRDefault="00383D95">
            <w:r>
              <w:rPr>
                <w:rFonts w:ascii="Calibri" w:eastAsia="Calibri" w:hAnsi="Calibri" w:cs="Calibri"/>
                <w:color w:val="1A1A1A"/>
                <w:sz w:val="20"/>
                <w:szCs w:val="20"/>
              </w:rPr>
              <w:t>Svelte's built-in stores are sufficient for this scale. If using React, Zustand provides a lightweight, boilerplate-free alternative to Redux.</w:t>
            </w:r>
          </w:p>
        </w:tc>
      </w:tr>
      <w:tr w:rsidR="004A7861" w14:paraId="7896D154" w14:textId="77777777">
        <w:tc>
          <w:tcPr>
            <w:tcW w:w="700" w:type="pct"/>
            <w:tcMar>
              <w:top w:w="90" w:type="dxa"/>
              <w:left w:w="120" w:type="dxa"/>
              <w:bottom w:w="90" w:type="dxa"/>
              <w:right w:w="120" w:type="dxa"/>
            </w:tcMar>
          </w:tcPr>
          <w:p w14:paraId="477E3254" w14:textId="77777777" w:rsidR="004A7861" w:rsidRDefault="00383D95">
            <w:r>
              <w:rPr>
                <w:rFonts w:ascii="Calibri" w:eastAsia="Calibri" w:hAnsi="Calibri" w:cs="Calibri"/>
                <w:b/>
                <w:bCs/>
                <w:color w:val="1A1A1A"/>
                <w:sz w:val="22"/>
                <w:szCs w:val="22"/>
              </w:rPr>
              <w:t>Event Bus</w:t>
            </w:r>
          </w:p>
        </w:tc>
        <w:tc>
          <w:tcPr>
            <w:tcW w:w="900" w:type="pct"/>
            <w:tcMar>
              <w:top w:w="90" w:type="dxa"/>
              <w:left w:w="120" w:type="dxa"/>
              <w:bottom w:w="90" w:type="dxa"/>
              <w:right w:w="120" w:type="dxa"/>
            </w:tcMar>
          </w:tcPr>
          <w:p w14:paraId="4F5DAD89" w14:textId="77777777" w:rsidR="004A7861" w:rsidRDefault="00383D95">
            <w:r>
              <w:rPr>
                <w:rFonts w:ascii="Calibri" w:eastAsia="Calibri" w:hAnsi="Calibri" w:cs="Calibri"/>
                <w:color w:val="1A1A1A"/>
                <w:sz w:val="20"/>
                <w:szCs w:val="20"/>
              </w:rPr>
              <w:t>Custom TypeScript pub-sub</w:t>
            </w:r>
          </w:p>
        </w:tc>
        <w:tc>
          <w:tcPr>
            <w:tcW w:w="3400" w:type="pct"/>
            <w:tcMar>
              <w:top w:w="90" w:type="dxa"/>
              <w:left w:w="120" w:type="dxa"/>
              <w:bottom w:w="90" w:type="dxa"/>
              <w:right w:w="120" w:type="dxa"/>
            </w:tcMar>
          </w:tcPr>
          <w:p w14:paraId="57D7459F" w14:textId="77777777" w:rsidR="004A7861" w:rsidRDefault="00383D95">
            <w:r>
              <w:rPr>
                <w:rFonts w:ascii="Calibri" w:eastAsia="Calibri" w:hAnsi="Calibri" w:cs="Calibri"/>
                <w:color w:val="1A1A1A"/>
                <w:sz w:val="20"/>
                <w:szCs w:val="20"/>
              </w:rPr>
              <w:t>A simple custom implementation keeps dependencies minimal. RxJS is available for complex event stream manipulation but may be overkill initially.</w:t>
            </w:r>
          </w:p>
        </w:tc>
      </w:tr>
      <w:tr w:rsidR="004A7861" w14:paraId="436832AC" w14:textId="77777777">
        <w:tc>
          <w:tcPr>
            <w:tcW w:w="700" w:type="pct"/>
            <w:tcMar>
              <w:top w:w="90" w:type="dxa"/>
              <w:left w:w="120" w:type="dxa"/>
              <w:bottom w:w="90" w:type="dxa"/>
              <w:right w:w="120" w:type="dxa"/>
            </w:tcMar>
          </w:tcPr>
          <w:p w14:paraId="4CE98B49" w14:textId="77777777" w:rsidR="004A7861" w:rsidRDefault="00383D95">
            <w:r>
              <w:rPr>
                <w:rFonts w:ascii="Calibri" w:eastAsia="Calibri" w:hAnsi="Calibri" w:cs="Calibri"/>
                <w:b/>
                <w:bCs/>
                <w:color w:val="1A1A1A"/>
                <w:sz w:val="22"/>
                <w:szCs w:val="22"/>
              </w:rPr>
              <w:t>Character Animations</w:t>
            </w:r>
          </w:p>
        </w:tc>
        <w:tc>
          <w:tcPr>
            <w:tcW w:w="900" w:type="pct"/>
            <w:tcMar>
              <w:top w:w="90" w:type="dxa"/>
              <w:left w:w="120" w:type="dxa"/>
              <w:bottom w:w="90" w:type="dxa"/>
              <w:right w:w="120" w:type="dxa"/>
            </w:tcMar>
          </w:tcPr>
          <w:p w14:paraId="36914E74" w14:textId="77777777" w:rsidR="004A7861" w:rsidRDefault="00383D95">
            <w:r>
              <w:rPr>
                <w:rFonts w:ascii="Calibri" w:eastAsia="Calibri" w:hAnsi="Calibri" w:cs="Calibri"/>
                <w:color w:val="1A1A1A"/>
                <w:sz w:val="20"/>
                <w:szCs w:val="20"/>
              </w:rPr>
              <w:t>Lottie (lottie-web)</w:t>
            </w:r>
          </w:p>
        </w:tc>
        <w:tc>
          <w:tcPr>
            <w:tcW w:w="3400" w:type="pct"/>
            <w:tcMar>
              <w:top w:w="90" w:type="dxa"/>
              <w:left w:w="120" w:type="dxa"/>
              <w:bottom w:w="90" w:type="dxa"/>
              <w:right w:w="120" w:type="dxa"/>
            </w:tcMar>
          </w:tcPr>
          <w:p w14:paraId="7F7B974C" w14:textId="77777777" w:rsidR="004A7861" w:rsidRDefault="00383D95">
            <w:r>
              <w:rPr>
                <w:rFonts w:ascii="Calibri" w:eastAsia="Calibri" w:hAnsi="Calibri" w:cs="Calibri"/>
                <w:color w:val="1A1A1A"/>
                <w:sz w:val="20"/>
                <w:szCs w:val="20"/>
              </w:rPr>
              <w:t>Industry-standard for smooth, scalable character animations. Animations are authored in After Effects and exported as JSON. Small file sizes, GPU-accelerated rendering.</w:t>
            </w:r>
          </w:p>
        </w:tc>
      </w:tr>
      <w:tr w:rsidR="004A7861" w14:paraId="2D394CF0" w14:textId="77777777">
        <w:tc>
          <w:tcPr>
            <w:tcW w:w="700" w:type="pct"/>
            <w:tcMar>
              <w:top w:w="90" w:type="dxa"/>
              <w:left w:w="120" w:type="dxa"/>
              <w:bottom w:w="90" w:type="dxa"/>
              <w:right w:w="120" w:type="dxa"/>
            </w:tcMar>
          </w:tcPr>
          <w:p w14:paraId="0F6CD843" w14:textId="77777777" w:rsidR="004A7861" w:rsidRDefault="00383D95">
            <w:r>
              <w:rPr>
                <w:rFonts w:ascii="Calibri" w:eastAsia="Calibri" w:hAnsi="Calibri" w:cs="Calibri"/>
                <w:b/>
                <w:bCs/>
                <w:color w:val="1A1A1A"/>
                <w:sz w:val="22"/>
                <w:szCs w:val="22"/>
              </w:rPr>
              <w:t>UI Transitions</w:t>
            </w:r>
          </w:p>
        </w:tc>
        <w:tc>
          <w:tcPr>
            <w:tcW w:w="900" w:type="pct"/>
            <w:tcMar>
              <w:top w:w="90" w:type="dxa"/>
              <w:left w:w="120" w:type="dxa"/>
              <w:bottom w:w="90" w:type="dxa"/>
              <w:right w:w="120" w:type="dxa"/>
            </w:tcMar>
          </w:tcPr>
          <w:p w14:paraId="5DB14BC5" w14:textId="77777777" w:rsidR="004A7861" w:rsidRDefault="00383D95">
            <w:r>
              <w:rPr>
                <w:rFonts w:ascii="Calibri" w:eastAsia="Calibri" w:hAnsi="Calibri" w:cs="Calibri"/>
                <w:color w:val="1A1A1A"/>
                <w:sz w:val="20"/>
                <w:szCs w:val="20"/>
              </w:rPr>
              <w:t>Svelte transitions / Framer Motion</w:t>
            </w:r>
          </w:p>
        </w:tc>
        <w:tc>
          <w:tcPr>
            <w:tcW w:w="3400" w:type="pct"/>
            <w:tcMar>
              <w:top w:w="90" w:type="dxa"/>
              <w:left w:w="120" w:type="dxa"/>
              <w:bottom w:w="90" w:type="dxa"/>
              <w:right w:w="120" w:type="dxa"/>
            </w:tcMar>
          </w:tcPr>
          <w:p w14:paraId="75B49EB4" w14:textId="77777777" w:rsidR="004A7861" w:rsidRDefault="00383D95">
            <w:r>
              <w:rPr>
                <w:rFonts w:ascii="Calibri" w:eastAsia="Calibri" w:hAnsi="Calibri" w:cs="Calibri"/>
                <w:color w:val="1A1A1A"/>
                <w:sz w:val="20"/>
                <w:szCs w:val="20"/>
              </w:rPr>
              <w:t>Svelte has excellent built-in transition primitives. Framer Motion is the React equivalent. Both handle the 300–500ms eased transitions this design requires.</w:t>
            </w:r>
          </w:p>
        </w:tc>
      </w:tr>
      <w:tr w:rsidR="004A7861" w14:paraId="34C8A751" w14:textId="77777777">
        <w:tc>
          <w:tcPr>
            <w:tcW w:w="700" w:type="pct"/>
            <w:tcMar>
              <w:top w:w="90" w:type="dxa"/>
              <w:left w:w="120" w:type="dxa"/>
              <w:bottom w:w="90" w:type="dxa"/>
              <w:right w:w="120" w:type="dxa"/>
            </w:tcMar>
          </w:tcPr>
          <w:p w14:paraId="0A495C3F" w14:textId="77777777" w:rsidR="004A7861" w:rsidRDefault="00383D95">
            <w:r>
              <w:rPr>
                <w:rFonts w:ascii="Calibri" w:eastAsia="Calibri" w:hAnsi="Calibri" w:cs="Calibri"/>
                <w:b/>
                <w:bCs/>
                <w:color w:val="1A1A1A"/>
                <w:sz w:val="22"/>
                <w:szCs w:val="22"/>
              </w:rPr>
              <w:t>Data Storage</w:t>
            </w:r>
          </w:p>
        </w:tc>
        <w:tc>
          <w:tcPr>
            <w:tcW w:w="900" w:type="pct"/>
            <w:tcMar>
              <w:top w:w="90" w:type="dxa"/>
              <w:left w:w="120" w:type="dxa"/>
              <w:bottom w:w="90" w:type="dxa"/>
              <w:right w:w="120" w:type="dxa"/>
            </w:tcMar>
          </w:tcPr>
          <w:p w14:paraId="3B64942F" w14:textId="77777777" w:rsidR="004A7861" w:rsidRDefault="00383D95">
            <w:r>
              <w:rPr>
                <w:rFonts w:ascii="Calibri" w:eastAsia="Calibri" w:hAnsi="Calibri" w:cs="Calibri"/>
                <w:color w:val="1A1A1A"/>
                <w:sz w:val="20"/>
                <w:szCs w:val="20"/>
              </w:rPr>
              <w:t>SQLite + local JSON</w:t>
            </w:r>
          </w:p>
        </w:tc>
        <w:tc>
          <w:tcPr>
            <w:tcW w:w="3400" w:type="pct"/>
            <w:tcMar>
              <w:top w:w="90" w:type="dxa"/>
              <w:left w:w="120" w:type="dxa"/>
              <w:bottom w:w="90" w:type="dxa"/>
              <w:right w:w="120" w:type="dxa"/>
            </w:tcMar>
          </w:tcPr>
          <w:p w14:paraId="1C95AADD" w14:textId="77777777" w:rsidR="004A7861" w:rsidRDefault="00383D95">
            <w:r>
              <w:rPr>
                <w:rFonts w:ascii="Calibri" w:eastAsia="Calibri" w:hAnsi="Calibri" w:cs="Calibri"/>
                <w:color w:val="1A1A1A"/>
                <w:sz w:val="20"/>
                <w:szCs w:val="20"/>
              </w:rPr>
              <w:t>Character files and dialogue packs remain as human-readable JSON for easy editing. User preferences, dialogue history, and streak data are stored in a local SQLite database for query efficiency.</w:t>
            </w:r>
          </w:p>
        </w:tc>
      </w:tr>
      <w:tr w:rsidR="004A7861" w14:paraId="4F63F934" w14:textId="77777777">
        <w:tc>
          <w:tcPr>
            <w:tcW w:w="700" w:type="pct"/>
            <w:tcMar>
              <w:top w:w="90" w:type="dxa"/>
              <w:left w:w="120" w:type="dxa"/>
              <w:bottom w:w="90" w:type="dxa"/>
              <w:right w:w="120" w:type="dxa"/>
            </w:tcMar>
          </w:tcPr>
          <w:p w14:paraId="10C7AFC3" w14:textId="77777777" w:rsidR="004A7861" w:rsidRDefault="00383D95">
            <w:r>
              <w:rPr>
                <w:rFonts w:ascii="Calibri" w:eastAsia="Calibri" w:hAnsi="Calibri" w:cs="Calibri"/>
                <w:b/>
                <w:bCs/>
                <w:color w:val="1A1A1A"/>
                <w:sz w:val="22"/>
                <w:szCs w:val="22"/>
              </w:rPr>
              <w:t>Weather API</w:t>
            </w:r>
          </w:p>
        </w:tc>
        <w:tc>
          <w:tcPr>
            <w:tcW w:w="900" w:type="pct"/>
            <w:tcMar>
              <w:top w:w="90" w:type="dxa"/>
              <w:left w:w="120" w:type="dxa"/>
              <w:bottom w:w="90" w:type="dxa"/>
              <w:right w:w="120" w:type="dxa"/>
            </w:tcMar>
          </w:tcPr>
          <w:p w14:paraId="57AE7D71" w14:textId="77777777" w:rsidR="004A7861" w:rsidRDefault="00383D95">
            <w:r>
              <w:rPr>
                <w:rFonts w:ascii="Calibri" w:eastAsia="Calibri" w:hAnsi="Calibri" w:cs="Calibri"/>
                <w:color w:val="1A1A1A"/>
                <w:sz w:val="20"/>
                <w:szCs w:val="20"/>
              </w:rPr>
              <w:t>OpenWeatherMap (free tier)</w:t>
            </w:r>
          </w:p>
        </w:tc>
        <w:tc>
          <w:tcPr>
            <w:tcW w:w="3400" w:type="pct"/>
            <w:tcMar>
              <w:top w:w="90" w:type="dxa"/>
              <w:left w:w="120" w:type="dxa"/>
              <w:bottom w:w="90" w:type="dxa"/>
              <w:right w:w="120" w:type="dxa"/>
            </w:tcMar>
          </w:tcPr>
          <w:p w14:paraId="5C0F3B54" w14:textId="77777777" w:rsidR="004A7861" w:rsidRDefault="00383D95">
            <w:r>
              <w:rPr>
                <w:rFonts w:ascii="Calibri" w:eastAsia="Calibri" w:hAnsi="Calibri" w:cs="Calibri"/>
                <w:color w:val="1A1A1A"/>
                <w:sz w:val="20"/>
                <w:szCs w:val="20"/>
              </w:rPr>
              <w:t>Reliable, well-documented, generous free tier (1,000 calls/day). Provides current conditions, temperature, and severe weather alerts. WeatherAPI is a solid alternative.</w:t>
            </w:r>
          </w:p>
        </w:tc>
      </w:tr>
      <w:tr w:rsidR="004A7861" w14:paraId="2F5D835F" w14:textId="77777777">
        <w:tc>
          <w:tcPr>
            <w:tcW w:w="700" w:type="pct"/>
            <w:tcMar>
              <w:top w:w="90" w:type="dxa"/>
              <w:left w:w="120" w:type="dxa"/>
              <w:bottom w:w="90" w:type="dxa"/>
              <w:right w:w="120" w:type="dxa"/>
            </w:tcMar>
          </w:tcPr>
          <w:p w14:paraId="495C2B1D" w14:textId="77777777" w:rsidR="004A7861" w:rsidRDefault="00383D95">
            <w:r>
              <w:rPr>
                <w:rFonts w:ascii="Calibri" w:eastAsia="Calibri" w:hAnsi="Calibri" w:cs="Calibri"/>
                <w:b/>
                <w:bCs/>
                <w:color w:val="1A1A1A"/>
                <w:sz w:val="22"/>
                <w:szCs w:val="22"/>
              </w:rPr>
              <w:t>Calendar Integration</w:t>
            </w:r>
          </w:p>
        </w:tc>
        <w:tc>
          <w:tcPr>
            <w:tcW w:w="900" w:type="pct"/>
            <w:tcMar>
              <w:top w:w="90" w:type="dxa"/>
              <w:left w:w="120" w:type="dxa"/>
              <w:bottom w:w="90" w:type="dxa"/>
              <w:right w:w="120" w:type="dxa"/>
            </w:tcMar>
          </w:tcPr>
          <w:p w14:paraId="6FEECE99" w14:textId="77777777" w:rsidR="004A7861" w:rsidRDefault="00383D95">
            <w:r>
              <w:rPr>
                <w:rFonts w:ascii="Calibri" w:eastAsia="Calibri" w:hAnsi="Calibri" w:cs="Calibri"/>
                <w:color w:val="1A1A1A"/>
                <w:sz w:val="20"/>
                <w:szCs w:val="20"/>
              </w:rPr>
              <w:t>Google Calendar API or local .ics</w:t>
            </w:r>
          </w:p>
        </w:tc>
        <w:tc>
          <w:tcPr>
            <w:tcW w:w="3400" w:type="pct"/>
            <w:tcMar>
              <w:top w:w="90" w:type="dxa"/>
              <w:left w:w="120" w:type="dxa"/>
              <w:bottom w:w="90" w:type="dxa"/>
              <w:right w:w="120" w:type="dxa"/>
            </w:tcMar>
          </w:tcPr>
          <w:p w14:paraId="3778C655" w14:textId="77777777" w:rsidR="004A7861" w:rsidRDefault="00383D95">
            <w:r>
              <w:rPr>
                <w:rFonts w:ascii="Calibri" w:eastAsia="Calibri" w:hAnsi="Calibri" w:cs="Calibri"/>
                <w:color w:val="1A1A1A"/>
                <w:sz w:val="20"/>
                <w:szCs w:val="20"/>
              </w:rPr>
              <w:t>Google Calendar API for users in the Google ecosystem. Local .ics file parsing (via ical.js) for privacy-conscious users or offline operation. Support both.</w:t>
            </w:r>
          </w:p>
        </w:tc>
      </w:tr>
    </w:tbl>
    <w:p w14:paraId="31859AD8" w14:textId="77777777" w:rsidR="004A7861" w:rsidRDefault="004A7861">
      <w:pPr>
        <w:spacing w:after="200"/>
      </w:pPr>
    </w:p>
    <w:p w14:paraId="6D92274F" w14:textId="77777777" w:rsidR="004A7861" w:rsidRDefault="004A7861">
      <w:pPr>
        <w:pBdr>
          <w:bottom w:val="single" w:sz="6" w:space="0" w:color="1A1A1A"/>
        </w:pBdr>
        <w:spacing w:before="240" w:after="240"/>
      </w:pPr>
    </w:p>
    <w:p w14:paraId="1AFAEF8C" w14:textId="77777777" w:rsidR="004A7861" w:rsidRDefault="00383D95">
      <w:pPr>
        <w:pStyle w:val="Heading1"/>
        <w:spacing w:before="480" w:after="120" w:line="360" w:lineRule="auto"/>
      </w:pPr>
      <w:r>
        <w:rPr>
          <w:rFonts w:ascii="Calibri" w:eastAsia="Calibri" w:hAnsi="Calibri" w:cs="Calibri"/>
          <w:color w:val="2B5797"/>
          <w:sz w:val="52"/>
          <w:szCs w:val="52"/>
        </w:rPr>
        <w:t>8. Directory Structure</w:t>
      </w:r>
    </w:p>
    <w:p w14:paraId="27C48C6D" w14:textId="77777777" w:rsidR="004A7861" w:rsidRDefault="00383D95">
      <w:pPr>
        <w:spacing w:before="60" w:after="240" w:line="360" w:lineRule="auto"/>
      </w:pPr>
      <w:r>
        <w:rPr>
          <w:rFonts w:ascii="Calibri" w:eastAsia="Calibri" w:hAnsi="Calibri" w:cs="Calibri"/>
          <w:color w:val="1A1A1A"/>
          <w:sz w:val="22"/>
          <w:szCs w:val="22"/>
        </w:rPr>
        <w:t>The following project structure organizes the codebase into clear, navigable directories. Every file has a home, and the separation between source code, character data, dialogue content, and static assets is maintained to support modularity and future extensibility:</w:t>
      </w:r>
    </w:p>
    <w:p w14:paraId="3A4BFEC6" w14:textId="77777777" w:rsidR="004A7861" w:rsidRDefault="00383D95">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assistant-app/ │ ├── src/                              # Application source code │   ├── components/                   # UI components │   │   ├── HomeScreen/ │   │   │   ├── HomeScreen.svelte         # Main home screen layout │   │   │   ├── GreetingBar.svelte        # Dynamic greeting display │   │   │   └── BackgroundLayer.svelte    # Time-adaptive background │   │   ├── </w:t>
      </w:r>
      <w:r>
        <w:rPr>
          <w:rFonts w:ascii="Courier New" w:eastAsia="Courier New" w:hAnsi="Courier New" w:cs="Courier New"/>
          <w:sz w:val="20"/>
          <w:szCs w:val="20"/>
        </w:rPr>
        <w:lastRenderedPageBreak/>
        <w:t xml:space="preserve">SelectionGallery/ │   │   │   ├── GalleryView.svelte        # Character card grid │   │   │   ├── CharacterCard.svelte      # Individual character card │   │   │   └── PreviewPanel.svelte       # Character detail slide-in │   │   ├── CharacterAvatar/ │   │   │   ├── AvatarDisplay.svelte      # Character sprite renderer │   │   │   ├── MoodIndicator.svelte      # Mood ring / emotional state │   │   │   └── NamePlate.svelte          # Character name + title │   │   ├── QuickActionDock/ │   │   │   └── ActionDock.svelte         # Bottom action buttons │   │   ├── StatusSidebar/ │   │   │   ├── Sidebar.svelte            # Sidebar container │   │   │   ├── WeatherWidget.svelte      # Weather display │   │   │   └── CalendarPreview.svelte    # Upcoming events │   │   └── Settings/ │   │       ├── SettingsPanel.svelte      # Settings UI │   │       └── ReactionSettings.svelte   # Frequency controls │   │ │   ├── systems/                      # Core application systems │   │   ├── EventBus.ts                   # Pub-sub event broker │   │   ├── EventSources/ │   │   │   ├── TemporalSource.ts         # Clock-based events │   │   │   ├── WeatherSource.ts          # Weather API poller │   │   │   ├── CalendarSource.ts         # Calendar event monitor │   │   │   ├── IdleDetector.ts           # User idle tracking │   │   │   └── SystemSource.ts           # App lifecycle events │   │   ├── DialogueEngine.ts             # Line selection + variable injection │   │   ├── AnimationController.ts        # Sprite animation orchestrator │   │   ├── MoodDetector.ts               # User sentiment analysis │   │   └── ThrottleManager.ts            # Anti-annoyance rate limiter │   │ │   ├── stores/                       # Application state │   │   ├── characterStore.ts             # Active character + loaded data │   │   ├── eventStore.ts                 # Event queue + history │   │   ├── userPrefsStore.ts             # User settings + profile │   │   └── dialogueHistoryStore.ts       # Line repetition tracker │   │ │   ├── utils/                        # Shared utilities │   │   ├── schemaValidator.ts            # JSON personality file validator │   │   ├── timeUtils.ts                  # Time-of-day helpers │   │   ├── colorUtils.ts                 # Accent color manipulation │   │   └── randomPicker.ts              # Weighted random selection │   │ │   ├── types/                        # TypeScript type definitions │   │   ├── Character.ts                  # Character schema types │   │   ├── DialoguePack.ts               # Dialogue pack types │   │   └── Events.ts                     # Event schema types │   │ │   ├── App.svelte                    # Root application component │   └── main.ts                       # Application entry point │ ├── characters/                       # Character personality files │   ├── shiori.json                       # Shiori — The Gentle Strategist │   ├── kael.json                         # Kael — The Spark │   └── [character_name].json             # Additional characters │ ├── dialogue_packs/                   # Dialogue content files │   ├── shiori_dialogue_v1.json           # Shiori's dialogue pack │   ├── kael_dialogue_v1.json             # Kael's dialogue pack │   └── [pack_id].json                    # Additional dialogue packs │ ├── assets/                           # Static assets │   ├── characters/ │   │   ├── shiori/ │   │   │   ├── avatar.png                # Card portrait │   │   │   ├── sprites.json              # Sprite sheet manifest │   │   │   └── animations/              # Lottie animation files │   │   │       ├── idle_breathe.json │   │   │       ├── wave_gentle.json │   │   │       └── ... │   │   └── kael/ │   │       ├── avatar.png │   │       ├── sprites.json │   │       └── animations/ │   │           ├── idle_bounce.json │   │           ├── finger_guns.json │   │           └── ... │   ├── backgrounds/ │   │   ├── dawn.png                      # Morning background │   │   ├── midday.png                    # Afternoon background │   │   ├── evening.png                   # Evening background │   │   └── night.png                     # Night background │   ├── icons/ │   │   ├── chat.svg                      # Quick action icons │   │   ├── tasks.svg │   │   ├── calendar.svg │   │   ├── notes.svg │   │   └── settings.svg │   └── sounds/                       # Optional sound effects │       ├── notification_gentle.mp3 │       ├── switch_character.mp3 │       └── task_complete.mp3 │ ├── config/                           # Application </w:t>
      </w:r>
      <w:r>
        <w:rPr>
          <w:rFonts w:ascii="Courier New" w:eastAsia="Courier New" w:hAnsi="Courier New" w:cs="Courier New"/>
          <w:sz w:val="20"/>
          <w:szCs w:val="20"/>
        </w:rPr>
        <w:lastRenderedPageBreak/>
        <w:t>configuration │   ├── app_config.json                   # Global app settings │   ├── event_rules.json                  # Throttle rules + priority defs │   └── theme_config.json                # Background + color schemes │ ├── tests/                            # Test files │   ├── eventBus.test.ts │   ├── dialogueEngine.test.ts │   └── schemaValidator.test.ts │ ├── package.json ├── tsconfig.json ├── svelte.config.js ├── tauri.conf.json                   # Tauri configuration └── README.md</w:t>
      </w:r>
    </w:p>
    <w:p w14:paraId="1079CF38" w14:textId="77777777" w:rsidR="004A7861" w:rsidRDefault="004A7861">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4A7861" w14:paraId="16D587C7" w14:textId="77777777">
        <w:tc>
          <w:tcPr>
            <w:tcW w:w="0" w:type="auto"/>
            <w:tcBorders>
              <w:top w:val="single" w:sz="6" w:space="0" w:color="6B8E5E"/>
              <w:left w:val="single" w:sz="6" w:space="0" w:color="6B8E5E"/>
              <w:bottom w:val="single" w:sz="6" w:space="0" w:color="6B8E5E"/>
              <w:right w:val="single" w:sz="6" w:space="0" w:color="6B8E5E"/>
            </w:tcBorders>
            <w:shd w:val="clear" w:color="auto" w:fill="F5F9F3"/>
            <w:tcMar>
              <w:top w:w="180" w:type="dxa"/>
              <w:left w:w="240" w:type="dxa"/>
              <w:bottom w:w="180" w:type="dxa"/>
              <w:right w:w="240" w:type="dxa"/>
            </w:tcMar>
          </w:tcPr>
          <w:p w14:paraId="2C0F504A" w14:textId="77777777" w:rsidR="004A7861" w:rsidRDefault="00383D95">
            <w:pPr>
              <w:spacing w:after="80" w:line="360" w:lineRule="auto"/>
            </w:pPr>
            <w:r>
              <w:rPr>
                <w:rFonts w:ascii="Calibri" w:eastAsia="Calibri" w:hAnsi="Calibri" w:cs="Calibri"/>
                <w:b/>
                <w:bCs/>
                <w:color w:val="1A1A1A"/>
                <w:sz w:val="22"/>
                <w:szCs w:val="22"/>
              </w:rPr>
              <w:t>Modularity Principle</w:t>
            </w:r>
          </w:p>
          <w:p w14:paraId="62880285" w14:textId="77777777" w:rsidR="004A7861" w:rsidRDefault="00383D95">
            <w:pPr>
              <w:spacing w:after="80" w:line="360" w:lineRule="auto"/>
            </w:pPr>
            <w:r>
              <w:rPr>
                <w:rFonts w:ascii="Calibri" w:eastAsia="Calibri" w:hAnsi="Calibri" w:cs="Calibri"/>
                <w:color w:val="1A1A1A"/>
                <w:sz w:val="22"/>
                <w:szCs w:val="22"/>
              </w:rPr>
              <w:t xml:space="preserve">The separation between </w:t>
            </w:r>
            <w:r>
              <w:rPr>
                <w:rFonts w:ascii="Courier New" w:eastAsia="Courier New" w:hAnsi="Courier New" w:cs="Courier New"/>
                <w:color w:val="1A1A1A"/>
                <w:sz w:val="20"/>
                <w:szCs w:val="20"/>
                <w:shd w:val="clear" w:color="auto" w:fill="F3F4F6"/>
              </w:rPr>
              <w:t>/characters/</w:t>
            </w:r>
            <w:r>
              <w:rPr>
                <w:rFonts w:ascii="Calibri" w:eastAsia="Calibri" w:hAnsi="Calibri" w:cs="Calibri"/>
                <w:color w:val="1A1A1A"/>
                <w:sz w:val="22"/>
                <w:szCs w:val="22"/>
              </w:rPr>
              <w:t xml:space="preserve">, </w:t>
            </w:r>
            <w:r>
              <w:rPr>
                <w:rFonts w:ascii="Courier New" w:eastAsia="Courier New" w:hAnsi="Courier New" w:cs="Courier New"/>
                <w:color w:val="1A1A1A"/>
                <w:sz w:val="20"/>
                <w:szCs w:val="20"/>
                <w:shd w:val="clear" w:color="auto" w:fill="F3F4F6"/>
              </w:rPr>
              <w:t>/dialogue_packs/</w:t>
            </w:r>
            <w:r>
              <w:rPr>
                <w:rFonts w:ascii="Calibri" w:eastAsia="Calibri" w:hAnsi="Calibri" w:cs="Calibri"/>
                <w:color w:val="1A1A1A"/>
                <w:sz w:val="22"/>
                <w:szCs w:val="22"/>
              </w:rPr>
              <w:t xml:space="preserve">, and </w:t>
            </w:r>
            <w:r>
              <w:rPr>
                <w:rFonts w:ascii="Courier New" w:eastAsia="Courier New" w:hAnsi="Courier New" w:cs="Courier New"/>
                <w:color w:val="1A1A1A"/>
                <w:sz w:val="20"/>
                <w:szCs w:val="20"/>
                <w:shd w:val="clear" w:color="auto" w:fill="F3F4F6"/>
              </w:rPr>
              <w:t>/assets/characters/</w:t>
            </w:r>
            <w:r>
              <w:rPr>
                <w:rFonts w:ascii="Calibri" w:eastAsia="Calibri" w:hAnsi="Calibri" w:cs="Calibri"/>
                <w:color w:val="1A1A1A"/>
                <w:sz w:val="22"/>
                <w:szCs w:val="22"/>
              </w:rPr>
              <w:t xml:space="preserve"> is intentional. A new character can be added by dropping three things into the project: a personality JSON, a dialogue pack JSON, and an asset folder. No source code changes required. This is the foundation for future community-created characters.</w:t>
            </w:r>
          </w:p>
        </w:tc>
      </w:tr>
    </w:tbl>
    <w:p w14:paraId="18C6A082" w14:textId="77777777" w:rsidR="004A7861" w:rsidRDefault="004A7861">
      <w:pPr>
        <w:spacing w:after="240"/>
      </w:pPr>
    </w:p>
    <w:p w14:paraId="17084C15" w14:textId="77777777" w:rsidR="004A7861" w:rsidRDefault="004A7861">
      <w:pPr>
        <w:pBdr>
          <w:bottom w:val="single" w:sz="6" w:space="0" w:color="1A1A1A"/>
        </w:pBdr>
        <w:spacing w:before="240" w:after="240"/>
      </w:pPr>
    </w:p>
    <w:p w14:paraId="345B8597" w14:textId="77777777" w:rsidR="004A7861" w:rsidRDefault="00383D95">
      <w:pPr>
        <w:pStyle w:val="Heading1"/>
        <w:spacing w:before="480" w:after="120" w:line="360" w:lineRule="auto"/>
      </w:pPr>
      <w:r>
        <w:rPr>
          <w:rFonts w:ascii="Calibri" w:eastAsia="Calibri" w:hAnsi="Calibri" w:cs="Calibri"/>
          <w:color w:val="2B5797"/>
          <w:sz w:val="52"/>
          <w:szCs w:val="52"/>
        </w:rPr>
        <w:t>Closing Notes</w:t>
      </w:r>
    </w:p>
    <w:p w14:paraId="3620C208" w14:textId="77777777" w:rsidR="004A7861" w:rsidRDefault="00383D95">
      <w:pPr>
        <w:spacing w:before="60" w:after="240" w:line="360" w:lineRule="auto"/>
      </w:pPr>
      <w:r>
        <w:rPr>
          <w:rFonts w:ascii="Calibri" w:eastAsia="Calibri" w:hAnsi="Calibri" w:cs="Calibri"/>
          <w:color w:val="1A1A1A"/>
          <w:sz w:val="22"/>
          <w:szCs w:val="22"/>
        </w:rPr>
        <w:t>This blueprint defines a platform built on a simple conviction: digital companions should make people feel good without making them feel dependent. Every design decision — from the anti-annoyance throttle to the "you can switch anytime" messaging — serves that conviction.</w:t>
      </w:r>
    </w:p>
    <w:p w14:paraId="21C06E05" w14:textId="77777777" w:rsidR="004A7861" w:rsidRDefault="00383D95">
      <w:pPr>
        <w:spacing w:before="60" w:after="240" w:line="360" w:lineRule="auto"/>
      </w:pPr>
      <w:r>
        <w:rPr>
          <w:rFonts w:ascii="Calibri" w:eastAsia="Calibri" w:hAnsi="Calibri" w:cs="Calibri"/>
          <w:color w:val="1A1A1A"/>
          <w:sz w:val="22"/>
          <w:szCs w:val="22"/>
        </w:rPr>
        <w:t>The architecture is modular by design, the personality system is data-driven by necessity, and the emotional design is intentional at every layer. Characters are defined in portable JSON, dialogue is versioned and variant-rich, events are throttled and interruptible, and the user always — always — has the last word.</w:t>
      </w:r>
    </w:p>
    <w:p w14:paraId="6E4989BC" w14:textId="77777777" w:rsidR="004A7861" w:rsidRDefault="00383D95">
      <w:pPr>
        <w:spacing w:before="60" w:after="240" w:line="360" w:lineRule="auto"/>
      </w:pPr>
      <w:r>
        <w:rPr>
          <w:rFonts w:ascii="Calibri" w:eastAsia="Calibri" w:hAnsi="Calibri" w:cs="Calibri"/>
          <w:color w:val="1A1A1A"/>
          <w:sz w:val="22"/>
          <w:szCs w:val="22"/>
        </w:rPr>
        <w:t>Build it with care. These characters will live on someone's desktop, greeting them in the morning and wishing them goodnight. That's a small but meaningful thing.</w:t>
      </w:r>
    </w:p>
    <w:p w14:paraId="1635DBEC" w14:textId="77777777" w:rsidR="004A7861" w:rsidRDefault="004A7861">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3179"/>
        <w:gridCol w:w="6171"/>
      </w:tblGrid>
      <w:tr w:rsidR="004A7861" w14:paraId="2ED32298" w14:textId="77777777">
        <w:trPr>
          <w:tblHeader/>
        </w:trPr>
        <w:tc>
          <w:tcPr>
            <w:tcW w:w="1700" w:type="pct"/>
            <w:shd w:val="clear" w:color="auto" w:fill="E8F0F8"/>
            <w:tcMar>
              <w:top w:w="90" w:type="dxa"/>
              <w:left w:w="120" w:type="dxa"/>
              <w:bottom w:w="90" w:type="dxa"/>
              <w:right w:w="120" w:type="dxa"/>
            </w:tcMar>
          </w:tcPr>
          <w:p w14:paraId="2B42B27F" w14:textId="77777777" w:rsidR="004A7861" w:rsidRDefault="00383D95">
            <w:r>
              <w:rPr>
                <w:rFonts w:ascii="Calibri" w:eastAsia="Calibri" w:hAnsi="Calibri" w:cs="Calibri"/>
                <w:b/>
                <w:bCs/>
                <w:color w:val="1A1A1A"/>
                <w:sz w:val="20"/>
                <w:szCs w:val="20"/>
              </w:rPr>
              <w:t>Document Property</w:t>
            </w:r>
          </w:p>
        </w:tc>
        <w:tc>
          <w:tcPr>
            <w:tcW w:w="3300" w:type="pct"/>
            <w:shd w:val="clear" w:color="auto" w:fill="E8F0F8"/>
            <w:tcMar>
              <w:top w:w="90" w:type="dxa"/>
              <w:left w:w="120" w:type="dxa"/>
              <w:bottom w:w="90" w:type="dxa"/>
              <w:right w:w="120" w:type="dxa"/>
            </w:tcMar>
          </w:tcPr>
          <w:p w14:paraId="38C669BC" w14:textId="77777777" w:rsidR="004A7861" w:rsidRDefault="00383D95">
            <w:r>
              <w:rPr>
                <w:rFonts w:ascii="Calibri" w:eastAsia="Calibri" w:hAnsi="Calibri" w:cs="Calibri"/>
                <w:b/>
                <w:bCs/>
                <w:color w:val="1A1A1A"/>
                <w:sz w:val="20"/>
                <w:szCs w:val="20"/>
              </w:rPr>
              <w:t>Value</w:t>
            </w:r>
          </w:p>
        </w:tc>
      </w:tr>
      <w:tr w:rsidR="004A7861" w14:paraId="73DDB43E" w14:textId="77777777">
        <w:tc>
          <w:tcPr>
            <w:tcW w:w="1700" w:type="pct"/>
            <w:tcMar>
              <w:top w:w="90" w:type="dxa"/>
              <w:left w:w="120" w:type="dxa"/>
              <w:bottom w:w="90" w:type="dxa"/>
              <w:right w:w="120" w:type="dxa"/>
            </w:tcMar>
          </w:tcPr>
          <w:p w14:paraId="74E2FE20" w14:textId="77777777" w:rsidR="004A7861" w:rsidRDefault="00383D95">
            <w:r>
              <w:rPr>
                <w:rFonts w:ascii="Calibri" w:eastAsia="Calibri" w:hAnsi="Calibri" w:cs="Calibri"/>
                <w:color w:val="1A1A1A"/>
                <w:sz w:val="20"/>
                <w:szCs w:val="20"/>
              </w:rPr>
              <w:t>Document Version</w:t>
            </w:r>
          </w:p>
        </w:tc>
        <w:tc>
          <w:tcPr>
            <w:tcW w:w="3300" w:type="pct"/>
            <w:tcMar>
              <w:top w:w="90" w:type="dxa"/>
              <w:left w:w="120" w:type="dxa"/>
              <w:bottom w:w="90" w:type="dxa"/>
              <w:right w:w="120" w:type="dxa"/>
            </w:tcMar>
          </w:tcPr>
          <w:p w14:paraId="433C1AD2" w14:textId="77777777" w:rsidR="004A7861" w:rsidRDefault="00383D95">
            <w:r>
              <w:rPr>
                <w:rFonts w:ascii="Calibri" w:eastAsia="Calibri" w:hAnsi="Calibri" w:cs="Calibri"/>
                <w:color w:val="1A1A1A"/>
                <w:sz w:val="20"/>
                <w:szCs w:val="20"/>
              </w:rPr>
              <w:t>1.0.0</w:t>
            </w:r>
          </w:p>
        </w:tc>
      </w:tr>
      <w:tr w:rsidR="004A7861" w14:paraId="52C22D00" w14:textId="77777777">
        <w:tc>
          <w:tcPr>
            <w:tcW w:w="1700" w:type="pct"/>
            <w:tcMar>
              <w:top w:w="90" w:type="dxa"/>
              <w:left w:w="120" w:type="dxa"/>
              <w:bottom w:w="90" w:type="dxa"/>
              <w:right w:w="120" w:type="dxa"/>
            </w:tcMar>
          </w:tcPr>
          <w:p w14:paraId="1B589314" w14:textId="77777777" w:rsidR="004A7861" w:rsidRDefault="00383D95">
            <w:r>
              <w:rPr>
                <w:rFonts w:ascii="Calibri" w:eastAsia="Calibri" w:hAnsi="Calibri" w:cs="Calibri"/>
                <w:color w:val="1A1A1A"/>
                <w:sz w:val="20"/>
                <w:szCs w:val="20"/>
              </w:rPr>
              <w:t>Author</w:t>
            </w:r>
          </w:p>
        </w:tc>
        <w:tc>
          <w:tcPr>
            <w:tcW w:w="3300" w:type="pct"/>
            <w:tcMar>
              <w:top w:w="90" w:type="dxa"/>
              <w:left w:w="120" w:type="dxa"/>
              <w:bottom w:w="90" w:type="dxa"/>
              <w:right w:w="120" w:type="dxa"/>
            </w:tcMar>
          </w:tcPr>
          <w:p w14:paraId="300F371D" w14:textId="77777777" w:rsidR="004A7861" w:rsidRDefault="00383D95">
            <w:r>
              <w:rPr>
                <w:rFonts w:ascii="Calibri" w:eastAsia="Calibri" w:hAnsi="Calibri" w:cs="Calibri"/>
                <w:color w:val="1A1A1A"/>
                <w:sz w:val="20"/>
                <w:szCs w:val="20"/>
              </w:rPr>
              <w:t>Christopher Higgins</w:t>
            </w:r>
          </w:p>
        </w:tc>
      </w:tr>
      <w:tr w:rsidR="004A7861" w14:paraId="7D0D8D75" w14:textId="77777777">
        <w:tc>
          <w:tcPr>
            <w:tcW w:w="1700" w:type="pct"/>
            <w:tcMar>
              <w:top w:w="90" w:type="dxa"/>
              <w:left w:w="120" w:type="dxa"/>
              <w:bottom w:w="90" w:type="dxa"/>
              <w:right w:w="120" w:type="dxa"/>
            </w:tcMar>
          </w:tcPr>
          <w:p w14:paraId="7E452E31" w14:textId="77777777" w:rsidR="004A7861" w:rsidRDefault="00383D95">
            <w:r>
              <w:rPr>
                <w:rFonts w:ascii="Calibri" w:eastAsia="Calibri" w:hAnsi="Calibri" w:cs="Calibri"/>
                <w:color w:val="1A1A1A"/>
                <w:sz w:val="20"/>
                <w:szCs w:val="20"/>
              </w:rPr>
              <w:t>Created</w:t>
            </w:r>
          </w:p>
        </w:tc>
        <w:tc>
          <w:tcPr>
            <w:tcW w:w="3300" w:type="pct"/>
            <w:tcMar>
              <w:top w:w="90" w:type="dxa"/>
              <w:left w:w="120" w:type="dxa"/>
              <w:bottom w:w="90" w:type="dxa"/>
              <w:right w:w="120" w:type="dxa"/>
            </w:tcMar>
          </w:tcPr>
          <w:p w14:paraId="3F09FBCC" w14:textId="77777777" w:rsidR="004A7861" w:rsidRDefault="00383D95">
            <w:r>
              <w:rPr>
                <w:rFonts w:ascii="Calibri" w:eastAsia="Calibri" w:hAnsi="Calibri" w:cs="Calibri"/>
                <w:color w:val="1A1A1A"/>
                <w:sz w:val="20"/>
                <w:szCs w:val="20"/>
              </w:rPr>
              <w:t>March 31, 2026</w:t>
            </w:r>
          </w:p>
        </w:tc>
      </w:tr>
      <w:tr w:rsidR="004A7861" w14:paraId="31257597" w14:textId="77777777">
        <w:tc>
          <w:tcPr>
            <w:tcW w:w="1700" w:type="pct"/>
            <w:tcMar>
              <w:top w:w="90" w:type="dxa"/>
              <w:left w:w="120" w:type="dxa"/>
              <w:bottom w:w="90" w:type="dxa"/>
              <w:right w:w="120" w:type="dxa"/>
            </w:tcMar>
          </w:tcPr>
          <w:p w14:paraId="0BF8C53B" w14:textId="77777777" w:rsidR="004A7861" w:rsidRDefault="00383D95">
            <w:r>
              <w:rPr>
                <w:rFonts w:ascii="Calibri" w:eastAsia="Calibri" w:hAnsi="Calibri" w:cs="Calibri"/>
                <w:color w:val="1A1A1A"/>
                <w:sz w:val="20"/>
                <w:szCs w:val="20"/>
              </w:rPr>
              <w:lastRenderedPageBreak/>
              <w:t>Status</w:t>
            </w:r>
          </w:p>
        </w:tc>
        <w:tc>
          <w:tcPr>
            <w:tcW w:w="3300" w:type="pct"/>
            <w:tcMar>
              <w:top w:w="90" w:type="dxa"/>
              <w:left w:w="120" w:type="dxa"/>
              <w:bottom w:w="90" w:type="dxa"/>
              <w:right w:w="120" w:type="dxa"/>
            </w:tcMar>
          </w:tcPr>
          <w:p w14:paraId="61B3287F" w14:textId="77777777" w:rsidR="004A7861" w:rsidRDefault="00383D95">
            <w:r>
              <w:rPr>
                <w:rFonts w:ascii="Calibri" w:eastAsia="Calibri" w:hAnsi="Calibri" w:cs="Calibri"/>
                <w:color w:val="1A1A1A"/>
                <w:sz w:val="20"/>
                <w:szCs w:val="20"/>
              </w:rPr>
              <w:t>Active — Living Design Specification</w:t>
            </w:r>
          </w:p>
        </w:tc>
      </w:tr>
      <w:tr w:rsidR="004A7861" w14:paraId="16F62CEA" w14:textId="77777777">
        <w:tc>
          <w:tcPr>
            <w:tcW w:w="1700" w:type="pct"/>
            <w:tcMar>
              <w:top w:w="90" w:type="dxa"/>
              <w:left w:w="120" w:type="dxa"/>
              <w:bottom w:w="90" w:type="dxa"/>
              <w:right w:w="120" w:type="dxa"/>
            </w:tcMar>
          </w:tcPr>
          <w:p w14:paraId="051CF973" w14:textId="77777777" w:rsidR="004A7861" w:rsidRDefault="00383D95">
            <w:r>
              <w:rPr>
                <w:rFonts w:ascii="Calibri" w:eastAsia="Calibri" w:hAnsi="Calibri" w:cs="Calibri"/>
                <w:color w:val="1A1A1A"/>
                <w:sz w:val="20"/>
                <w:szCs w:val="20"/>
              </w:rPr>
              <w:t>Next Review</w:t>
            </w:r>
          </w:p>
        </w:tc>
        <w:tc>
          <w:tcPr>
            <w:tcW w:w="3300" w:type="pct"/>
            <w:tcMar>
              <w:top w:w="90" w:type="dxa"/>
              <w:left w:w="120" w:type="dxa"/>
              <w:bottom w:w="90" w:type="dxa"/>
              <w:right w:w="120" w:type="dxa"/>
            </w:tcMar>
          </w:tcPr>
          <w:p w14:paraId="439A7137" w14:textId="77777777" w:rsidR="004A7861" w:rsidRDefault="00383D95">
            <w:r>
              <w:rPr>
                <w:rFonts w:ascii="Calibri" w:eastAsia="Calibri" w:hAnsi="Calibri" w:cs="Calibri"/>
                <w:color w:val="1A1A1A"/>
                <w:sz w:val="20"/>
                <w:szCs w:val="20"/>
              </w:rPr>
              <w:t>End of Phase 1 (Week 3)</w:t>
            </w:r>
          </w:p>
        </w:tc>
      </w:tr>
    </w:tbl>
    <w:p w14:paraId="7D25CFFE" w14:textId="77777777" w:rsidR="004A7861" w:rsidRDefault="004A7861">
      <w:pPr>
        <w:spacing w:after="200"/>
      </w:pPr>
    </w:p>
    <w:p w14:paraId="2EA92BF3" w14:textId="77777777" w:rsidR="004A7861" w:rsidRDefault="00383D95">
      <w:pPr>
        <w:spacing w:before="60" w:after="240" w:line="360" w:lineRule="auto"/>
        <w:jc w:val="center"/>
      </w:pPr>
      <w:r>
        <w:rPr>
          <w:rFonts w:ascii="Calibri" w:eastAsia="Calibri" w:hAnsi="Calibri" w:cs="Calibri"/>
          <w:i/>
          <w:iCs/>
          <w:color w:val="5A7A9A"/>
          <w:sz w:val="22"/>
          <w:szCs w:val="22"/>
        </w:rPr>
        <w:t>— End of Document —</w:t>
      </w:r>
    </w:p>
    <w:sectPr w:rsidR="004A7861">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2679C4"/>
    <w:multiLevelType w:val="hybridMultilevel"/>
    <w:tmpl w:val="54A4B338"/>
    <w:lvl w:ilvl="0" w:tplc="E8AA7E14">
      <w:start w:val="1"/>
      <w:numFmt w:val="decimal"/>
      <w:lvlText w:val="%1."/>
      <w:lvlJc w:val="left"/>
      <w:pPr>
        <w:ind w:left="720" w:hanging="360"/>
      </w:pPr>
    </w:lvl>
    <w:lvl w:ilvl="1" w:tplc="25323E04">
      <w:numFmt w:val="decimal"/>
      <w:lvlText w:val=""/>
      <w:lvlJc w:val="left"/>
    </w:lvl>
    <w:lvl w:ilvl="2" w:tplc="9502D268">
      <w:numFmt w:val="decimal"/>
      <w:lvlText w:val=""/>
      <w:lvlJc w:val="left"/>
    </w:lvl>
    <w:lvl w:ilvl="3" w:tplc="8B56CEEE">
      <w:numFmt w:val="decimal"/>
      <w:lvlText w:val=""/>
      <w:lvlJc w:val="left"/>
    </w:lvl>
    <w:lvl w:ilvl="4" w:tplc="04EACA24">
      <w:numFmt w:val="decimal"/>
      <w:lvlText w:val=""/>
      <w:lvlJc w:val="left"/>
    </w:lvl>
    <w:lvl w:ilvl="5" w:tplc="5E6CEA18">
      <w:numFmt w:val="decimal"/>
      <w:lvlText w:val=""/>
      <w:lvlJc w:val="left"/>
    </w:lvl>
    <w:lvl w:ilvl="6" w:tplc="5F4EA79A">
      <w:numFmt w:val="decimal"/>
      <w:lvlText w:val=""/>
      <w:lvlJc w:val="left"/>
    </w:lvl>
    <w:lvl w:ilvl="7" w:tplc="4C4EA184">
      <w:numFmt w:val="decimal"/>
      <w:lvlText w:val=""/>
      <w:lvlJc w:val="left"/>
    </w:lvl>
    <w:lvl w:ilvl="8" w:tplc="E638971E">
      <w:numFmt w:val="decimal"/>
      <w:lvlText w:val=""/>
      <w:lvlJc w:val="left"/>
    </w:lvl>
  </w:abstractNum>
  <w:abstractNum w:abstractNumId="1" w15:restartNumberingAfterBreak="0">
    <w:nsid w:val="3B9D3E91"/>
    <w:multiLevelType w:val="hybridMultilevel"/>
    <w:tmpl w:val="714626D2"/>
    <w:lvl w:ilvl="0" w:tplc="8F403208">
      <w:start w:val="1"/>
      <w:numFmt w:val="bullet"/>
      <w:lvlText w:val="●"/>
      <w:lvlJc w:val="left"/>
      <w:pPr>
        <w:ind w:left="720" w:hanging="360"/>
      </w:pPr>
    </w:lvl>
    <w:lvl w:ilvl="1" w:tplc="D658A1E4">
      <w:start w:val="1"/>
      <w:numFmt w:val="bullet"/>
      <w:lvlText w:val="○"/>
      <w:lvlJc w:val="left"/>
      <w:pPr>
        <w:ind w:left="1440" w:hanging="360"/>
      </w:pPr>
    </w:lvl>
    <w:lvl w:ilvl="2" w:tplc="55203186">
      <w:start w:val="1"/>
      <w:numFmt w:val="bullet"/>
      <w:lvlText w:val="■"/>
      <w:lvlJc w:val="left"/>
      <w:pPr>
        <w:ind w:left="2160" w:hanging="360"/>
      </w:pPr>
    </w:lvl>
    <w:lvl w:ilvl="3" w:tplc="6A9C5138">
      <w:start w:val="1"/>
      <w:numFmt w:val="bullet"/>
      <w:lvlText w:val="●"/>
      <w:lvlJc w:val="left"/>
      <w:pPr>
        <w:ind w:left="2880" w:hanging="360"/>
      </w:pPr>
    </w:lvl>
    <w:lvl w:ilvl="4" w:tplc="47F042C4">
      <w:start w:val="1"/>
      <w:numFmt w:val="bullet"/>
      <w:lvlText w:val="○"/>
      <w:lvlJc w:val="left"/>
      <w:pPr>
        <w:ind w:left="3600" w:hanging="360"/>
      </w:pPr>
    </w:lvl>
    <w:lvl w:ilvl="5" w:tplc="E362DDD0">
      <w:start w:val="1"/>
      <w:numFmt w:val="bullet"/>
      <w:lvlText w:val="■"/>
      <w:lvlJc w:val="left"/>
      <w:pPr>
        <w:ind w:left="4320" w:hanging="360"/>
      </w:pPr>
    </w:lvl>
    <w:lvl w:ilvl="6" w:tplc="215404B8">
      <w:start w:val="1"/>
      <w:numFmt w:val="bullet"/>
      <w:lvlText w:val="●"/>
      <w:lvlJc w:val="left"/>
      <w:pPr>
        <w:ind w:left="5040" w:hanging="360"/>
      </w:pPr>
    </w:lvl>
    <w:lvl w:ilvl="7" w:tplc="6E182C96">
      <w:start w:val="1"/>
      <w:numFmt w:val="bullet"/>
      <w:lvlText w:val="●"/>
      <w:lvlJc w:val="left"/>
      <w:pPr>
        <w:ind w:left="5760" w:hanging="360"/>
      </w:pPr>
    </w:lvl>
    <w:lvl w:ilvl="8" w:tplc="DFC2C8C4">
      <w:start w:val="1"/>
      <w:numFmt w:val="bullet"/>
      <w:lvlText w:val="●"/>
      <w:lvlJc w:val="left"/>
      <w:pPr>
        <w:ind w:left="6480" w:hanging="360"/>
      </w:pPr>
    </w:lvl>
  </w:abstractNum>
  <w:num w:numId="1" w16cid:durableId="1391230676">
    <w:abstractNumId w:val="1"/>
    <w:lvlOverride w:ilvl="0">
      <w:startOverride w:val="1"/>
    </w:lvlOverride>
  </w:num>
  <w:num w:numId="2" w16cid:durableId="1320695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861"/>
    <w:rsid w:val="00061200"/>
    <w:rsid w:val="001479EF"/>
    <w:rsid w:val="002F68BD"/>
    <w:rsid w:val="00383D95"/>
    <w:rsid w:val="003C5204"/>
    <w:rsid w:val="004A7861"/>
    <w:rsid w:val="008276B3"/>
    <w:rsid w:val="009E37BA"/>
    <w:rsid w:val="00CD5251"/>
    <w:rsid w:val="00CE0A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EA1A3"/>
  <w15:docId w15:val="{D7ACE47B-A390-4260-9F07-262E9915E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28</Pages>
  <Words>7710</Words>
  <Characters>45199</Characters>
  <Application>Microsoft Office Word</Application>
  <DocSecurity>0</DocSecurity>
  <Lines>1309</Lines>
  <Paragraphs>602</Paragraphs>
  <ScaleCrop>false</ScaleCrop>
  <HeadingPairs>
    <vt:vector size="2" baseType="variant">
      <vt:variant>
        <vt:lpstr>Title</vt:lpstr>
      </vt:variant>
      <vt:variant>
        <vt:i4>1</vt:i4>
      </vt:variant>
    </vt:vector>
  </HeadingPairs>
  <TitlesOfParts>
    <vt:vector size="1" baseType="lpstr">
      <vt:lpstr>T69Js9a7LUcML2x2ALWX6</vt:lpstr>
    </vt:vector>
  </TitlesOfParts>
  <Company/>
  <LinksUpToDate>false</LinksUpToDate>
  <CharactersWithSpaces>55834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T69Js9a7LUcML2x2ALWX6</dc:title>
  <dc:subject/>
  <dc:creator>Un-named</dc:creator>
  <cp:keywords/>
  <dc:description/>
  <cp:lastModifiedBy>Christopher Higgins</cp:lastModifiedBy>
  <cp:revision>2</cp:revision>
  <dcterms:created xsi:type="dcterms:W3CDTF">2026-04-01T00:52:00Z</dcterms:created>
  <dcterms:modified xsi:type="dcterms:W3CDTF">2026-04-01T19:27:00Z</dcterms:modified>
</cp:coreProperties>
</file>