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1A" w:rsidRDefault="008F671A" w:rsidP="008F671A">
      <w:pPr>
        <w:pStyle w:val="article-renderblock"/>
      </w:pPr>
      <w:r>
        <w:t>Я запомнил навсегда</w:t>
      </w:r>
    </w:p>
    <w:p w:rsidR="008F671A" w:rsidRDefault="008F671A" w:rsidP="008F671A">
      <w:pPr>
        <w:pStyle w:val="article-renderblock"/>
      </w:pPr>
      <w:r>
        <w:t>Миг, который не вернётся,</w:t>
      </w:r>
    </w:p>
    <w:p w:rsidR="008F671A" w:rsidRDefault="008F671A" w:rsidP="008F671A">
      <w:pPr>
        <w:pStyle w:val="article-renderblock"/>
      </w:pPr>
      <w:r>
        <w:t>Как в глазах твоих зажжётся</w:t>
      </w:r>
    </w:p>
    <w:p w:rsidR="008F671A" w:rsidRDefault="008F671A" w:rsidP="008F671A">
      <w:pPr>
        <w:pStyle w:val="article-renderblock"/>
      </w:pPr>
      <w:r>
        <w:t>Та вечерняя звезда...</w:t>
      </w:r>
    </w:p>
    <w:p w:rsidR="008F671A" w:rsidRDefault="008F671A" w:rsidP="008F671A">
      <w:pPr>
        <w:pStyle w:val="article-renderblock"/>
      </w:pPr>
      <w:r>
        <w:t>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</w:p>
    <w:p w:rsidR="008F671A" w:rsidRDefault="008F671A" w:rsidP="008F671A">
      <w:pPr>
        <w:pStyle w:val="article-renderblock"/>
      </w:pPr>
      <w:r>
        <w:rPr>
          <w:noProof/>
        </w:rPr>
        <w:drawing>
          <wp:inline distT="0" distB="0" distL="0" distR="0">
            <wp:extent cx="5932805" cy="4447540"/>
            <wp:effectExtent l="19050" t="0" r="0" b="0"/>
            <wp:docPr id="1" name="Рисунок 1" descr="C:\Users\admin\Desktop\ОТЛОЖЕННЫЕ посты\для дзена\ГОТОВО ДЗЕН\1609236848нет333ЗАПАС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ТЛОЖЕННЫЕ посты\для дзена\ГОТОВО ДЗЕН\1609236848нет333ЗАПАСНАЯ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53B" w:rsidRDefault="00BA153B"/>
    <w:sectPr w:rsidR="00BA153B" w:rsidSect="00BA1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8F671A"/>
    <w:rsid w:val="008F671A"/>
    <w:rsid w:val="00BA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8F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2021-02-03T11:28:00Z</dcterms:created>
  <dcterms:modified xsi:type="dcterms:W3CDTF">2021-02-03T11:29:00Z</dcterms:modified>
</cp:coreProperties>
</file>