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4B5B3" w14:textId="77777777" w:rsidR="00BA1A73" w:rsidRPr="00BA1A73" w:rsidRDefault="00BA1A73" w:rsidP="00BA1A73">
      <w:r w:rsidRPr="00BA1A73">
        <w:t>Executive Summary: Ferns and Petals Sales Analysis Report</w:t>
      </w:r>
    </w:p>
    <w:p w14:paraId="158B8A6B" w14:textId="77777777" w:rsidR="00BA1A73" w:rsidRPr="00BA1A73" w:rsidRDefault="00BA1A73" w:rsidP="00BA1A73">
      <w:r w:rsidRPr="00BA1A73">
        <w:t>Overview: This enhanced sales analysis delivers a comprehensive view of Ferns and Petals' performance, highlighting revenue trends, product success, and regional opportunities. The data-driven insights presented here offer a roadmap for strategic business expansion and market optimization.</w:t>
      </w:r>
    </w:p>
    <w:p w14:paraId="2549DE0D" w14:textId="77777777" w:rsidR="00BA1A73" w:rsidRPr="00BA1A73" w:rsidRDefault="00BA1A73" w:rsidP="00BA1A73">
      <w:r w:rsidRPr="00BA1A73">
        <w:t>Key Findings:</w:t>
      </w:r>
    </w:p>
    <w:p w14:paraId="1DD84E86" w14:textId="77777777" w:rsidR="00BA1A73" w:rsidRPr="00BA1A73" w:rsidRDefault="00BA1A73" w:rsidP="00BA1A73">
      <w:pPr>
        <w:numPr>
          <w:ilvl w:val="0"/>
          <w:numId w:val="1"/>
        </w:numPr>
      </w:pPr>
      <w:r w:rsidRPr="00BA1A73">
        <w:t>Revenue Performance: The total revenue for Ferns and Petals remains strong at ₹35,20,984, with an average customer spending of ₹3,520.98. This steady performance reflects a healthy sales pipeline and effective customer engagement.</w:t>
      </w:r>
    </w:p>
    <w:p w14:paraId="0E492E32" w14:textId="77777777" w:rsidR="00BA1A73" w:rsidRPr="00BA1A73" w:rsidRDefault="00BA1A73" w:rsidP="00BA1A73">
      <w:pPr>
        <w:numPr>
          <w:ilvl w:val="0"/>
          <w:numId w:val="1"/>
        </w:numPr>
      </w:pPr>
      <w:r w:rsidRPr="00BA1A73">
        <w:t>Seasonal Trends: Monthly revenue fluctuations show peaks in February and August, reinforcing the opportunity to leverage these high-demand cycles with targeted marketing and promotions.</w:t>
      </w:r>
    </w:p>
    <w:p w14:paraId="287DDA87" w14:textId="77777777" w:rsidR="00BA1A73" w:rsidRPr="00BA1A73" w:rsidRDefault="00BA1A73" w:rsidP="00BA1A73">
      <w:pPr>
        <w:numPr>
          <w:ilvl w:val="0"/>
          <w:numId w:val="1"/>
        </w:numPr>
      </w:pPr>
      <w:r w:rsidRPr="00BA1A73">
        <w:t xml:space="preserve">Product Insights: </w:t>
      </w:r>
      <w:proofErr w:type="spellStart"/>
      <w:r w:rsidRPr="00BA1A73">
        <w:t>Deserunt</w:t>
      </w:r>
      <w:proofErr w:type="spellEnd"/>
      <w:r w:rsidRPr="00BA1A73">
        <w:t xml:space="preserve"> Box, Dolores Gift, Harum Pack, Magam Set, and Quia Gift continue to dominate, with Quia Gift standing out as both the highest-selling and top revenue generator. This indicates strong consumer preference and cross-selling potential.</w:t>
      </w:r>
    </w:p>
    <w:p w14:paraId="7F3546E1" w14:textId="77777777" w:rsidR="00BA1A73" w:rsidRPr="00BA1A73" w:rsidRDefault="00BA1A73" w:rsidP="00BA1A73">
      <w:pPr>
        <w:numPr>
          <w:ilvl w:val="0"/>
          <w:numId w:val="1"/>
        </w:numPr>
      </w:pPr>
      <w:r w:rsidRPr="00BA1A73">
        <w:t>Geographical Opportunities: Indore, Jaipur, and Kanpur lead in order volume, suggesting that hyper-localized marketing strategies could further enhance market penetration.</w:t>
      </w:r>
    </w:p>
    <w:p w14:paraId="39ED1DC6" w14:textId="77777777" w:rsidR="00BA1A73" w:rsidRPr="00BA1A73" w:rsidRDefault="00BA1A73" w:rsidP="00BA1A73">
      <w:pPr>
        <w:numPr>
          <w:ilvl w:val="0"/>
          <w:numId w:val="1"/>
        </w:numPr>
      </w:pPr>
      <w:r w:rsidRPr="00BA1A73">
        <w:t>Occasion-Based Revenue: Significant revenue spikes around Anniversaries, Raksha Bandhan, and Valentine’s Day present a clear opportunity for curated product bundles and seasonal promotions.</w:t>
      </w:r>
    </w:p>
    <w:p w14:paraId="589C0E78" w14:textId="77777777" w:rsidR="00BA1A73" w:rsidRPr="00BA1A73" w:rsidRDefault="00BA1A73" w:rsidP="00BA1A73">
      <w:pPr>
        <w:numPr>
          <w:ilvl w:val="0"/>
          <w:numId w:val="1"/>
        </w:numPr>
      </w:pPr>
      <w:r w:rsidRPr="00BA1A73">
        <w:t>Delivery Performance: An average delivery period of 5.53 days and the order quantity vs. delivery days correlation suggest room for streamlining logistics to improve efficiency and customer satisfaction.</w:t>
      </w:r>
    </w:p>
    <w:p w14:paraId="75E3EDC1" w14:textId="77777777" w:rsidR="00BA1A73" w:rsidRPr="00BA1A73" w:rsidRDefault="00BA1A73" w:rsidP="00BA1A73">
      <w:r w:rsidRPr="00BA1A73">
        <w:t>Actionable Recommendations:</w:t>
      </w:r>
    </w:p>
    <w:p w14:paraId="4424EEFD" w14:textId="77777777" w:rsidR="00BA1A73" w:rsidRPr="00BA1A73" w:rsidRDefault="00BA1A73" w:rsidP="00BA1A73">
      <w:pPr>
        <w:numPr>
          <w:ilvl w:val="0"/>
          <w:numId w:val="2"/>
        </w:numPr>
      </w:pPr>
      <w:r w:rsidRPr="00BA1A73">
        <w:t>Launch targeted campaigns and promotions during peak seasonal months to maximize revenue.</w:t>
      </w:r>
    </w:p>
    <w:p w14:paraId="57F12CB6" w14:textId="77777777" w:rsidR="00BA1A73" w:rsidRPr="00BA1A73" w:rsidRDefault="00BA1A73" w:rsidP="00BA1A73">
      <w:pPr>
        <w:numPr>
          <w:ilvl w:val="0"/>
          <w:numId w:val="2"/>
        </w:numPr>
      </w:pPr>
      <w:r w:rsidRPr="00BA1A73">
        <w:t>Ensure top-performing products are well-stocked to avoid missed sales opportunities.</w:t>
      </w:r>
    </w:p>
    <w:p w14:paraId="5A4D22EC" w14:textId="77777777" w:rsidR="00BA1A73" w:rsidRPr="00BA1A73" w:rsidRDefault="00BA1A73" w:rsidP="00BA1A73">
      <w:pPr>
        <w:numPr>
          <w:ilvl w:val="0"/>
          <w:numId w:val="2"/>
        </w:numPr>
      </w:pPr>
      <w:r w:rsidRPr="00BA1A73">
        <w:t>Strengthen localized digital marketing efforts in high-order cities to drive brand loyalty and repeat business.</w:t>
      </w:r>
    </w:p>
    <w:p w14:paraId="5C41ABA6" w14:textId="77777777" w:rsidR="00BA1A73" w:rsidRPr="00BA1A73" w:rsidRDefault="00BA1A73" w:rsidP="00BA1A73">
      <w:pPr>
        <w:numPr>
          <w:ilvl w:val="0"/>
          <w:numId w:val="2"/>
        </w:numPr>
      </w:pPr>
      <w:r w:rsidRPr="00BA1A73">
        <w:t>Develop occasion-specific bundles and marketing strategies to capitalize on festive shopping trends.</w:t>
      </w:r>
    </w:p>
    <w:p w14:paraId="5E62D911" w14:textId="77777777" w:rsidR="00BA1A73" w:rsidRPr="00BA1A73" w:rsidRDefault="00BA1A73" w:rsidP="00BA1A73">
      <w:pPr>
        <w:numPr>
          <w:ilvl w:val="0"/>
          <w:numId w:val="2"/>
        </w:numPr>
      </w:pPr>
      <w:r w:rsidRPr="00BA1A73">
        <w:t>Optimize logistics processes to shorten delivery times and enhance the overall customer experience.</w:t>
      </w:r>
    </w:p>
    <w:p w14:paraId="112E523F" w14:textId="77777777" w:rsidR="00BA1A73" w:rsidRPr="00BA1A73" w:rsidRDefault="00BA1A73" w:rsidP="00BA1A73">
      <w:r w:rsidRPr="00BA1A73">
        <w:t>Conclusion: This sales analysis reveals not just Ferns and Petals' current strengths but also numerous opportunities for growth and innovation. By aligning sales strategies with seasonal trends, regional preferences, and product performance insights, Ferns and Petals can drive sustained profitability and market leadership.</w:t>
      </w:r>
    </w:p>
    <w:p w14:paraId="78EAE9F1" w14:textId="77777777" w:rsidR="00366644" w:rsidRDefault="00366644"/>
    <w:p w14:paraId="61A41271" w14:textId="77777777" w:rsidR="00BA1A73" w:rsidRDefault="00BA1A73"/>
    <w:sectPr w:rsidR="00BA1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C3353C"/>
    <w:multiLevelType w:val="multilevel"/>
    <w:tmpl w:val="0BA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925C0"/>
    <w:multiLevelType w:val="multilevel"/>
    <w:tmpl w:val="D1A0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591645">
    <w:abstractNumId w:val="1"/>
  </w:num>
  <w:num w:numId="2" w16cid:durableId="79830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73"/>
    <w:rsid w:val="00027462"/>
    <w:rsid w:val="002338B5"/>
    <w:rsid w:val="00366644"/>
    <w:rsid w:val="004611E9"/>
    <w:rsid w:val="00564FF4"/>
    <w:rsid w:val="00910D31"/>
    <w:rsid w:val="009B5B53"/>
    <w:rsid w:val="009E4954"/>
    <w:rsid w:val="009E6287"/>
    <w:rsid w:val="00BA1A73"/>
    <w:rsid w:val="00C117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241E1"/>
  <w15:chartTrackingRefBased/>
  <w15:docId w15:val="{CBA7CB47-D240-41EA-8F1B-9F3B7510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A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1A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1A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A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A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A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1A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1A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A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A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A73"/>
    <w:rPr>
      <w:rFonts w:eastAsiaTheme="majorEastAsia" w:cstheme="majorBidi"/>
      <w:color w:val="272727" w:themeColor="text1" w:themeTint="D8"/>
    </w:rPr>
  </w:style>
  <w:style w:type="paragraph" w:styleId="Title">
    <w:name w:val="Title"/>
    <w:basedOn w:val="Normal"/>
    <w:next w:val="Normal"/>
    <w:link w:val="TitleChar"/>
    <w:uiPriority w:val="10"/>
    <w:qFormat/>
    <w:rsid w:val="00BA1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A73"/>
    <w:pPr>
      <w:spacing w:before="160"/>
      <w:jc w:val="center"/>
    </w:pPr>
    <w:rPr>
      <w:i/>
      <w:iCs/>
      <w:color w:val="404040" w:themeColor="text1" w:themeTint="BF"/>
    </w:rPr>
  </w:style>
  <w:style w:type="character" w:customStyle="1" w:styleId="QuoteChar">
    <w:name w:val="Quote Char"/>
    <w:basedOn w:val="DefaultParagraphFont"/>
    <w:link w:val="Quote"/>
    <w:uiPriority w:val="29"/>
    <w:rsid w:val="00BA1A73"/>
    <w:rPr>
      <w:i/>
      <w:iCs/>
      <w:color w:val="404040" w:themeColor="text1" w:themeTint="BF"/>
    </w:rPr>
  </w:style>
  <w:style w:type="paragraph" w:styleId="ListParagraph">
    <w:name w:val="List Paragraph"/>
    <w:basedOn w:val="Normal"/>
    <w:uiPriority w:val="34"/>
    <w:qFormat/>
    <w:rsid w:val="00BA1A73"/>
    <w:pPr>
      <w:ind w:left="720"/>
      <w:contextualSpacing/>
    </w:pPr>
  </w:style>
  <w:style w:type="character" w:styleId="IntenseEmphasis">
    <w:name w:val="Intense Emphasis"/>
    <w:basedOn w:val="DefaultParagraphFont"/>
    <w:uiPriority w:val="21"/>
    <w:qFormat/>
    <w:rsid w:val="00BA1A73"/>
    <w:rPr>
      <w:i/>
      <w:iCs/>
      <w:color w:val="2F5496" w:themeColor="accent1" w:themeShade="BF"/>
    </w:rPr>
  </w:style>
  <w:style w:type="paragraph" w:styleId="IntenseQuote">
    <w:name w:val="Intense Quote"/>
    <w:basedOn w:val="Normal"/>
    <w:next w:val="Normal"/>
    <w:link w:val="IntenseQuoteChar"/>
    <w:uiPriority w:val="30"/>
    <w:qFormat/>
    <w:rsid w:val="00BA1A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A73"/>
    <w:rPr>
      <w:i/>
      <w:iCs/>
      <w:color w:val="2F5496" w:themeColor="accent1" w:themeShade="BF"/>
    </w:rPr>
  </w:style>
  <w:style w:type="character" w:styleId="IntenseReference">
    <w:name w:val="Intense Reference"/>
    <w:basedOn w:val="DefaultParagraphFont"/>
    <w:uiPriority w:val="32"/>
    <w:qFormat/>
    <w:rsid w:val="00BA1A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513839">
      <w:bodyDiv w:val="1"/>
      <w:marLeft w:val="0"/>
      <w:marRight w:val="0"/>
      <w:marTop w:val="0"/>
      <w:marBottom w:val="0"/>
      <w:divBdr>
        <w:top w:val="none" w:sz="0" w:space="0" w:color="auto"/>
        <w:left w:val="none" w:sz="0" w:space="0" w:color="auto"/>
        <w:bottom w:val="none" w:sz="0" w:space="0" w:color="auto"/>
        <w:right w:val="none" w:sz="0" w:space="0" w:color="auto"/>
      </w:divBdr>
    </w:div>
    <w:div w:id="20362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2127</Characters>
  <Application>Microsoft Office Word</Application>
  <DocSecurity>0</DocSecurity>
  <Lines>37</Lines>
  <Paragraphs>18</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Ghoshal</dc:creator>
  <cp:keywords/>
  <dc:description/>
  <cp:lastModifiedBy>Shipra Ghoshal</cp:lastModifiedBy>
  <cp:revision>2</cp:revision>
  <dcterms:created xsi:type="dcterms:W3CDTF">2025-02-19T23:03:00Z</dcterms:created>
  <dcterms:modified xsi:type="dcterms:W3CDTF">2025-02-19T23:03:00Z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bd7be7da-d77a-4e24-95fb-ee28c13239fb</vt:lpwstr>
  </property>
</Properties>
</file>